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F57D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57D5C" w:rsidRDefault="00F57D5C" w:rsidP="00F57D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80b49891-40ec-4ab4-8be6-8343d170ad5f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Тюменской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57D5C" w:rsidRDefault="00F57D5C" w:rsidP="00F57D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9ddc25da-3cd4-4709-b96f-e9d7f0a42b45"/>
      <w:r>
        <w:rPr>
          <w:rFonts w:ascii="Times New Roman" w:hAnsi="Times New Roman"/>
          <w:b/>
          <w:color w:val="000000"/>
          <w:sz w:val="28"/>
        </w:rPr>
        <w:t xml:space="preserve"> Управление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Вагайского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 района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57D5C" w:rsidRDefault="00F57D5C" w:rsidP="00F57D5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Супринская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СОШ, филиал МАОУ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Бегишевская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F57D5C" w:rsidRDefault="00F57D5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B8285E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eastAsia="Calibri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167.55pt">
            <v:imagedata r:id="rId8" o:title="1 001 (2)"/>
          </v:shape>
        </w:pict>
      </w: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7D0C" w:rsidRPr="00EC0EA5" w:rsidRDefault="00F07D0C" w:rsidP="00F07D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C0EA5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Рабочая программа</w:t>
      </w:r>
    </w:p>
    <w:p w:rsidR="00F07D0C" w:rsidRPr="00EC0EA5" w:rsidRDefault="00F07D0C" w:rsidP="00F07D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C0EA5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 учебному предмету</w:t>
      </w:r>
    </w:p>
    <w:p w:rsidR="00F07D0C" w:rsidRPr="00EC0EA5" w:rsidRDefault="00F07D0C" w:rsidP="00F07D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«Физ</w:t>
      </w:r>
      <w:r w:rsidRPr="00EC0EA5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ика»</w:t>
      </w:r>
    </w:p>
    <w:p w:rsidR="00F07D0C" w:rsidRPr="00EC0EA5" w:rsidRDefault="00F07D0C" w:rsidP="00F07D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8</w:t>
      </w:r>
      <w:r w:rsidRPr="00EC0EA5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класс</w:t>
      </w: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Составитель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:у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читель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физики Попова Рита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Камилевна</w:t>
      </w:r>
      <w:proofErr w:type="spellEnd"/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упра</w:t>
      </w:r>
      <w:proofErr w:type="spellEnd"/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 г.</w:t>
      </w: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D5C" w:rsidRDefault="00F57D5C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F10" w:rsidRPr="00E34F10" w:rsidRDefault="00E34F10" w:rsidP="00E34F10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4F10">
        <w:rPr>
          <w:rFonts w:ascii="Times New Roman" w:eastAsia="Calibri" w:hAnsi="Times New Roman" w:cs="Times New Roman"/>
          <w:b/>
          <w:sz w:val="24"/>
          <w:szCs w:val="24"/>
        </w:rPr>
        <w:t>1.Планируемые результаты освоения учебного предмета «Физика»</w:t>
      </w:r>
      <w:r w:rsidR="005F78D8">
        <w:rPr>
          <w:rFonts w:ascii="Times New Roman" w:eastAsia="Calibri" w:hAnsi="Times New Roman" w:cs="Times New Roman"/>
          <w:b/>
          <w:sz w:val="24"/>
          <w:szCs w:val="24"/>
        </w:rPr>
        <w:t xml:space="preserve"> 8</w:t>
      </w:r>
      <w:r>
        <w:rPr>
          <w:rFonts w:ascii="Times New Roman" w:eastAsia="Calibri" w:hAnsi="Times New Roman" w:cs="Times New Roman"/>
          <w:b/>
          <w:sz w:val="24"/>
          <w:szCs w:val="24"/>
        </w:rPr>
        <w:t>класса</w:t>
      </w:r>
    </w:p>
    <w:p w:rsidR="00E34F10" w:rsidRPr="00E34F10" w:rsidRDefault="00E34F10" w:rsidP="00E34F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F10" w:rsidRPr="00E34F10" w:rsidRDefault="00E34F10" w:rsidP="00E34F10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4F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</w:t>
      </w:r>
      <w:r w:rsidRPr="00E34F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064"/>
      <w:bookmarkEnd w:id="3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34F10" w:rsidRPr="00E34F10" w:rsidRDefault="00E34F10" w:rsidP="00E34F10">
      <w:pPr>
        <w:spacing w:after="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065"/>
      <w:bookmarkEnd w:id="4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066"/>
      <w:bookmarkEnd w:id="5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067"/>
      <w:bookmarkEnd w:id="6"/>
      <w:proofErr w:type="gramStart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068"/>
      <w:bookmarkEnd w:id="7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069"/>
      <w:bookmarkEnd w:id="8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070"/>
      <w:bookmarkEnd w:id="9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071"/>
      <w:bookmarkEnd w:id="10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072"/>
      <w:bookmarkEnd w:id="11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0073"/>
      <w:bookmarkEnd w:id="12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100074"/>
      <w:bookmarkEnd w:id="13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000141"/>
      <w:bookmarkStart w:id="15" w:name="000144"/>
      <w:bookmarkEnd w:id="14"/>
      <w:bookmarkEnd w:id="15"/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6" w:name="100075"/>
      <w:bookmarkEnd w:id="16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4F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E34F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результаты</w:t>
      </w:r>
      <w:bookmarkStart w:id="17" w:name="100076"/>
      <w:bookmarkEnd w:id="17"/>
      <w:r w:rsidRPr="00E34F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0077"/>
      <w:bookmarkEnd w:id="18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078"/>
      <w:bookmarkEnd w:id="19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100079"/>
      <w:bookmarkEnd w:id="20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оценивать правильность выполнения учебной задачи, собственные возможности ее решения;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100080"/>
      <w:bookmarkEnd w:id="21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081"/>
      <w:bookmarkEnd w:id="22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100082"/>
      <w:bookmarkEnd w:id="23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100083"/>
      <w:bookmarkEnd w:id="24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смысловое чтение;</w:t>
      </w:r>
    </w:p>
    <w:p w:rsidR="00E34F10" w:rsidRPr="00E34F10" w:rsidRDefault="00E34F10" w:rsidP="00E34F10">
      <w:pPr>
        <w:spacing w:after="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100084"/>
      <w:bookmarkEnd w:id="25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100085"/>
      <w:bookmarkEnd w:id="26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000026"/>
      <w:bookmarkStart w:id="28" w:name="100086"/>
      <w:bookmarkEnd w:id="27"/>
      <w:bookmarkEnd w:id="28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100087"/>
      <w:bookmarkEnd w:id="29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0" w:name="000152"/>
      <w:bookmarkStart w:id="31" w:name="000027"/>
      <w:bookmarkStart w:id="32" w:name="100088"/>
      <w:bookmarkEnd w:id="30"/>
      <w:bookmarkEnd w:id="31"/>
      <w:bookmarkEnd w:id="32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r w:rsidRPr="00E34F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</w:t>
      </w:r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100194"/>
      <w:bookmarkEnd w:id="33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первоначальных представлений о физической сущности явлений природы,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 овладение понятийным аппаратом и символическим языком физики;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100195"/>
      <w:bookmarkEnd w:id="34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100196"/>
      <w:bookmarkEnd w:id="35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100197"/>
      <w:bookmarkEnd w:id="36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100198"/>
      <w:bookmarkStart w:id="38" w:name="100199"/>
      <w:bookmarkEnd w:id="37"/>
      <w:bookmarkEnd w:id="38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умения планировать в повседневной жизни свои действия с применением полученных знаний  с целью сбережения здоровья;</w:t>
      </w:r>
    </w:p>
    <w:p w:rsidR="00E34F10" w:rsidRPr="00E34F10" w:rsidRDefault="00E34F10" w:rsidP="00E34F1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100200"/>
      <w:bookmarkEnd w:id="39"/>
      <w:r w:rsidRPr="00E34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E34F10" w:rsidRPr="00E34F10" w:rsidRDefault="00E34F10" w:rsidP="00E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4F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Частными предметными результатами обучения физике </w:t>
      </w:r>
      <w:r w:rsidR="006D7D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8 </w:t>
      </w:r>
      <w:r w:rsidRPr="00E34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классе, на которых основываются общие результаты, являются: </w:t>
      </w:r>
    </w:p>
    <w:p w:rsidR="00E34F10" w:rsidRPr="00E34F10" w:rsidRDefault="00E34F10" w:rsidP="00E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Pr="00E34F10">
        <w:rPr>
          <w:rFonts w:ascii="Times New Roman" w:eastAsia="Calibri" w:hAnsi="Times New Roman" w:cs="Times New Roman"/>
          <w:color w:val="000000"/>
          <w:sz w:val="24"/>
          <w:szCs w:val="24"/>
        </w:rPr>
        <w:t>понимание и способность объяснять такие физические явления, как атмосферное давление, плавание тел, диффузия, большая сжимаемость газов, малая сжимаемость жидкостей и твердых тел</w:t>
      </w:r>
    </w:p>
    <w:p w:rsidR="00E34F10" w:rsidRPr="00E34F10" w:rsidRDefault="00E34F10" w:rsidP="00E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Pr="00E34F10">
        <w:rPr>
          <w:rFonts w:ascii="Times New Roman" w:eastAsia="Calibri" w:hAnsi="Times New Roman" w:cs="Times New Roman"/>
          <w:color w:val="000000"/>
          <w:sz w:val="24"/>
          <w:szCs w:val="24"/>
        </w:rPr>
        <w:t>умения измерять расстояние, промежуток времени, скорость, массу, силу, работу силы, мощность, кинетическую энергию, потенциальную энергию,</w:t>
      </w:r>
      <w:proofErr w:type="gramEnd"/>
    </w:p>
    <w:p w:rsidR="00E34F10" w:rsidRPr="00E34F10" w:rsidRDefault="00E34F10" w:rsidP="00E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Pr="00E34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</w:t>
      </w:r>
    </w:p>
    <w:p w:rsidR="00E34F10" w:rsidRPr="00E34F10" w:rsidRDefault="00E34F10" w:rsidP="00E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Pr="00E34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понимание смысла основных физических законов и умение применять их на практике: законы Паскаля и Архимеда, закон сохранения энергии, </w:t>
      </w:r>
    </w:p>
    <w:p w:rsidR="00E34F10" w:rsidRPr="00E34F10" w:rsidRDefault="00E34F10" w:rsidP="00E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</w:t>
      </w:r>
      <w:r w:rsidRPr="00E34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 </w:t>
      </w:r>
    </w:p>
    <w:p w:rsidR="00E34F10" w:rsidRPr="00E34F10" w:rsidRDefault="00E34F10" w:rsidP="00E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</w:t>
      </w:r>
      <w:r w:rsidRPr="00E34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 </w:t>
      </w:r>
    </w:p>
    <w:p w:rsidR="00E34F10" w:rsidRPr="00E34F10" w:rsidRDefault="00E34F10" w:rsidP="00E34F1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Pr="00E34F10">
        <w:rPr>
          <w:rFonts w:ascii="Times New Roman" w:eastAsia="Calibri" w:hAnsi="Times New Roman" w:cs="Times New Roman"/>
          <w:sz w:val="24"/>
          <w:szCs w:val="24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5F78D8" w:rsidRPr="005F78D8" w:rsidRDefault="00E34F10" w:rsidP="0024195C">
      <w:pPr>
        <w:ind w:left="357" w:firstLine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4F10">
        <w:rPr>
          <w:rFonts w:ascii="Times New Roman" w:eastAsia="Calibri" w:hAnsi="Times New Roman" w:cs="Times New Roman"/>
          <w:b/>
          <w:sz w:val="24"/>
          <w:szCs w:val="24"/>
        </w:rPr>
        <w:t>2. Содержание учебного предмета</w:t>
      </w:r>
      <w:r w:rsidR="005F78D8">
        <w:rPr>
          <w:rFonts w:ascii="Times New Roman" w:eastAsia="Calibri" w:hAnsi="Times New Roman" w:cs="Times New Roman"/>
          <w:b/>
          <w:sz w:val="24"/>
          <w:szCs w:val="24"/>
        </w:rPr>
        <w:t xml:space="preserve"> «Физика» 8</w:t>
      </w:r>
      <w:r w:rsidR="00060877">
        <w:rPr>
          <w:rFonts w:ascii="Times New Roman" w:eastAsia="Calibri" w:hAnsi="Times New Roman" w:cs="Times New Roman"/>
          <w:b/>
          <w:sz w:val="24"/>
          <w:szCs w:val="24"/>
        </w:rPr>
        <w:t>класса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sz w:val="24"/>
          <w:szCs w:val="24"/>
        </w:rPr>
        <w:t>Тепловые явления; 23 час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Тепловое движение. Термометр. Связь температуры со средней скоростью движения его молекул. Внутренняя энергия. Два способа изменения внутренней энергии: теплопередача и работа. Виды теплопередачи. Количество теплоты. Удельная теплоемкость вещества. Удельная теплота сгорания топлива. Закон сохранения энергии в механических и тепловых процессах.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i/>
          <w:sz w:val="24"/>
          <w:szCs w:val="24"/>
        </w:rPr>
        <w:t>Актуальная тематика для региона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Использование  материалов с низкой теплопроводностью в строительстве, изучение вопросов энергосбережения: </w:t>
      </w: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ООО «Трубный завод «СИБГАЗАППАРАТ» группа ПОЛИПЛАСТИК, производство керамического кирпича ООО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Дорстрой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инвест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>», г. Ишим, керамического кирпича и керамических блоков ЗАО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Богандинский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кирпичный завод»;  стеновых панелей ООО «Завод ЖБИ 5», г. Тюмень, ООО «Артель-С» г. Тобольск</w:t>
      </w:r>
      <w:proofErr w:type="gramEnd"/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Получение материалов для производства стеновых блоков Абатский район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Ст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-Маслянское месторождение ПГС 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Расчет теплопотребления  на отопление  и вентиляцию с использованием удельной теплоты сгорания природного газа и нефти (на примере данных ООО «Центр Международной торговли  Тюмень», группа компаний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Альберго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>»)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Учет теплопередачи в строительстве и работе теплиц на примере тепличного комбинат</w:t>
      </w: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а  ООО</w:t>
      </w:r>
      <w:proofErr w:type="gram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«ТК Тюмень АГРО» по производству плодоовощной продукции в закрытом грунте. Использование полиэтиленовых пленок различной плотности и прозрачност</w:t>
      </w: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и ООО</w:t>
      </w:r>
      <w:proofErr w:type="gram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«Нео-Ком»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Исетский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Учет теплопередачи в работе инкубаторов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Боровской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Пышминской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Каскаринской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птицефабрик.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Производство древесного угля, строительство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пиролизных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печей для производства древесного угля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Аромашевский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Решение задач на уравнение теплового баланса, создание проектов на материале деятельности «ЗАО «ФАТУМ», Молочного комбината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Ялуторовский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>», ООО «Эко-Нива АПК Холдинг».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Способы измерения температуры воздуха, воды, почвы, нефтепродуктов, молочных продуктов, влажности воздуха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F78D8">
        <w:rPr>
          <w:rFonts w:ascii="Times New Roman" w:eastAsia="Calibri" w:hAnsi="Times New Roman" w:cs="Times New Roman"/>
          <w:sz w:val="24"/>
          <w:szCs w:val="24"/>
          <w:u w:val="single"/>
        </w:rPr>
        <w:t>Интеграция предметов естественнонаучного цикла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Биология: терморегуляция (8 класс), 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Химия: вещество, молекулы, атомы, количество вещества (8 класс); тепловые эффекты: экзо и эндотермические реакции (8 класс)</w:t>
      </w:r>
      <w:proofErr w:type="gramEnd"/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Информатика: моделирование процессов, графики, таблицы, диаграммы, решение задач по алгоритму (все классы);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География: термометр (6 класс); виды топлива и их получение (9 класс); загрязнение среды продуктами сгорания топлива (9 класс)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Темы проектов:</w:t>
      </w:r>
    </w:p>
    <w:p w:rsidR="005F78D8" w:rsidRPr="005F78D8" w:rsidRDefault="005F78D8" w:rsidP="005F78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Как лучше отапливать дом</w:t>
      </w:r>
    </w:p>
    <w:p w:rsidR="005F78D8" w:rsidRPr="005F78D8" w:rsidRDefault="005F78D8" w:rsidP="005F78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Здорово ли животное?</w:t>
      </w:r>
    </w:p>
    <w:p w:rsidR="005F78D8" w:rsidRPr="005F78D8" w:rsidRDefault="005F78D8" w:rsidP="005F78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Как охлаждается двигатель</w:t>
      </w:r>
    </w:p>
    <w:p w:rsidR="005F78D8" w:rsidRPr="005F78D8" w:rsidRDefault="005F78D8" w:rsidP="005F78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Почему озимые выпревают?</w:t>
      </w:r>
    </w:p>
    <w:p w:rsidR="005F78D8" w:rsidRPr="005F78D8" w:rsidRDefault="005F78D8" w:rsidP="005F78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Работа домашней теплицы</w:t>
      </w:r>
    </w:p>
    <w:p w:rsidR="005F78D8" w:rsidRPr="005F78D8" w:rsidRDefault="005F78D8" w:rsidP="005F78D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Работа домашнего инкубатора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 xml:space="preserve">Демонстрации.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Изменение энергии тела при совершении работы. Конвекция в жидкости. Теплопередача путем излучения. Сравнение удельных теплоемкостей различных веществ. Исследование изменения со временем температуры остывающей воды.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>Лабораторные работы и опыты.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Сравнение количеств теплоты при смешивании воды разной температуры. 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Измерение удельной теплоемкости твердого тела.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Агрегатные состояния вещества. Плавление и отвердевание тел. Температура плавления. Удельная теплота плавления. Испарение и конденсация. Насыщенный пар. Относительная влажность воздуха и ее измерение. Психрометр. Кипение. Зависимость температуры кипения от давления. Удельная теплота парообразования. Объяснение изменения агрегатных состояний на основе </w:t>
      </w:r>
      <w:r w:rsidRPr="005F78D8">
        <w:rPr>
          <w:rFonts w:ascii="Times New Roman" w:eastAsia="Calibri" w:hAnsi="Times New Roman" w:cs="Times New Roman"/>
          <w:sz w:val="24"/>
          <w:szCs w:val="24"/>
        </w:rPr>
        <w:lastRenderedPageBreak/>
        <w:t>молекулярно-кинетических представлений. Преобразования энергии в тепловых двигателях. Двигатель внутреннего сгорания. Паровая турбина. Холодильник. КПД теплового двигателя. Экологические проблемы использования тепловых машин.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i/>
          <w:sz w:val="24"/>
          <w:szCs w:val="24"/>
        </w:rPr>
        <w:t>Актуальная тематика для региона</w:t>
      </w:r>
    </w:p>
    <w:p w:rsidR="005F78D8" w:rsidRPr="005F78D8" w:rsidRDefault="005F78D8" w:rsidP="005F78D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Создание особых условий (температура, влажность воздуха) для выращивания плодоовощной продукции в закрытом грунте  </w:t>
      </w:r>
      <w:r w:rsidRPr="005F78D8">
        <w:rPr>
          <w:rFonts w:ascii="Times New Roman" w:eastAsia="Calibri" w:hAnsi="Times New Roman" w:cs="Times New Roman"/>
          <w:sz w:val="24"/>
          <w:szCs w:val="24"/>
          <w:highlight w:val="yellow"/>
        </w:rPr>
        <w:t>ООО «ТК Тюмень Агро».</w:t>
      </w: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78D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F78D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Общество с ограниченной ответственностью "</w:t>
      </w:r>
      <w:proofErr w:type="spellStart"/>
      <w:r w:rsidRPr="005F78D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Вагайское</w:t>
      </w:r>
      <w:proofErr w:type="spellEnd"/>
      <w:r w:rsidRPr="005F78D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лесопромышленное предприятие"</w:t>
      </w:r>
      <w:r w:rsidRPr="005F78D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F78D8">
        <w:rPr>
          <w:rFonts w:ascii="Times New Roman" w:eastAsia="Calibri" w:hAnsi="Times New Roman" w:cs="Times New Roman"/>
          <w:sz w:val="24"/>
          <w:szCs w:val="24"/>
        </w:rPr>
        <w:t>Учет температуры и влажности воздуха в производстве кондитерских изделий (Кондитерское производство)</w:t>
      </w:r>
      <w:r w:rsidRPr="005F78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F78D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ООО "Ермак"</w:t>
      </w:r>
      <w:r w:rsidRPr="005F78D8">
        <w:rPr>
          <w:rFonts w:ascii="Times New Roman" w:eastAsia="Calibri" w:hAnsi="Times New Roman" w:cs="Times New Roman"/>
          <w:sz w:val="24"/>
          <w:szCs w:val="24"/>
          <w:highlight w:val="yellow"/>
        </w:rPr>
        <w:t>,</w:t>
      </w: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при работе мельниц и элеваторов, хранении книг в библиотеках. </w:t>
      </w:r>
      <w:r w:rsidRPr="005F78D8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</w:rPr>
        <w:t xml:space="preserve">МАУ "Централизованная библиотечная система </w:t>
      </w:r>
      <w:proofErr w:type="spellStart"/>
      <w:r w:rsidRPr="005F78D8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</w:rPr>
        <w:t>Вагайского</w:t>
      </w:r>
      <w:proofErr w:type="spellEnd"/>
      <w:r w:rsidRPr="005F78D8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</w:rPr>
        <w:t xml:space="preserve"> </w:t>
      </w:r>
      <w:proofErr w:type="spellStart"/>
      <w:r w:rsidRPr="005F78D8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</w:rPr>
        <w:t>района</w:t>
      </w:r>
      <w:proofErr w:type="gramStart"/>
      <w:r w:rsidRPr="005F78D8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</w:rPr>
        <w:t>"</w:t>
      </w:r>
      <w:r w:rsidRPr="005F78D8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5F78D8">
        <w:rPr>
          <w:rFonts w:ascii="Times New Roman" w:eastAsia="Calibri" w:hAnsi="Times New Roman" w:cs="Times New Roman"/>
          <w:sz w:val="24"/>
          <w:szCs w:val="24"/>
        </w:rPr>
        <w:t>ринцип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действия паровых и газовых турбин, используемых на ТЭЦ. Производство тепловых двигателей на моторостроительном заводе Тюмени Использование данных о температуре воды в термальных источниках «Кулига – парк», базы отдыха «Верхний Бор», термального парка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Фешенель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>» (ООО «Долина Карабаш») в расчетных задачах с применением уравнения теплового баланса.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Использование информации об изменении агрегатных состояний вещества ЗАО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Антипинский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нефтеперерабатывающий завод», ООО «Тобольск-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Нефтехим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>», ООО «Западно-Сибирский нефтехимический комбинат»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Использование информации об инвестиционных проектах  агропромышленного комплекса и пищевой промышленност</w:t>
      </w: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и ООО У</w:t>
      </w:r>
      <w:proofErr w:type="gramEnd"/>
      <w:r w:rsidRPr="005F78D8">
        <w:rPr>
          <w:rFonts w:ascii="Times New Roman" w:eastAsia="Calibri" w:hAnsi="Times New Roman" w:cs="Times New Roman"/>
          <w:sz w:val="24"/>
          <w:szCs w:val="24"/>
        </w:rPr>
        <w:t>К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Дамате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>», ООО «УК «</w:t>
      </w:r>
      <w:r w:rsidRPr="005F78D8">
        <w:rPr>
          <w:rFonts w:ascii="Times New Roman" w:eastAsia="Calibri" w:hAnsi="Times New Roman" w:cs="Times New Roman"/>
          <w:sz w:val="24"/>
          <w:szCs w:val="24"/>
          <w:lang w:val="en-US"/>
        </w:rPr>
        <w:t>ARSIB</w:t>
      </w: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78D8">
        <w:rPr>
          <w:rFonts w:ascii="Times New Roman" w:eastAsia="Calibri" w:hAnsi="Times New Roman" w:cs="Times New Roman"/>
          <w:sz w:val="24"/>
          <w:szCs w:val="24"/>
          <w:lang w:val="en-US"/>
        </w:rPr>
        <w:t>holding</w:t>
      </w: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78D8">
        <w:rPr>
          <w:rFonts w:ascii="Times New Roman" w:eastAsia="Calibri" w:hAnsi="Times New Roman" w:cs="Times New Roman"/>
          <w:sz w:val="24"/>
          <w:szCs w:val="24"/>
          <w:lang w:val="en-US"/>
        </w:rPr>
        <w:t>group</w:t>
      </w: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»,  ООО»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Эвика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– Агро», ЗАО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Племзавод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«Юбилейный», </w:t>
      </w:r>
      <w:r w:rsidRPr="005F78D8">
        <w:rPr>
          <w:rFonts w:ascii="Times New Roman" w:eastAsia="Calibri" w:hAnsi="Times New Roman" w:cs="Times New Roman"/>
          <w:sz w:val="24"/>
          <w:szCs w:val="24"/>
          <w:highlight w:val="yellow"/>
        </w:rPr>
        <w:t>Общество с ограниченной ответственностью "ДС Холдинг"</w:t>
      </w: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 для составления условий и решения задач на тепловые процессы.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F78D8">
        <w:rPr>
          <w:rFonts w:ascii="Times New Roman" w:eastAsia="Calibri" w:hAnsi="Times New Roman" w:cs="Times New Roman"/>
          <w:sz w:val="24"/>
          <w:szCs w:val="24"/>
          <w:u w:val="single"/>
        </w:rPr>
        <w:t>Интеграция предметов естественнонаучного цикла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Биология: газообмен в легких и тканях, парциальное давление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Химия: агрегатные состояния вещества, кристаллические решетки (8 класс)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Информатика: моделирование процессов, графики, таблицы, диаграммы, решение задач по алгоритму (все классы); создание моделей агрегатного состояния вещества, фазовых переходов (9, 11 класс)</w:t>
      </w:r>
      <w:proofErr w:type="gramEnd"/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География: круговорот воды в природе в теме «Атмосфера» (6-8 классы); климат России (8 класс); современная металлургия (9 класс)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Темы проектов:</w:t>
      </w:r>
    </w:p>
    <w:p w:rsidR="005F78D8" w:rsidRPr="005F78D8" w:rsidRDefault="005F78D8" w:rsidP="005F78D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Как сохранить молоко?</w:t>
      </w:r>
    </w:p>
    <w:p w:rsidR="005F78D8" w:rsidRPr="005F78D8" w:rsidRDefault="005F78D8" w:rsidP="005F78D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Домашние метеопрогнозы</w:t>
      </w:r>
    </w:p>
    <w:p w:rsidR="005F78D8" w:rsidRPr="005F78D8" w:rsidRDefault="005F78D8" w:rsidP="005F78D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Как получают мороженое</w:t>
      </w:r>
    </w:p>
    <w:p w:rsidR="005F78D8" w:rsidRPr="005F78D8" w:rsidRDefault="005F78D8" w:rsidP="005F78D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Как сохранить мороженое в жару?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 xml:space="preserve">Демонстрации.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Явление испарения. Кипение воды. Зависимость температуры кипения от давления. Плавление и кристаллизация веществ. Измерение влажности воздуха психрометром. Устройство четырехтактного двигателя внутреннего сгорания. Устройство паровой турбины.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>Лабораторная работа</w:t>
      </w: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Измерение относительной влажности воздуха.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sz w:val="24"/>
          <w:szCs w:val="24"/>
        </w:rPr>
        <w:t>Электрические явления. 28 часов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Строение атомов.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i/>
          <w:sz w:val="24"/>
          <w:szCs w:val="24"/>
        </w:rPr>
        <w:t>Актуальная тематика для региона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lastRenderedPageBreak/>
        <w:t>Учет статического электричества при производстве, транспортировке и хранении жидкого топлива ОАО «НК «Роснефть», ЗАО «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Антипинский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нефтеперерабатывающий завод», ООО «Тобольск –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Нефтехим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>», ООО «Западно-Сибирский нефтехимический комбинат», в работе ТЭЦ, АЗС, КСК.</w:t>
      </w:r>
    </w:p>
    <w:p w:rsidR="005F78D8" w:rsidRPr="005F78D8" w:rsidRDefault="005F78D8" w:rsidP="005F78D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Учет статического электричества при переработке и копчении рыбы Ишим, производственный комплекс переработки рыбы, ООО «Эра-98» Тюменский район, </w:t>
      </w:r>
      <w:r w:rsidRPr="005F78D8">
        <w:rPr>
          <w:rFonts w:ascii="Times New Roman" w:eastAsia="Times New Roman" w:hAnsi="Times New Roman" w:cs="Times New Roman"/>
          <w:color w:val="000000"/>
          <w:sz w:val="24"/>
          <w:szCs w:val="24"/>
        </w:rPr>
        <w:t>Снабженческо-сбытовой обслуживающий сельскохозяйственный потребительский кооператив "Рыбак"</w:t>
      </w:r>
    </w:p>
    <w:p w:rsidR="005F78D8" w:rsidRPr="005F78D8" w:rsidRDefault="005F78D8" w:rsidP="005F78D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Применение приборов, основанных на влиянии </w:t>
      </w: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электричества</w:t>
      </w:r>
      <w:proofErr w:type="gram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на здоровье человека санаторно-курортные комплексы региона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F78D8">
        <w:rPr>
          <w:rFonts w:ascii="Times New Roman" w:eastAsia="Calibri" w:hAnsi="Times New Roman" w:cs="Times New Roman"/>
          <w:sz w:val="24"/>
          <w:szCs w:val="24"/>
          <w:u w:val="single"/>
        </w:rPr>
        <w:t>Интеграция предметов естественнонаучного цикла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Информатика: моделирование процессов, графики, таблицы, диаграммы, решение задач по алгоритму (все классы)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Носители электрического тока в полупроводниках, газах и электролитах. Полупроводниковые приборы. Сила тока. Амперметр. Электрическое напряжение.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Работа и мощность тока. Количество теплоты, выделяемое проводником с током. 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i/>
          <w:sz w:val="24"/>
          <w:szCs w:val="24"/>
        </w:rPr>
        <w:t>Актуальная тематика для региона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ООО «Тюменский завод нефтепромыслового оборудования» (Бейкер Хьюз) – производство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нефтепогружного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силового кабеля - проводника электрического тока с определенными характеристиками (удельное электрическое сопротивление, длина, площадь поперечного сечения, максимальное  значение напряжения и тока, масса единицы длины кабеля). Требования  к использованию  кабеля в условиях погружения  и эксплуатации в нефти. Производство аккумуляторов Тюменский аккумуляторный завод. Использование  информации об электроснабжении предприятий региона в качестве данных для составления и решения расчетных задач.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F78D8">
        <w:rPr>
          <w:rFonts w:ascii="Times New Roman" w:eastAsia="Calibri" w:hAnsi="Times New Roman" w:cs="Times New Roman"/>
          <w:sz w:val="24"/>
          <w:szCs w:val="24"/>
          <w:u w:val="single"/>
        </w:rPr>
        <w:t>Интеграция предметов естественнонаучного цикла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Биология: рефлекторная регуляция, разность потенциалов (8 класс)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Химия: электролиз (9, 11 классы); строение проводников, полупроводников и диэлектриков (9, 11 класс)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Информатика: моделирование процессов, графики, таблицы, диаграммы, решение задач по алгоритму (все классы)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 xml:space="preserve">Демонстрации.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Электризация тел. Два рода электрических зарядов. Устройство и действие электроскопа. Проводники и изоляторы. Электризация через влияние. Перенос электрического заряда с одного тела на другое. Источники постоянного тока. Составление электрической цепи.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 xml:space="preserve">Лабораторные работы. 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Сборка электрической цепи и измерение силы тока в ее различных участках. 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Измерение напряжения на различных участках электрической цепи.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Регулирование силы тока реостатом. 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Измерение сопротивления. 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Измерение работы и мощности электрического тока в лампе.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Темы проектов:</w:t>
      </w:r>
    </w:p>
    <w:p w:rsidR="005F78D8" w:rsidRPr="005F78D8" w:rsidRDefault="005F78D8" w:rsidP="005F78D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Плодородие и электрический разряд</w:t>
      </w:r>
    </w:p>
    <w:p w:rsidR="005F78D8" w:rsidRPr="005F78D8" w:rsidRDefault="005F78D8" w:rsidP="005F78D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Градообразующее предприятие  - моторостроительный завод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sz w:val="24"/>
          <w:szCs w:val="24"/>
        </w:rPr>
        <w:t>Электромагнитные явления. 8 часов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Магнитное поле тока. Электромагниты и их применение. Постоянные магниты. Магнитное поле Земли. Магнитные бури. Действие магнитного поля на проводник с током. Электродвигатель. Динамик и микрофон.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i/>
          <w:sz w:val="24"/>
          <w:szCs w:val="24"/>
        </w:rPr>
        <w:t>Актуальная тематика для региона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Принцип работы генераторов переменного электрического тока на ТЭЦ-1 и ТЭЦ-2. Принцип передачи электроэнергии на расстояние, работа подстанций, распределительных трансформаторов, (Беркут, Заводоуковск). Использование электродвигателей на производстве, в сельском хозяйстве, транспорте, нефтегазовой отрасли. Работа Тюменской метеорологической станции, влияние </w:t>
      </w:r>
      <w:proofErr w:type="spellStart"/>
      <w:r w:rsidRPr="005F78D8">
        <w:rPr>
          <w:rFonts w:ascii="Times New Roman" w:eastAsia="Calibri" w:hAnsi="Times New Roman" w:cs="Times New Roman"/>
          <w:sz w:val="24"/>
          <w:szCs w:val="24"/>
        </w:rPr>
        <w:t>метеопоказаний</w:t>
      </w:r>
      <w:proofErr w:type="spellEnd"/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 на здоровье и безопасность человека.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F78D8">
        <w:rPr>
          <w:rFonts w:ascii="Times New Roman" w:eastAsia="Calibri" w:hAnsi="Times New Roman" w:cs="Times New Roman"/>
          <w:sz w:val="24"/>
          <w:szCs w:val="24"/>
          <w:u w:val="single"/>
        </w:rPr>
        <w:t>Интеграция предметов естественнонаучного цикла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Информатика: моделирование процессов, графики, таблицы, диаграммы, решение задач по алгоритму (все классы);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78D8">
        <w:rPr>
          <w:rFonts w:ascii="Times New Roman" w:eastAsia="Calibri" w:hAnsi="Times New Roman" w:cs="Times New Roman"/>
          <w:sz w:val="24"/>
          <w:szCs w:val="24"/>
        </w:rPr>
        <w:t>География: альтернативная электроэнергетика (9 класс); компас (5 класс); атмосфера, магнитные бури (6-8 классы)</w:t>
      </w:r>
      <w:proofErr w:type="gramEnd"/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>Демонстрации.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Опыт Эрстеда. Принцип действия микрофона и громкоговорителя.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 xml:space="preserve">Лабораторные работы. 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Сборка электромагнита и испытание его действия.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Изучение электрического двигателя постоянного тока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sz w:val="24"/>
          <w:szCs w:val="24"/>
        </w:rPr>
        <w:t>Световые явления.  9 часов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 xml:space="preserve"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b/>
          <w:i/>
          <w:sz w:val="24"/>
          <w:szCs w:val="24"/>
        </w:rPr>
        <w:t>Актуальная тематика для региона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Применение законов оптики в оборудовании, применяемом для диагностики заболеваний и лечении в работе офтальмологических центров, офтальмологических кабинетов поликлиник и аптек, волоконной оптике (цифровое телевидение, интернет).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Интеграция предметов естественнонаучного цикла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Биология: глаз, дефекты зрения (8 класс)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Информатика: моделирование процессов, графики, таблицы, диаграммы, решение задач по алгоритму (все классы);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 xml:space="preserve">Демонстрации. 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Источники света. Прямолинейное распространение света. Закон отражения света. Изображение в плоском зеркале. Преломление света. Ход лучей в собирающей и рассеивающей линзах. Получение изображений с помощью линз. Принцип действия проекционного аппарата. Модель глаза.</w:t>
      </w:r>
    </w:p>
    <w:p w:rsidR="005F78D8" w:rsidRPr="005F78D8" w:rsidRDefault="005F78D8" w:rsidP="005F78D8">
      <w:pPr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F78D8">
        <w:rPr>
          <w:rFonts w:ascii="Times New Roman" w:eastAsia="Calibri" w:hAnsi="Times New Roman" w:cs="Times New Roman"/>
          <w:i/>
          <w:sz w:val="24"/>
          <w:szCs w:val="24"/>
        </w:rPr>
        <w:t>Лабораторные работы.</w:t>
      </w:r>
    </w:p>
    <w:p w:rsidR="005F78D8" w:rsidRPr="005F78D8" w:rsidRDefault="005F78D8" w:rsidP="005F78D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8D8">
        <w:rPr>
          <w:rFonts w:ascii="Times New Roman" w:eastAsia="Calibri" w:hAnsi="Times New Roman" w:cs="Times New Roman"/>
          <w:sz w:val="24"/>
          <w:szCs w:val="24"/>
        </w:rPr>
        <w:t>Получение изображения при помощи линзы.</w:t>
      </w:r>
    </w:p>
    <w:p w:rsidR="005F78D8" w:rsidRPr="00E34F10" w:rsidRDefault="005F78D8" w:rsidP="00E34F10">
      <w:pPr>
        <w:ind w:left="357" w:firstLine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F10" w:rsidRPr="000C5957" w:rsidRDefault="008933ED" w:rsidP="00E34F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57">
        <w:rPr>
          <w:rFonts w:ascii="Times New Roman" w:hAnsi="Times New Roman" w:cs="Times New Roman"/>
          <w:b/>
          <w:sz w:val="24"/>
          <w:szCs w:val="24"/>
        </w:rPr>
        <w:t>3.Т</w:t>
      </w:r>
      <w:r w:rsidR="00E34F10" w:rsidRPr="000C5957"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0C59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4F10" w:rsidRPr="000C5957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0C5957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="005F78D8">
        <w:rPr>
          <w:rFonts w:ascii="Times New Roman" w:hAnsi="Times New Roman" w:cs="Times New Roman"/>
          <w:b/>
          <w:sz w:val="24"/>
          <w:szCs w:val="24"/>
        </w:rPr>
        <w:t xml:space="preserve"> «Физика» 8</w:t>
      </w:r>
      <w:r w:rsidR="00E34F10" w:rsidRPr="000C595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8152"/>
        <w:gridCol w:w="1351"/>
      </w:tblGrid>
      <w:tr w:rsidR="004D5805" w:rsidRPr="000C5957" w:rsidTr="000C5957">
        <w:trPr>
          <w:trHeight w:val="276"/>
        </w:trPr>
        <w:tc>
          <w:tcPr>
            <w:tcW w:w="1004" w:type="dxa"/>
            <w:vMerge w:val="restart"/>
          </w:tcPr>
          <w:p w:rsidR="004D5805" w:rsidRPr="000C5957" w:rsidRDefault="004D5805" w:rsidP="00893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429" w:type="dxa"/>
            <w:vMerge w:val="restart"/>
          </w:tcPr>
          <w:p w:rsidR="004D5805" w:rsidRPr="000C5957" w:rsidRDefault="004D5805" w:rsidP="00E34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</w:tcPr>
          <w:p w:rsidR="004D5805" w:rsidRPr="000C5957" w:rsidRDefault="004D5805" w:rsidP="00893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D5805" w:rsidRPr="000C5957" w:rsidRDefault="004D5805" w:rsidP="00893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>часов.</w:t>
            </w:r>
          </w:p>
        </w:tc>
      </w:tr>
      <w:tr w:rsidR="004D5805" w:rsidRPr="000C5957" w:rsidTr="000C5957">
        <w:trPr>
          <w:trHeight w:val="276"/>
        </w:trPr>
        <w:tc>
          <w:tcPr>
            <w:tcW w:w="1004" w:type="dxa"/>
            <w:vMerge/>
          </w:tcPr>
          <w:p w:rsidR="004D5805" w:rsidRPr="000C5957" w:rsidRDefault="004D5805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9" w:type="dxa"/>
            <w:vMerge/>
          </w:tcPr>
          <w:p w:rsidR="004D5805" w:rsidRPr="000C5957" w:rsidRDefault="004D5805" w:rsidP="00E34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D5805" w:rsidRPr="000C5957" w:rsidRDefault="004D5805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05" w:rsidRPr="000C5957" w:rsidTr="000C5957">
        <w:trPr>
          <w:trHeight w:val="253"/>
        </w:trPr>
        <w:tc>
          <w:tcPr>
            <w:tcW w:w="1004" w:type="dxa"/>
          </w:tcPr>
          <w:p w:rsidR="004D5805" w:rsidRPr="000C5957" w:rsidRDefault="004D5805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9" w:type="dxa"/>
          </w:tcPr>
          <w:p w:rsidR="004D5805" w:rsidRPr="000C5957" w:rsidRDefault="005F78D8" w:rsidP="00E34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8D8"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 xml:space="preserve">Повторение пройденного </w:t>
            </w:r>
            <w:r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 xml:space="preserve">материала </w:t>
            </w:r>
          </w:p>
        </w:tc>
        <w:tc>
          <w:tcPr>
            <w:tcW w:w="1701" w:type="dxa"/>
          </w:tcPr>
          <w:p w:rsidR="004D5805" w:rsidRPr="000C5957" w:rsidRDefault="005F78D8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Повторение основных понятий, изученных в курсе физики 7 класса.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ТБ и ПП на уроках физики.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Тепловые явления. Температура. Внутренняя энергия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Способ</w:t>
            </w:r>
            <w:r>
              <w:rPr>
                <w:rFonts w:ascii="Times New Roman" w:hAnsi="Times New Roman"/>
                <w:sz w:val="24"/>
                <w:szCs w:val="24"/>
              </w:rPr>
              <w:t>ы изменения внутренней энергии.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4CA7">
              <w:rPr>
                <w:rFonts w:ascii="Times New Roman" w:hAnsi="Times New Roman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/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F78D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Раздел 1   Тепловые явления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F78D8" w:rsidRPr="000C5957" w:rsidRDefault="00245B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Теплопроводность, конвекция, излучение.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Количество теплоты. Удельная теплоёмкость.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Расчёт количества теплоты при нагревании и охлаждении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Энергия топлива. Удельная теплота сгорания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7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Лаб.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 xml:space="preserve"> работа 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>№1 «Сравнение количеств теп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лоты при смешивании воды разной  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>температуры»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ТБ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8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/>
        </w:tc>
        <w:tc>
          <w:tcPr>
            <w:tcW w:w="12429" w:type="dxa"/>
          </w:tcPr>
          <w:p w:rsidR="005F78D8" w:rsidRPr="00554CA7" w:rsidRDefault="00567FA5" w:rsidP="00167633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Раздел 2</w:t>
            </w:r>
            <w:r w:rsidRPr="005F78D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И</w:t>
            </w:r>
            <w:r w:rsidR="005F78D8" w:rsidRPr="005F78D8"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>зменение агрегатных состояний вещества</w:t>
            </w:r>
          </w:p>
        </w:tc>
        <w:tc>
          <w:tcPr>
            <w:tcW w:w="1701" w:type="dxa"/>
          </w:tcPr>
          <w:p w:rsidR="005F78D8" w:rsidRPr="000C5957" w:rsidRDefault="00245B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9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Агрегатные состояния вещества. Плавление и отвердевание кристаллических тел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10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График плавления и отвердевания. Удельная теплота плавления.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11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Расчёт количества теплоты при плавлении и отвердевании.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12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Расчёт количества теплоты при нагревании и плавлении.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13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Испарение. Насыщенный и ненасыщенный пар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14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Поглощение энергии при испарении и выделение при конденсации. Удельная теплота парообразования.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15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Решение задач на расчёт количества теплоты при испарении и конденсации.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16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Кипение.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17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Влажность воздуха. Способы определения влажности.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18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>№2 «Измерение удельной теплоёмкости твёрдого тела»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ТБ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19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Работа газа и пара при расширении. Двигатель внутреннего сгорания.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20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Паровая турбина. КПД теплового двигателя</w:t>
            </w:r>
            <w:proofErr w:type="gramStart"/>
            <w:r w:rsidRPr="00554CA7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21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Обобщение раздела. Решение комплексных задач.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22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54CA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54CA7">
              <w:rPr>
                <w:rFonts w:ascii="Times New Roman" w:hAnsi="Times New Roman"/>
                <w:sz w:val="24"/>
                <w:szCs w:val="24"/>
              </w:rPr>
              <w:t>абота по разделу «Тепловые явления. Изменение агрегатных состояний вещества»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FA5" w:rsidRPr="000C5957" w:rsidTr="000C5957">
        <w:trPr>
          <w:trHeight w:val="147"/>
        </w:trPr>
        <w:tc>
          <w:tcPr>
            <w:tcW w:w="1004" w:type="dxa"/>
          </w:tcPr>
          <w:p w:rsidR="00567FA5" w:rsidRPr="009E493F" w:rsidRDefault="00567FA5" w:rsidP="00167633"/>
        </w:tc>
        <w:tc>
          <w:tcPr>
            <w:tcW w:w="12429" w:type="dxa"/>
          </w:tcPr>
          <w:p w:rsidR="00567FA5" w:rsidRPr="00554CA7" w:rsidRDefault="00567FA5" w:rsidP="00167633">
            <w:pPr>
              <w:shd w:val="clear" w:color="auto" w:fill="FFFFFF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7FA5"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 xml:space="preserve"> 3 Электрические явления </w:t>
            </w:r>
          </w:p>
        </w:tc>
        <w:tc>
          <w:tcPr>
            <w:tcW w:w="1701" w:type="dxa"/>
          </w:tcPr>
          <w:p w:rsidR="00567FA5" w:rsidRPr="000C5957" w:rsidRDefault="00567FA5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23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shd w:val="clear" w:color="auto" w:fill="FFFFFF"/>
              <w:ind w:firstLine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Электризация тел. Два вида зарядов.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24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Электроскоп. Проводники и непроводники  электричества.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25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Делимость э</w:t>
            </w:r>
            <w:r>
              <w:rPr>
                <w:rFonts w:ascii="Times New Roman" w:hAnsi="Times New Roman"/>
                <w:sz w:val="24"/>
                <w:szCs w:val="24"/>
              </w:rPr>
              <w:t>лектрического заряда. Электрон.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 xml:space="preserve"> Объяснение электрических явлений.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26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Электрический ток. Источники тока.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27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Электрическая цепь и её составные части.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28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Составление схем простейших электрических цепей.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29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Сила тока. Измерение силы тока.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30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Электрический ток в металлах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31</w:t>
            </w:r>
          </w:p>
        </w:tc>
        <w:tc>
          <w:tcPr>
            <w:tcW w:w="12429" w:type="dxa"/>
          </w:tcPr>
          <w:p w:rsidR="005F78D8" w:rsidRPr="00167B2E" w:rsidRDefault="005F78D8" w:rsidP="00167633">
            <w:pPr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Лаб. работа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;4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 xml:space="preserve"> «Сборка электрической цепи и измерение силы ток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а и напряжения на различных её участках» ТБ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lastRenderedPageBreak/>
              <w:t>32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Действия электрического тока. Направление тока.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33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Электрическое напряжение. Измерение напряжения.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34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Зависимость силы тока от напряжения. Электрическое сопротивление.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35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36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Расчёт сопротивления проводника. Удельное сопротивление.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37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Расчёт сопротивления проводника, силы тока и напряжения.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38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Реостаты.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>Лабораторная работа №5 «Регулирование силы тока реостатом»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ТБ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39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Последовательное соединение проводников.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40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Расчёт последовательных цепей.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41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Параллельное соединение проводников.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42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Расчет цепей с параллельным соединением.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43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Лаб.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 xml:space="preserve"> работа №6 «Измерение сопротивления проводника при помощи амперметра и вольтметра»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ТБ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44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Работа и мощность электрического тока.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45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Расчёт потребляемой энергии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Экскурсия в сельский клуб.                            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46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>Лабораторная работа №7 «Измерение мощности и работы тока в электрической лампе»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ТБ 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47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Закон Джоуля – Ленца. Лампа накаливания. Электрические нагревательные приборы.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48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Короткое замыкание. Предохранители.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49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Контрольная работа по разделу «Постоянный электрический ток»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50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общение раздела: постоянный ток.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51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FA5" w:rsidRPr="000C5957" w:rsidTr="000C5957">
        <w:trPr>
          <w:trHeight w:val="147"/>
        </w:trPr>
        <w:tc>
          <w:tcPr>
            <w:tcW w:w="1004" w:type="dxa"/>
          </w:tcPr>
          <w:p w:rsidR="00567FA5" w:rsidRPr="009E493F" w:rsidRDefault="00567FA5" w:rsidP="00167633"/>
        </w:tc>
        <w:tc>
          <w:tcPr>
            <w:tcW w:w="12429" w:type="dxa"/>
          </w:tcPr>
          <w:p w:rsidR="00567FA5" w:rsidRPr="00554CA7" w:rsidRDefault="00567FA5" w:rsidP="00167633">
            <w:pPr>
              <w:shd w:val="clear" w:color="auto" w:fill="FFFFFF"/>
              <w:ind w:right="144" w:hanging="5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567FA5"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>РАЗДЕЛ 4  Э</w:t>
            </w:r>
            <w:r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 xml:space="preserve">лектромагнитные явления. </w:t>
            </w:r>
          </w:p>
        </w:tc>
        <w:tc>
          <w:tcPr>
            <w:tcW w:w="1701" w:type="dxa"/>
          </w:tcPr>
          <w:p w:rsidR="00567FA5" w:rsidRPr="000C5957" w:rsidRDefault="00567FA5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52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shd w:val="clear" w:color="auto" w:fill="FFFFFF"/>
              <w:ind w:right="144" w:hanging="5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Магнитное поле.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 </w:t>
            </w:r>
            <w:r w:rsidRPr="00554CA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Магнитное поле прямого тока. Магнитные линии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53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Магнитное поле катушки с током. Электромагниты и их применение.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Магнитное поле Земли.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54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Действие магнитного 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 xml:space="preserve"> на пров</w:t>
            </w:r>
            <w:r>
              <w:rPr>
                <w:rFonts w:ascii="Times New Roman" w:hAnsi="Times New Roman"/>
                <w:sz w:val="24"/>
                <w:szCs w:val="24"/>
              </w:rPr>
              <w:t>одник с током. Электродвигатель - экскурсия в школьную кочегарку.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55</w:t>
            </w:r>
          </w:p>
        </w:tc>
        <w:tc>
          <w:tcPr>
            <w:tcW w:w="12429" w:type="dxa"/>
          </w:tcPr>
          <w:p w:rsidR="005F78D8" w:rsidRPr="00167B2E" w:rsidRDefault="005F78D8" w:rsidP="00167633">
            <w:pPr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>Лабораторная работа №8 «Сборка электромагнита и испытание его действия»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ТБ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56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 w:rsidRPr="00554CA7">
              <w:rPr>
                <w:rFonts w:ascii="Times New Roman" w:eastAsia="TimesNewRomanPSMT" w:hAnsi="Times New Roman"/>
                <w:sz w:val="24"/>
                <w:szCs w:val="24"/>
              </w:rPr>
              <w:t>№9 «Изучение электрического двигателя постоянного тока»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ТБ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25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57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Контрольная работа по теме «Электромагнетизм»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FA5" w:rsidRPr="000C5957" w:rsidTr="000C5957">
        <w:trPr>
          <w:trHeight w:val="147"/>
        </w:trPr>
        <w:tc>
          <w:tcPr>
            <w:tcW w:w="1004" w:type="dxa"/>
          </w:tcPr>
          <w:p w:rsidR="00567FA5" w:rsidRPr="009E493F" w:rsidRDefault="00567FA5" w:rsidP="00167633"/>
        </w:tc>
        <w:tc>
          <w:tcPr>
            <w:tcW w:w="12429" w:type="dxa"/>
          </w:tcPr>
          <w:p w:rsidR="00567FA5" w:rsidRPr="00554CA7" w:rsidRDefault="00567FA5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67FA5"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>Ра</w:t>
            </w:r>
            <w:r>
              <w:rPr>
                <w:rFonts w:ascii="Times New Roman" w:eastAsia="Calibri" w:hAnsi="Times New Roman" w:cs="Times New Roman"/>
                <w:b/>
                <w:color w:val="17365D"/>
                <w:sz w:val="24"/>
                <w:szCs w:val="24"/>
              </w:rPr>
              <w:t xml:space="preserve">здел 5  Световые явления </w:t>
            </w:r>
          </w:p>
        </w:tc>
        <w:tc>
          <w:tcPr>
            <w:tcW w:w="1701" w:type="dxa"/>
          </w:tcPr>
          <w:p w:rsidR="00567FA5" w:rsidRPr="000C5957" w:rsidRDefault="00567FA5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58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Источники света. Отражение света. Плоское зеркало.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59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Преломление света. Законы преломления света.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60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Линзы. Построение  изображения в линзе.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61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 в зеркале и линзе.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62</w:t>
            </w:r>
          </w:p>
        </w:tc>
        <w:tc>
          <w:tcPr>
            <w:tcW w:w="12429" w:type="dxa"/>
          </w:tcPr>
          <w:p w:rsidR="005F78D8" w:rsidRPr="009E493F" w:rsidRDefault="005F78D8" w:rsidP="001676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 в зеркале и линзе.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63</w:t>
            </w:r>
          </w:p>
        </w:tc>
        <w:tc>
          <w:tcPr>
            <w:tcW w:w="12429" w:type="dxa"/>
          </w:tcPr>
          <w:p w:rsidR="005F78D8" w:rsidRPr="009E493F" w:rsidRDefault="005F78D8" w:rsidP="001676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5878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64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FA5" w:rsidRPr="000C5957" w:rsidTr="000C5957">
        <w:trPr>
          <w:trHeight w:val="147"/>
        </w:trPr>
        <w:tc>
          <w:tcPr>
            <w:tcW w:w="1004" w:type="dxa"/>
          </w:tcPr>
          <w:p w:rsidR="00567FA5" w:rsidRPr="009E493F" w:rsidRDefault="00567FA5" w:rsidP="00167633"/>
        </w:tc>
        <w:tc>
          <w:tcPr>
            <w:tcW w:w="12429" w:type="dxa"/>
          </w:tcPr>
          <w:p w:rsidR="00567FA5" w:rsidRDefault="00567FA5" w:rsidP="00167633">
            <w:pPr>
              <w:rPr>
                <w:rFonts w:ascii="Times New Roman" w:hAnsi="Times New Roman"/>
                <w:sz w:val="24"/>
                <w:szCs w:val="24"/>
              </w:rPr>
            </w:pPr>
            <w:r w:rsidRPr="00567FA5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курса Физика-8</w:t>
            </w:r>
          </w:p>
        </w:tc>
        <w:tc>
          <w:tcPr>
            <w:tcW w:w="1701" w:type="dxa"/>
          </w:tcPr>
          <w:p w:rsidR="00567FA5" w:rsidRPr="000C5957" w:rsidRDefault="00567FA5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65</w:t>
            </w:r>
          </w:p>
        </w:tc>
        <w:tc>
          <w:tcPr>
            <w:tcW w:w="12429" w:type="dxa"/>
          </w:tcPr>
          <w:p w:rsidR="005F78D8" w:rsidRPr="00554CA7" w:rsidRDefault="005F78D8" w:rsidP="00167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Повторение курса Физика-8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66</w:t>
            </w:r>
          </w:p>
        </w:tc>
        <w:tc>
          <w:tcPr>
            <w:tcW w:w="12429" w:type="dxa"/>
          </w:tcPr>
          <w:p w:rsidR="005F78D8" w:rsidRPr="009E493F" w:rsidRDefault="005F78D8" w:rsidP="001676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54CA7">
              <w:rPr>
                <w:rFonts w:ascii="Times New Roman" w:hAnsi="Times New Roman"/>
                <w:sz w:val="24"/>
                <w:szCs w:val="24"/>
              </w:rPr>
              <w:t>Повторение курса Физика-8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67</w:t>
            </w:r>
          </w:p>
        </w:tc>
        <w:tc>
          <w:tcPr>
            <w:tcW w:w="12429" w:type="dxa"/>
          </w:tcPr>
          <w:p w:rsidR="005F78D8" w:rsidRPr="009E493F" w:rsidRDefault="005F78D8" w:rsidP="001676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Повторение курса Физика-8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147"/>
        </w:trPr>
        <w:tc>
          <w:tcPr>
            <w:tcW w:w="1004" w:type="dxa"/>
          </w:tcPr>
          <w:p w:rsidR="005F78D8" w:rsidRPr="009E493F" w:rsidRDefault="005F78D8" w:rsidP="00167633">
            <w:r w:rsidRPr="009E493F">
              <w:t>68</w:t>
            </w:r>
          </w:p>
        </w:tc>
        <w:tc>
          <w:tcPr>
            <w:tcW w:w="12429" w:type="dxa"/>
          </w:tcPr>
          <w:p w:rsidR="005F78D8" w:rsidRPr="009E493F" w:rsidRDefault="005F78D8" w:rsidP="001676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  <w:r w:rsidRPr="00554CA7">
              <w:rPr>
                <w:rFonts w:ascii="Times New Roman" w:hAnsi="Times New Roman"/>
                <w:sz w:val="24"/>
                <w:szCs w:val="24"/>
              </w:rPr>
              <w:t>Повторение курса Физика-8</w:t>
            </w:r>
          </w:p>
        </w:tc>
        <w:tc>
          <w:tcPr>
            <w:tcW w:w="1701" w:type="dxa"/>
          </w:tcPr>
          <w:p w:rsidR="005F78D8" w:rsidRPr="000C5957" w:rsidRDefault="006D7DD1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78D8" w:rsidRPr="000C5957" w:rsidTr="000C5957">
        <w:trPr>
          <w:trHeight w:val="261"/>
        </w:trPr>
        <w:tc>
          <w:tcPr>
            <w:tcW w:w="1004" w:type="dxa"/>
          </w:tcPr>
          <w:p w:rsidR="005F78D8" w:rsidRPr="000C5957" w:rsidRDefault="005F78D8" w:rsidP="0089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9" w:type="dxa"/>
          </w:tcPr>
          <w:p w:rsidR="005F78D8" w:rsidRPr="000C5957" w:rsidRDefault="005F78D8" w:rsidP="00E34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701" w:type="dxa"/>
          </w:tcPr>
          <w:p w:rsidR="005F78D8" w:rsidRPr="000C5957" w:rsidRDefault="005F78D8" w:rsidP="00893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5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E34F10" w:rsidRPr="000C5957" w:rsidRDefault="00E34F10" w:rsidP="00E34F10">
      <w:pPr>
        <w:spacing w:line="240" w:lineRule="auto"/>
        <w:ind w:left="567" w:right="567"/>
        <w:rPr>
          <w:rFonts w:ascii="Times New Roman" w:eastAsia="Calibri" w:hAnsi="Times New Roman" w:cs="Times New Roman"/>
          <w:sz w:val="24"/>
          <w:szCs w:val="24"/>
        </w:rPr>
      </w:pPr>
    </w:p>
    <w:p w:rsidR="00B64622" w:rsidRPr="000C5957" w:rsidRDefault="00B64622">
      <w:pPr>
        <w:rPr>
          <w:sz w:val="24"/>
          <w:szCs w:val="24"/>
        </w:rPr>
      </w:pPr>
    </w:p>
    <w:sectPr w:rsidR="00B64622" w:rsidRPr="000C5957" w:rsidSect="00F57D5C">
      <w:footerReference w:type="default" r:id="rId9"/>
      <w:pgSz w:w="11906" w:h="16838"/>
      <w:pgMar w:top="709" w:right="1418" w:bottom="720" w:left="28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5E" w:rsidRDefault="00B8285E" w:rsidP="000C5957">
      <w:pPr>
        <w:spacing w:after="0" w:line="240" w:lineRule="auto"/>
      </w:pPr>
      <w:r>
        <w:separator/>
      </w:r>
    </w:p>
  </w:endnote>
  <w:endnote w:type="continuationSeparator" w:id="0">
    <w:p w:rsidR="00B8285E" w:rsidRDefault="00B8285E" w:rsidP="000C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710160"/>
      <w:docPartObj>
        <w:docPartGallery w:val="Page Numbers (Bottom of Page)"/>
        <w:docPartUnique/>
      </w:docPartObj>
    </w:sdtPr>
    <w:sdtEndPr/>
    <w:sdtContent>
      <w:p w:rsidR="000C5957" w:rsidRDefault="000C59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E74">
          <w:rPr>
            <w:noProof/>
          </w:rPr>
          <w:t>3</w:t>
        </w:r>
        <w:r>
          <w:fldChar w:fldCharType="end"/>
        </w:r>
      </w:p>
    </w:sdtContent>
  </w:sdt>
  <w:p w:rsidR="00E34F10" w:rsidRDefault="00E34F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5E" w:rsidRDefault="00B8285E" w:rsidP="000C5957">
      <w:pPr>
        <w:spacing w:after="0" w:line="240" w:lineRule="auto"/>
      </w:pPr>
      <w:r>
        <w:separator/>
      </w:r>
    </w:p>
  </w:footnote>
  <w:footnote w:type="continuationSeparator" w:id="0">
    <w:p w:rsidR="00B8285E" w:rsidRDefault="00B8285E" w:rsidP="000C5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148"/>
    <w:multiLevelType w:val="hybridMultilevel"/>
    <w:tmpl w:val="14AA23C0"/>
    <w:lvl w:ilvl="0" w:tplc="0419000F">
      <w:start w:val="1"/>
      <w:numFmt w:val="decimal"/>
      <w:pStyle w:val="2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1417537"/>
    <w:multiLevelType w:val="hybridMultilevel"/>
    <w:tmpl w:val="0F6284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310832C3"/>
    <w:multiLevelType w:val="hybridMultilevel"/>
    <w:tmpl w:val="32A430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3B7D62B8"/>
    <w:multiLevelType w:val="hybridMultilevel"/>
    <w:tmpl w:val="D6DEA204"/>
    <w:lvl w:ilvl="0" w:tplc="5AA4D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D224F3"/>
    <w:multiLevelType w:val="hybridMultilevel"/>
    <w:tmpl w:val="505E8BF2"/>
    <w:lvl w:ilvl="0" w:tplc="6D76BAB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B1463B2"/>
    <w:multiLevelType w:val="hybridMultilevel"/>
    <w:tmpl w:val="E98407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D8E6191"/>
    <w:multiLevelType w:val="hybridMultilevel"/>
    <w:tmpl w:val="A4C81B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30E51CB"/>
    <w:multiLevelType w:val="hybridMultilevel"/>
    <w:tmpl w:val="8D0A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0258C"/>
    <w:multiLevelType w:val="hybridMultilevel"/>
    <w:tmpl w:val="F00E0C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CB64035"/>
    <w:multiLevelType w:val="hybridMultilevel"/>
    <w:tmpl w:val="F00E0C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CFD6345"/>
    <w:multiLevelType w:val="hybridMultilevel"/>
    <w:tmpl w:val="243C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515A1"/>
    <w:multiLevelType w:val="hybridMultilevel"/>
    <w:tmpl w:val="CCA0B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160B3F"/>
    <w:multiLevelType w:val="hybridMultilevel"/>
    <w:tmpl w:val="E60047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FF53F4"/>
    <w:multiLevelType w:val="hybridMultilevel"/>
    <w:tmpl w:val="EAB0F020"/>
    <w:lvl w:ilvl="0" w:tplc="0419000F">
      <w:start w:val="1"/>
      <w:numFmt w:val="decimal"/>
      <w:pStyle w:val="3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0"/>
  </w:num>
  <w:num w:numId="8">
    <w:abstractNumId w:val="14"/>
  </w:num>
  <w:num w:numId="9">
    <w:abstractNumId w:val="5"/>
  </w:num>
  <w:num w:numId="10">
    <w:abstractNumId w:val="9"/>
  </w:num>
  <w:num w:numId="11">
    <w:abstractNumId w:val="13"/>
  </w:num>
  <w:num w:numId="12">
    <w:abstractNumId w:val="12"/>
  </w:num>
  <w:num w:numId="13">
    <w:abstractNumId w:val="1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10"/>
    <w:rsid w:val="00060877"/>
    <w:rsid w:val="000B5A9B"/>
    <w:rsid w:val="000C5957"/>
    <w:rsid w:val="0024195C"/>
    <w:rsid w:val="00245BD1"/>
    <w:rsid w:val="0038210C"/>
    <w:rsid w:val="004416CD"/>
    <w:rsid w:val="004A7274"/>
    <w:rsid w:val="004D5805"/>
    <w:rsid w:val="0050474F"/>
    <w:rsid w:val="00567FA5"/>
    <w:rsid w:val="005C1E62"/>
    <w:rsid w:val="005F78D8"/>
    <w:rsid w:val="006C5CC9"/>
    <w:rsid w:val="006D7DD1"/>
    <w:rsid w:val="007A51C5"/>
    <w:rsid w:val="00803CF8"/>
    <w:rsid w:val="00821158"/>
    <w:rsid w:val="008933ED"/>
    <w:rsid w:val="008E4546"/>
    <w:rsid w:val="00916E76"/>
    <w:rsid w:val="00AA5245"/>
    <w:rsid w:val="00AE7FD0"/>
    <w:rsid w:val="00B64622"/>
    <w:rsid w:val="00B8285E"/>
    <w:rsid w:val="00BE14AF"/>
    <w:rsid w:val="00C15345"/>
    <w:rsid w:val="00C40235"/>
    <w:rsid w:val="00CF4A41"/>
    <w:rsid w:val="00D570A8"/>
    <w:rsid w:val="00D82E74"/>
    <w:rsid w:val="00E34F10"/>
    <w:rsid w:val="00ED2731"/>
    <w:rsid w:val="00F07D0C"/>
    <w:rsid w:val="00F5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uiPriority w:val="99"/>
    <w:rsid w:val="00E34F10"/>
    <w:pPr>
      <w:numPr>
        <w:numId w:val="7"/>
      </w:numPr>
      <w:tabs>
        <w:tab w:val="num" w:pos="643"/>
      </w:tabs>
      <w:ind w:left="643"/>
      <w:contextualSpacing/>
    </w:pPr>
    <w:rPr>
      <w:rFonts w:ascii="Calibri" w:eastAsia="Times New Roman" w:hAnsi="Calibri" w:cs="Times New Roman"/>
    </w:rPr>
  </w:style>
  <w:style w:type="paragraph" w:styleId="3">
    <w:name w:val="List Bullet 3"/>
    <w:basedOn w:val="a"/>
    <w:uiPriority w:val="99"/>
    <w:rsid w:val="00E34F10"/>
    <w:pPr>
      <w:numPr>
        <w:numId w:val="8"/>
      </w:numPr>
      <w:tabs>
        <w:tab w:val="num" w:pos="926"/>
      </w:tabs>
      <w:ind w:left="926"/>
      <w:contextualSpacing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E3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4F1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34F1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34F1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E34F10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6087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1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uiPriority w:val="99"/>
    <w:rsid w:val="00E34F10"/>
    <w:pPr>
      <w:numPr>
        <w:numId w:val="7"/>
      </w:numPr>
      <w:tabs>
        <w:tab w:val="num" w:pos="643"/>
      </w:tabs>
      <w:ind w:left="643"/>
      <w:contextualSpacing/>
    </w:pPr>
    <w:rPr>
      <w:rFonts w:ascii="Calibri" w:eastAsia="Times New Roman" w:hAnsi="Calibri" w:cs="Times New Roman"/>
    </w:rPr>
  </w:style>
  <w:style w:type="paragraph" w:styleId="3">
    <w:name w:val="List Bullet 3"/>
    <w:basedOn w:val="a"/>
    <w:uiPriority w:val="99"/>
    <w:rsid w:val="00E34F10"/>
    <w:pPr>
      <w:numPr>
        <w:numId w:val="8"/>
      </w:numPr>
      <w:tabs>
        <w:tab w:val="num" w:pos="926"/>
      </w:tabs>
      <w:ind w:left="926"/>
      <w:contextualSpacing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E3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4F1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34F1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34F1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E34F10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6087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1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3791</Words>
  <Characters>21612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supra</cp:lastModifiedBy>
  <cp:revision>22</cp:revision>
  <cp:lastPrinted>2020-12-07T05:25:00Z</cp:lastPrinted>
  <dcterms:created xsi:type="dcterms:W3CDTF">2020-03-27T12:31:00Z</dcterms:created>
  <dcterms:modified xsi:type="dcterms:W3CDTF">2023-10-26T09:29:00Z</dcterms:modified>
</cp:coreProperties>
</file>