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F51" w:rsidRDefault="00BD5F51" w:rsidP="00BD5F5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BD5F51" w:rsidRDefault="00BD5F51" w:rsidP="00BD5F5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BD5F51" w:rsidRDefault="00BD5F51" w:rsidP="00BD5F5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b/>
          <w:sz w:val="28"/>
          <w:szCs w:val="28"/>
        </w:rPr>
        <w:t>Вагайского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BD5F51" w:rsidRDefault="00BD5F51" w:rsidP="00BD5F51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Супринская средняя общеобразовательная школа, филиал</w:t>
      </w:r>
    </w:p>
    <w:p w:rsidR="00BD5F51" w:rsidRDefault="00BD5F51" w:rsidP="00BD5F51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муниципального автономного общеобразовательного учереждения</w:t>
      </w:r>
    </w:p>
    <w:p w:rsidR="00BD5F51" w:rsidRDefault="00BD5F51" w:rsidP="00BD5F51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Бегишевская средняя образовательная школа</w:t>
      </w:r>
    </w:p>
    <w:p w:rsidR="00BD5F51" w:rsidRDefault="00BD5F51" w:rsidP="00BD5F51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Вагайского раиона Тюменской области</w:t>
      </w:r>
    </w:p>
    <w:p w:rsidR="00375D25" w:rsidRDefault="00375D25" w:rsidP="00375D25">
      <w:pPr>
        <w:pStyle w:val="a3"/>
        <w:rPr>
          <w:b/>
          <w:noProof/>
          <w:sz w:val="32"/>
          <w:szCs w:val="32"/>
        </w:rPr>
      </w:pPr>
    </w:p>
    <w:p w:rsidR="00AC5F8E" w:rsidRPr="00375D25" w:rsidRDefault="00375D25" w:rsidP="00375D25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b/>
          <w:noProof/>
          <w:sz w:val="32"/>
          <w:szCs w:val="32"/>
        </w:rPr>
        <w:drawing>
          <wp:inline distT="0" distB="0" distL="0" distR="0">
            <wp:extent cx="7896225" cy="1695450"/>
            <wp:effectExtent l="19050" t="0" r="9525" b="0"/>
            <wp:docPr id="4" name="Рисунок 1" descr="C:\Users\Наталья\Desktop\CCI27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CCI2709202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843" b="4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2BD" w:rsidRDefault="00CC62BD" w:rsidP="005A6372">
      <w:pPr>
        <w:rPr>
          <w:b/>
          <w:sz w:val="28"/>
          <w:szCs w:val="28"/>
        </w:rPr>
      </w:pPr>
    </w:p>
    <w:p w:rsidR="000C2DD0" w:rsidRDefault="000C2DD0" w:rsidP="000C2DD0">
      <w:pPr>
        <w:jc w:val="center"/>
        <w:rPr>
          <w:b/>
          <w:sz w:val="36"/>
          <w:szCs w:val="36"/>
        </w:rPr>
      </w:pPr>
    </w:p>
    <w:p w:rsidR="000C2DD0" w:rsidRPr="00F909F1" w:rsidRDefault="000C2DD0" w:rsidP="000C2DD0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Рабочая программа</w:t>
      </w:r>
    </w:p>
    <w:p w:rsidR="000C2DD0" w:rsidRDefault="000C2DD0" w:rsidP="000C2DD0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0C2DD0" w:rsidRPr="001537A7" w:rsidRDefault="000C2DD0" w:rsidP="000C2DD0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Геометрия</w:t>
      </w:r>
      <w:r w:rsidRPr="001537A7">
        <w:rPr>
          <w:b/>
          <w:iCs/>
          <w:sz w:val="36"/>
          <w:szCs w:val="36"/>
        </w:rPr>
        <w:t>»</w:t>
      </w:r>
    </w:p>
    <w:p w:rsidR="000C2DD0" w:rsidRPr="00F909F1" w:rsidRDefault="000C2DD0" w:rsidP="000C2DD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8 </w:t>
      </w:r>
      <w:r w:rsidRPr="00F909F1">
        <w:rPr>
          <w:b/>
          <w:sz w:val="36"/>
          <w:szCs w:val="36"/>
        </w:rPr>
        <w:t>класс</w:t>
      </w:r>
      <w:r>
        <w:rPr>
          <w:b/>
          <w:sz w:val="36"/>
          <w:szCs w:val="36"/>
        </w:rPr>
        <w:t xml:space="preserve"> </w:t>
      </w:r>
    </w:p>
    <w:p w:rsidR="000C2DD0" w:rsidRPr="00F909F1" w:rsidRDefault="000C2DD0" w:rsidP="000C2DD0">
      <w:pPr>
        <w:rPr>
          <w:b/>
          <w:sz w:val="36"/>
          <w:szCs w:val="36"/>
        </w:rPr>
      </w:pPr>
    </w:p>
    <w:p w:rsidR="000C2DD0" w:rsidRPr="00380B22" w:rsidRDefault="000C2DD0" w:rsidP="000C2DD0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0C2DD0" w:rsidRPr="00F909F1" w:rsidRDefault="000C2DD0" w:rsidP="000C2DD0">
      <w:pPr>
        <w:jc w:val="center"/>
        <w:rPr>
          <w:b/>
          <w:sz w:val="36"/>
          <w:szCs w:val="36"/>
        </w:rPr>
      </w:pPr>
    </w:p>
    <w:p w:rsidR="000C2DD0" w:rsidRDefault="000C2DD0" w:rsidP="000C2DD0">
      <w:pPr>
        <w:jc w:val="center"/>
        <w:rPr>
          <w:b/>
          <w:sz w:val="28"/>
          <w:szCs w:val="28"/>
        </w:rPr>
      </w:pPr>
    </w:p>
    <w:p w:rsidR="000C2DD0" w:rsidRPr="0073633B" w:rsidRDefault="000C2DD0" w:rsidP="000C2DD0">
      <w:pPr>
        <w:rPr>
          <w:b/>
          <w:sz w:val="28"/>
          <w:szCs w:val="28"/>
        </w:rPr>
      </w:pPr>
    </w:p>
    <w:p w:rsidR="000C2DD0" w:rsidRDefault="000C2DD0" w:rsidP="000C2DD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  <w:r>
        <w:rPr>
          <w:b/>
          <w:sz w:val="28"/>
          <w:szCs w:val="28"/>
        </w:rPr>
        <w:t xml:space="preserve"> </w:t>
      </w:r>
    </w:p>
    <w:p w:rsidR="000C2DD0" w:rsidRDefault="000C2DD0" w:rsidP="000C2D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375D25">
        <w:rPr>
          <w:b/>
          <w:sz w:val="28"/>
          <w:szCs w:val="28"/>
        </w:rPr>
        <w:t>3</w:t>
      </w:r>
      <w:r w:rsidRPr="0073633B">
        <w:rPr>
          <w:b/>
          <w:sz w:val="28"/>
          <w:szCs w:val="28"/>
        </w:rPr>
        <w:t xml:space="preserve"> год</w:t>
      </w:r>
    </w:p>
    <w:p w:rsidR="00375D25" w:rsidRDefault="00375D25" w:rsidP="000C2DD0">
      <w:pPr>
        <w:jc w:val="center"/>
        <w:rPr>
          <w:b/>
          <w:sz w:val="28"/>
          <w:szCs w:val="28"/>
        </w:rPr>
      </w:pPr>
    </w:p>
    <w:p w:rsidR="00335E6F" w:rsidRDefault="00335E6F" w:rsidP="005A6372">
      <w:pPr>
        <w:rPr>
          <w:b/>
          <w:sz w:val="28"/>
          <w:szCs w:val="28"/>
        </w:rPr>
      </w:pPr>
    </w:p>
    <w:p w:rsidR="00CC62BD" w:rsidRDefault="00CC62BD" w:rsidP="00825DE3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594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предмета геометрия</w:t>
      </w:r>
    </w:p>
    <w:p w:rsidR="00375D25" w:rsidRPr="00825DE3" w:rsidRDefault="00375D25" w:rsidP="00825DE3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2BD" w:rsidRPr="006C0355" w:rsidRDefault="00CC62BD" w:rsidP="00CC62BD">
      <w:pPr>
        <w:rPr>
          <w:b/>
        </w:rPr>
      </w:pPr>
      <w:r w:rsidRPr="006C0355">
        <w:rPr>
          <w:b/>
        </w:rPr>
        <w:t xml:space="preserve">Личностные:  </w:t>
      </w:r>
    </w:p>
    <w:p w:rsidR="00CC62BD" w:rsidRPr="006C0355" w:rsidRDefault="00CC62BD" w:rsidP="002745D3">
      <w:pPr>
        <w:pStyle w:val="a5"/>
        <w:numPr>
          <w:ilvl w:val="0"/>
          <w:numId w:val="2"/>
        </w:numPr>
        <w:ind w:left="142" w:firstLine="218"/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готовность и способность к саморазвитию и самообразованию;</w:t>
      </w:r>
    </w:p>
    <w:p w:rsidR="00CC62BD" w:rsidRPr="006C0355" w:rsidRDefault="00CC62BD" w:rsidP="002745D3">
      <w:pPr>
        <w:pStyle w:val="a5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готовность и способность вести диалог, достигать в нем взаимопонимания;  </w:t>
      </w:r>
    </w:p>
    <w:p w:rsidR="00CC62BD" w:rsidRPr="006C0355" w:rsidRDefault="00CC62BD" w:rsidP="002745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учебной, творческой деятельности.</w:t>
      </w:r>
    </w:p>
    <w:p w:rsidR="00CC62BD" w:rsidRPr="006C0355" w:rsidRDefault="00CC62BD" w:rsidP="00CC62BD">
      <w:pPr>
        <w:rPr>
          <w:b/>
        </w:rPr>
      </w:pPr>
      <w:proofErr w:type="spellStart"/>
      <w:r w:rsidRPr="006C0355">
        <w:rPr>
          <w:b/>
        </w:rPr>
        <w:t>Метапредметные</w:t>
      </w:r>
      <w:proofErr w:type="spellEnd"/>
      <w:r w:rsidRPr="006C0355">
        <w:rPr>
          <w:b/>
        </w:rPr>
        <w:t xml:space="preserve">:  </w:t>
      </w:r>
    </w:p>
    <w:p w:rsidR="00CC62BD" w:rsidRPr="006C0355" w:rsidRDefault="00CC62BD" w:rsidP="002745D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Самостоятельно определять цели обучения, и пути их достижения; </w:t>
      </w:r>
    </w:p>
    <w:p w:rsidR="00CC62BD" w:rsidRPr="00825DE3" w:rsidRDefault="00CC62BD" w:rsidP="00CC62B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 результатом,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  <w:r w:rsidRPr="006C0355">
        <w:rPr>
          <w:rFonts w:ascii="Times New Roman" w:hAnsi="Times New Roman" w:cs="Times New Roman"/>
          <w:sz w:val="24"/>
          <w:szCs w:val="24"/>
        </w:rPr>
        <w:t xml:space="preserve"> Владеть основами самоконтроля и самооценки; </w:t>
      </w:r>
      <w:r w:rsidRPr="006C0355">
        <w:rPr>
          <w:rFonts w:ascii="Times New Roman" w:hAnsi="Times New Roman" w:cs="Times New Roman"/>
          <w:sz w:val="24"/>
          <w:szCs w:val="24"/>
        </w:rPr>
        <w:t xml:space="preserve"> Умение определять понятия, создавать обобщения, устанавливать аналогии, классифицировать, устанавливать причинно-следственные связи, строить </w:t>
      </w:r>
      <w:proofErr w:type="gramStart"/>
      <w:r w:rsidRPr="006C0355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6C0355">
        <w:rPr>
          <w:rFonts w:ascii="Times New Roman" w:hAnsi="Times New Roman" w:cs="Times New Roman"/>
          <w:sz w:val="24"/>
          <w:szCs w:val="24"/>
        </w:rPr>
        <w:t xml:space="preserve">, умозаключения; </w:t>
      </w:r>
    </w:p>
    <w:p w:rsidR="00CC62BD" w:rsidRPr="006C0355" w:rsidRDefault="00CC62BD" w:rsidP="00CC62BD">
      <w:pPr>
        <w:rPr>
          <w:b/>
        </w:rPr>
      </w:pPr>
      <w:r w:rsidRPr="006C0355">
        <w:rPr>
          <w:b/>
        </w:rPr>
        <w:t xml:space="preserve">Предметные:  </w:t>
      </w:r>
    </w:p>
    <w:p w:rsidR="00CC62BD" w:rsidRPr="006C0355" w:rsidRDefault="00CC62BD" w:rsidP="002745D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Владение геометрическими понятиями;  </w:t>
      </w:r>
    </w:p>
    <w:p w:rsidR="00CC62BD" w:rsidRPr="006C0355" w:rsidRDefault="00CC62BD" w:rsidP="002745D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Владение основными математическими умениями (составлять формулы и проводить по ним вычисления, решать текстовые задачи, использование метода координат на плоскости для решения задач; вычислять геометрические величины, применять изученные свойства фигур и отношений между ними; изображать плоские и пространственные геометрические </w:t>
      </w:r>
      <w:proofErr w:type="spellStart"/>
      <w:r w:rsidRPr="006C0355">
        <w:rPr>
          <w:rFonts w:ascii="Times New Roman" w:hAnsi="Times New Roman" w:cs="Times New Roman"/>
          <w:sz w:val="24"/>
          <w:szCs w:val="24"/>
        </w:rPr>
        <w:t>фиуры</w:t>
      </w:r>
      <w:proofErr w:type="spellEnd"/>
      <w:r w:rsidRPr="006C0355">
        <w:rPr>
          <w:rFonts w:ascii="Times New Roman" w:hAnsi="Times New Roman" w:cs="Times New Roman"/>
          <w:sz w:val="24"/>
          <w:szCs w:val="24"/>
        </w:rPr>
        <w:t xml:space="preserve"> и их конфигурации, читать геометрические чертежи);</w:t>
      </w:r>
    </w:p>
    <w:p w:rsidR="00CC62BD" w:rsidRPr="00825DE3" w:rsidRDefault="00CC62BD" w:rsidP="00CC62B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Применение приобретенных знаний и умений для решения практических задач  </w:t>
      </w:r>
    </w:p>
    <w:p w:rsidR="00CC62BD" w:rsidRPr="006C0355" w:rsidRDefault="00CC62BD" w:rsidP="00CC62BD">
      <w:r w:rsidRPr="006C0355">
        <w:rPr>
          <w:b/>
        </w:rPr>
        <w:t xml:space="preserve">По окончании  изучения курса </w:t>
      </w:r>
      <w:r>
        <w:t>у</w:t>
      </w:r>
      <w:r w:rsidRPr="004E4F86">
        <w:t>чащийся</w:t>
      </w:r>
      <w:r w:rsidRPr="006C0355">
        <w:t xml:space="preserve"> научится:  </w:t>
      </w:r>
    </w:p>
    <w:p w:rsidR="00CC62BD" w:rsidRPr="006C0355" w:rsidRDefault="00CC62BD" w:rsidP="00CC62BD">
      <w:pPr>
        <w:ind w:left="709"/>
      </w:pPr>
      <w:r w:rsidRPr="006C0355">
        <w:t xml:space="preserve">-Пользоваться геометрическим языком при описании предметов.  </w:t>
      </w:r>
    </w:p>
    <w:p w:rsidR="00CC62BD" w:rsidRPr="006C0355" w:rsidRDefault="00CC62BD" w:rsidP="00CC62BD">
      <w:pPr>
        <w:ind w:left="709"/>
      </w:pPr>
      <w:r w:rsidRPr="006C0355">
        <w:t xml:space="preserve">-Распознавать и изображать на чертежах и рисунках геометрические фигуры.  </w:t>
      </w:r>
    </w:p>
    <w:p w:rsidR="00CC62BD" w:rsidRPr="006C0355" w:rsidRDefault="00CC62BD" w:rsidP="00CC62BD">
      <w:pPr>
        <w:ind w:left="709"/>
      </w:pPr>
      <w:r w:rsidRPr="006C0355">
        <w:t xml:space="preserve">-Доказывать теоремы решать несложные задачи на построение </w:t>
      </w:r>
      <w:proofErr w:type="gramStart"/>
      <w:r w:rsidRPr="006C0355">
        <w:t>-Р</w:t>
      </w:r>
      <w:proofErr w:type="gramEnd"/>
      <w:r w:rsidRPr="006C0355">
        <w:t xml:space="preserve">ешать планиметрические задачи </w:t>
      </w:r>
    </w:p>
    <w:p w:rsidR="00CC62BD" w:rsidRPr="006C0355" w:rsidRDefault="00CC62BD" w:rsidP="00CC62BD">
      <w:pPr>
        <w:ind w:left="709"/>
      </w:pPr>
      <w:r w:rsidRPr="006C0355">
        <w:t xml:space="preserve">-Вычислять длины линейных элементов фигур и их углов </w:t>
      </w:r>
      <w:proofErr w:type="gramStart"/>
      <w:r w:rsidRPr="006C0355">
        <w:t>-В</w:t>
      </w:r>
      <w:proofErr w:type="gramEnd"/>
      <w:r w:rsidRPr="006C0355">
        <w:t xml:space="preserve">ычислять площади фигур, </w:t>
      </w:r>
    </w:p>
    <w:p w:rsidR="00CC62BD" w:rsidRPr="006C0355" w:rsidRDefault="00CC62BD" w:rsidP="00CC62BD">
      <w:pPr>
        <w:ind w:left="709"/>
      </w:pPr>
      <w:r w:rsidRPr="006C0355">
        <w:t>-Решать практические задачи,</w:t>
      </w:r>
    </w:p>
    <w:p w:rsidR="00CC62BD" w:rsidRPr="006C0355" w:rsidRDefault="00CC62BD" w:rsidP="00CC62BD">
      <w:pPr>
        <w:ind w:left="709"/>
      </w:pPr>
      <w:r w:rsidRPr="006C0355">
        <w:t xml:space="preserve"> -Вычислять координаты середин отрезков,</w:t>
      </w:r>
    </w:p>
    <w:p w:rsidR="00CC62BD" w:rsidRPr="006C0355" w:rsidRDefault="00CC62BD" w:rsidP="00CC62BD">
      <w:pPr>
        <w:ind w:left="709"/>
      </w:pPr>
      <w:r w:rsidRPr="006C0355">
        <w:t xml:space="preserve"> -Оперировать с векторами: находить сумму и разность векторов, </w:t>
      </w:r>
      <w:proofErr w:type="gramStart"/>
      <w:r w:rsidRPr="006C0355">
        <w:t>-Н</w:t>
      </w:r>
      <w:proofErr w:type="gramEnd"/>
      <w:r w:rsidRPr="006C0355">
        <w:t xml:space="preserve">аходить длину вектора , </w:t>
      </w:r>
    </w:p>
    <w:p w:rsidR="00CC62BD" w:rsidRPr="006C0355" w:rsidRDefault="00CC62BD" w:rsidP="00CC62BD">
      <w:pPr>
        <w:ind w:left="709"/>
      </w:pPr>
      <w:r w:rsidRPr="006C0355">
        <w:lastRenderedPageBreak/>
        <w:t xml:space="preserve">-Вычислять скалярное произведение векторов.          </w:t>
      </w:r>
    </w:p>
    <w:p w:rsidR="00CC62BD" w:rsidRPr="006C0355" w:rsidRDefault="00CC62BD" w:rsidP="00CC62BD">
      <w:pPr>
        <w:ind w:left="709"/>
      </w:pPr>
    </w:p>
    <w:p w:rsidR="00CC62BD" w:rsidRPr="006C0355" w:rsidRDefault="00CC62BD" w:rsidP="00CC62BD">
      <w:pPr>
        <w:rPr>
          <w:b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6C0355">
        <w:rPr>
          <w:b/>
        </w:rPr>
        <w:t xml:space="preserve"> получит возможность: </w:t>
      </w:r>
    </w:p>
    <w:p w:rsidR="00CC62BD" w:rsidRPr="006C0355" w:rsidRDefault="00CC62BD" w:rsidP="00CC62BD">
      <w:pPr>
        <w:ind w:left="426"/>
      </w:pPr>
      <w:r w:rsidRPr="006C0355">
        <w:t xml:space="preserve"> -Овладеть традиционной схемой решения задач на построение,</w:t>
      </w:r>
    </w:p>
    <w:p w:rsidR="00CC62BD" w:rsidRPr="006C0355" w:rsidRDefault="00CC62BD" w:rsidP="00CC62BD">
      <w:pPr>
        <w:ind w:left="426"/>
      </w:pPr>
      <w:r w:rsidRPr="006C0355">
        <w:t xml:space="preserve"> -Приобрести опыт исследования свойств фигур,  </w:t>
      </w:r>
      <w:proofErr w:type="gramStart"/>
      <w:r w:rsidRPr="006C0355">
        <w:t>-П</w:t>
      </w:r>
      <w:proofErr w:type="gramEnd"/>
      <w:r w:rsidRPr="006C0355">
        <w:t xml:space="preserve">рименять алгоритм решения произвольных треугольников при решении задач. </w:t>
      </w:r>
    </w:p>
    <w:p w:rsidR="00CC62BD" w:rsidRPr="006C0355" w:rsidRDefault="00CC62BD" w:rsidP="00CC62BD">
      <w:pPr>
        <w:ind w:left="426"/>
      </w:pPr>
      <w:r w:rsidRPr="006C0355">
        <w:t xml:space="preserve">- Решать задачи на применение формул - вычисление площадей и сторон правильных многоугольников. </w:t>
      </w:r>
    </w:p>
    <w:p w:rsidR="00CC62BD" w:rsidRPr="006C0355" w:rsidRDefault="00CC62BD" w:rsidP="00CC62BD">
      <w:pPr>
        <w:ind w:left="426"/>
      </w:pPr>
      <w:r w:rsidRPr="006C0355">
        <w:t xml:space="preserve"> -Применять свойства окружностей при решении задач. </w:t>
      </w:r>
    </w:p>
    <w:p w:rsidR="00CC62BD" w:rsidRPr="00825DE3" w:rsidRDefault="00CC62BD" w:rsidP="00825DE3">
      <w:pPr>
        <w:ind w:left="426"/>
      </w:pPr>
      <w:r w:rsidRPr="006C0355">
        <w:t xml:space="preserve">-Приобрести опыт использования компьютерных программ. </w:t>
      </w:r>
      <w:proofErr w:type="gramStart"/>
      <w:r w:rsidRPr="006C0355">
        <w:t>-П</w:t>
      </w:r>
      <w:proofErr w:type="gramEnd"/>
      <w:r w:rsidRPr="006C0355">
        <w:t>риобрести опыт выполнения проектов.</w:t>
      </w:r>
    </w:p>
    <w:p w:rsidR="000E7B42" w:rsidRDefault="000E7B42" w:rsidP="00825DE3">
      <w:pPr>
        <w:jc w:val="center"/>
        <w:outlineLvl w:val="0"/>
        <w:rPr>
          <w:b/>
          <w:sz w:val="28"/>
          <w:szCs w:val="28"/>
          <w:lang w:eastAsia="ru-RU"/>
        </w:rPr>
      </w:pPr>
    </w:p>
    <w:p w:rsidR="00CC62BD" w:rsidRDefault="00CC62BD" w:rsidP="00825DE3">
      <w:pPr>
        <w:jc w:val="center"/>
        <w:outlineLvl w:val="0"/>
        <w:rPr>
          <w:b/>
          <w:sz w:val="28"/>
          <w:szCs w:val="28"/>
          <w:lang w:eastAsia="ru-RU"/>
        </w:rPr>
      </w:pPr>
      <w:r w:rsidRPr="006C0355">
        <w:rPr>
          <w:b/>
          <w:sz w:val="28"/>
          <w:szCs w:val="28"/>
          <w:lang w:eastAsia="ru-RU"/>
        </w:rPr>
        <w:t>Содержание курса геометрии</w:t>
      </w:r>
      <w:r>
        <w:rPr>
          <w:b/>
          <w:sz w:val="28"/>
          <w:szCs w:val="28"/>
          <w:lang w:eastAsia="ru-RU"/>
        </w:rPr>
        <w:t xml:space="preserve"> </w:t>
      </w:r>
    </w:p>
    <w:p w:rsidR="007029ED" w:rsidRPr="00825DE3" w:rsidRDefault="007029ED" w:rsidP="00825DE3">
      <w:pPr>
        <w:jc w:val="center"/>
        <w:outlineLvl w:val="0"/>
        <w:rPr>
          <w:b/>
          <w:sz w:val="28"/>
          <w:szCs w:val="28"/>
          <w:lang w:eastAsia="ru-RU"/>
        </w:rPr>
      </w:pPr>
    </w:p>
    <w:p w:rsidR="007029ED" w:rsidRPr="007E5A73" w:rsidRDefault="007029ED" w:rsidP="007029ED">
      <w:pPr>
        <w:jc w:val="both"/>
      </w:pPr>
      <w:r w:rsidRPr="007E5A73">
        <w:t>1</w:t>
      </w:r>
      <w:r w:rsidRPr="007E5A73">
        <w:rPr>
          <w:b/>
        </w:rPr>
        <w:t>. Четырёхугольники. (22 часа)</w:t>
      </w:r>
    </w:p>
    <w:p w:rsidR="007029ED" w:rsidRPr="007E5A73" w:rsidRDefault="007029ED" w:rsidP="007029ED">
      <w:pPr>
        <w:jc w:val="both"/>
      </w:pPr>
      <w:r w:rsidRPr="007E5A73">
        <w:t>Четырехугольники. Параллелограмм, его свойства и признаки. Прямоугольник,</w:t>
      </w:r>
      <w:r>
        <w:t xml:space="preserve"> </w:t>
      </w:r>
      <w:r w:rsidRPr="007E5A73">
        <w:t>ромб, квадрат, их</w:t>
      </w:r>
      <w:r>
        <w:t xml:space="preserve"> </w:t>
      </w:r>
      <w:r w:rsidRPr="007E5A73">
        <w:t>свойства и признаки.</w:t>
      </w:r>
      <w:r>
        <w:t xml:space="preserve"> </w:t>
      </w:r>
      <w:r w:rsidRPr="007E5A73">
        <w:t>Т</w:t>
      </w:r>
      <w:r>
        <w:t>рапеция. Средняя линия трапец</w:t>
      </w:r>
      <w:proofErr w:type="gramStart"/>
      <w:r>
        <w:t xml:space="preserve">ии </w:t>
      </w:r>
      <w:r w:rsidRPr="007E5A73">
        <w:t>и её</w:t>
      </w:r>
      <w:proofErr w:type="gramEnd"/>
      <w:r w:rsidRPr="007E5A73">
        <w:t xml:space="preserve"> свойства</w:t>
      </w:r>
      <w:r>
        <w:t xml:space="preserve">. </w:t>
      </w:r>
      <w:r w:rsidRPr="007E5A73">
        <w:t>Центральные и вписанные углы. Описанные и вписанные четырёхугольники, их свойства и признаки.</w:t>
      </w:r>
    </w:p>
    <w:p w:rsidR="007029ED" w:rsidRDefault="007029ED" w:rsidP="007029ED">
      <w:pPr>
        <w:jc w:val="both"/>
        <w:rPr>
          <w:b/>
        </w:rPr>
      </w:pPr>
    </w:p>
    <w:p w:rsidR="007029ED" w:rsidRPr="007E5A73" w:rsidRDefault="007029ED" w:rsidP="007029ED">
      <w:pPr>
        <w:jc w:val="both"/>
        <w:rPr>
          <w:b/>
        </w:rPr>
      </w:pPr>
      <w:r w:rsidRPr="007E5A73">
        <w:rPr>
          <w:b/>
        </w:rPr>
        <w:t>2. Подобие треугольников. (16 часов)</w:t>
      </w:r>
    </w:p>
    <w:p w:rsidR="007029ED" w:rsidRPr="007E5A73" w:rsidRDefault="007029ED" w:rsidP="007029ED">
      <w:pPr>
        <w:jc w:val="both"/>
      </w:pPr>
      <w:r w:rsidRPr="007E5A73">
        <w:t>Подобные треугольники. Признаки подобия треугольников. Точки пересечения медиан, биссектрис,</w:t>
      </w:r>
      <w:r>
        <w:t xml:space="preserve"> </w:t>
      </w:r>
      <w:r w:rsidRPr="007E5A73">
        <w:t>высот треугольника. Свойство биссектрисы треугольника. Теорема Фалеса. Теорема о</w:t>
      </w:r>
      <w:r>
        <w:t xml:space="preserve"> </w:t>
      </w:r>
      <w:r w:rsidRPr="007E5A73">
        <w:t xml:space="preserve">пропорциональных отрезках. Теорема </w:t>
      </w:r>
      <w:proofErr w:type="spellStart"/>
      <w:r w:rsidRPr="007E5A73">
        <w:t>Менелая</w:t>
      </w:r>
      <w:proofErr w:type="spellEnd"/>
      <w:r w:rsidRPr="007E5A73">
        <w:t xml:space="preserve">. Теорема </w:t>
      </w:r>
      <w:proofErr w:type="spellStart"/>
      <w:r w:rsidRPr="007E5A73">
        <w:t>Чевы</w:t>
      </w:r>
      <w:proofErr w:type="spellEnd"/>
      <w:r w:rsidRPr="007E5A73">
        <w:t xml:space="preserve">. </w:t>
      </w:r>
      <w:proofErr w:type="gramStart"/>
      <w:r w:rsidRPr="007E5A73">
        <w:t>Прямая</w:t>
      </w:r>
      <w:proofErr w:type="gramEnd"/>
      <w:r w:rsidRPr="007E5A73">
        <w:t xml:space="preserve"> Эйлера. Окружность девяти</w:t>
      </w:r>
      <w:r>
        <w:t xml:space="preserve"> </w:t>
      </w:r>
      <w:r w:rsidRPr="007E5A73">
        <w:t>точек. Применение подобия к доказательству теорем и решению задач.</w:t>
      </w:r>
    </w:p>
    <w:p w:rsidR="007029ED" w:rsidRDefault="007029ED" w:rsidP="007029ED">
      <w:pPr>
        <w:jc w:val="both"/>
        <w:rPr>
          <w:b/>
        </w:rPr>
      </w:pPr>
    </w:p>
    <w:p w:rsidR="007029ED" w:rsidRPr="007E5A73" w:rsidRDefault="007029ED" w:rsidP="007029ED">
      <w:pPr>
        <w:jc w:val="both"/>
        <w:rPr>
          <w:b/>
        </w:rPr>
      </w:pPr>
      <w:r w:rsidRPr="007E5A73">
        <w:rPr>
          <w:b/>
        </w:rPr>
        <w:t>3.Решение прямоугольных треугольников. (14 часов)</w:t>
      </w:r>
    </w:p>
    <w:p w:rsidR="00F52749" w:rsidRDefault="007029ED" w:rsidP="007029ED">
      <w:pPr>
        <w:jc w:val="both"/>
      </w:pPr>
      <w:r w:rsidRPr="007E5A73">
        <w:t>Метрические соотношения в прямоугольном треугольнике. Синус, косинус и тангенс, котангенс</w:t>
      </w:r>
      <w:r>
        <w:t xml:space="preserve"> </w:t>
      </w:r>
      <w:r w:rsidRPr="007E5A73">
        <w:t>острого угла прямоугольного треугольника и углов от 0</w:t>
      </w:r>
      <w:r w:rsidRPr="007E5A73">
        <w:rPr>
          <w:vertAlign w:val="superscript"/>
        </w:rPr>
        <w:t>0</w:t>
      </w:r>
      <w:r>
        <w:rPr>
          <w:vertAlign w:val="superscript"/>
        </w:rPr>
        <w:t xml:space="preserve"> </w:t>
      </w:r>
      <w:r w:rsidRPr="007E5A73">
        <w:t>до 180</w:t>
      </w:r>
      <w:r w:rsidRPr="007E5A73">
        <w:rPr>
          <w:vertAlign w:val="superscript"/>
        </w:rPr>
        <w:t>0</w:t>
      </w:r>
      <w:r>
        <w:t xml:space="preserve">. </w:t>
      </w:r>
      <w:r w:rsidRPr="007E5A73">
        <w:t>. Теорема Пифагора. Формулы,</w:t>
      </w:r>
      <w:r>
        <w:t xml:space="preserve"> </w:t>
      </w:r>
      <w:r w:rsidRPr="007E5A73">
        <w:t>связывающие синус, косинус, тангенс, котангенс одного и того же угла.</w:t>
      </w:r>
    </w:p>
    <w:p w:rsidR="00F52749" w:rsidRDefault="00F52749" w:rsidP="007029ED">
      <w:pPr>
        <w:jc w:val="both"/>
      </w:pPr>
    </w:p>
    <w:p w:rsidR="007029ED" w:rsidRPr="00F52749" w:rsidRDefault="007029ED" w:rsidP="007029ED">
      <w:pPr>
        <w:jc w:val="both"/>
      </w:pPr>
      <w:r w:rsidRPr="007E5A73">
        <w:rPr>
          <w:b/>
        </w:rPr>
        <w:t>4.Многоугольники. Площадь многоугольника. (10 часов)</w:t>
      </w:r>
    </w:p>
    <w:p w:rsidR="007029ED" w:rsidRPr="007E5A73" w:rsidRDefault="007029ED" w:rsidP="007029ED">
      <w:pPr>
        <w:jc w:val="both"/>
      </w:pPr>
      <w:r w:rsidRPr="007E5A73">
        <w:t>Многоугольники, выпуклые многоугольники. Сумма углов выпуклого многоугольника. Сумма внешних</w:t>
      </w:r>
      <w:r>
        <w:t xml:space="preserve"> </w:t>
      </w:r>
      <w:r w:rsidRPr="007E5A73">
        <w:t>углов выпуклого многоугольника.</w:t>
      </w:r>
      <w:r>
        <w:t xml:space="preserve"> </w:t>
      </w:r>
      <w:r w:rsidRPr="007E5A73">
        <w:t>Правильные многоугольники. Понятие площади многоугольника. Площадь прямоугольника. Площадь параллелограмма. Площадь</w:t>
      </w:r>
      <w:r>
        <w:t xml:space="preserve"> </w:t>
      </w:r>
      <w:r w:rsidRPr="007E5A73">
        <w:t>треугольника. Площадь трапеции. Равносоставленные многоугольники.</w:t>
      </w:r>
    </w:p>
    <w:p w:rsidR="00F52749" w:rsidRDefault="00F52749" w:rsidP="007029ED">
      <w:pPr>
        <w:jc w:val="both"/>
        <w:rPr>
          <w:b/>
          <w:i/>
        </w:rPr>
      </w:pPr>
    </w:p>
    <w:p w:rsidR="007029ED" w:rsidRDefault="007029ED" w:rsidP="007029ED">
      <w:pPr>
        <w:jc w:val="both"/>
        <w:rPr>
          <w:b/>
          <w:i/>
        </w:rPr>
      </w:pPr>
      <w:r>
        <w:rPr>
          <w:b/>
          <w:i/>
        </w:rPr>
        <w:t>5.</w:t>
      </w:r>
      <w:r w:rsidRPr="00056F16">
        <w:rPr>
          <w:b/>
          <w:i/>
        </w:rPr>
        <w:t>Повторение и систематизация</w:t>
      </w:r>
      <w:r>
        <w:rPr>
          <w:b/>
          <w:i/>
        </w:rPr>
        <w:t xml:space="preserve"> </w:t>
      </w:r>
      <w:r w:rsidRPr="00056F16">
        <w:rPr>
          <w:b/>
          <w:i/>
        </w:rPr>
        <w:t>учебного материала(</w:t>
      </w:r>
      <w:r w:rsidR="000E7B42">
        <w:rPr>
          <w:b/>
          <w:i/>
        </w:rPr>
        <w:t xml:space="preserve">6 </w:t>
      </w:r>
      <w:r w:rsidRPr="00056F16">
        <w:rPr>
          <w:b/>
          <w:i/>
        </w:rPr>
        <w:t>часов)</w:t>
      </w:r>
    </w:p>
    <w:p w:rsidR="007029ED" w:rsidRDefault="007029ED" w:rsidP="007029ED">
      <w:pPr>
        <w:jc w:val="center"/>
        <w:rPr>
          <w:rFonts w:eastAsia="Calibri"/>
          <w:b/>
        </w:rPr>
      </w:pPr>
    </w:p>
    <w:p w:rsidR="007029ED" w:rsidRDefault="007029ED" w:rsidP="007029ED">
      <w:pPr>
        <w:jc w:val="center"/>
        <w:rPr>
          <w:b/>
          <w:i/>
        </w:rPr>
      </w:pPr>
    </w:p>
    <w:p w:rsidR="00CC62BD" w:rsidRDefault="00CC62BD" w:rsidP="00CC62BD">
      <w:pPr>
        <w:widowControl w:val="0"/>
        <w:tabs>
          <w:tab w:val="left" w:pos="1134"/>
        </w:tabs>
        <w:ind w:left="567"/>
        <w:rPr>
          <w:rFonts w:eastAsia="Century Schoolbook"/>
        </w:rPr>
      </w:pPr>
      <w:r w:rsidRPr="0046340D">
        <w:rPr>
          <w:rFonts w:eastAsia="Century Schoolbook"/>
        </w:rPr>
        <w:t>.</w:t>
      </w:r>
    </w:p>
    <w:p w:rsidR="00CC62BD" w:rsidRPr="0046340D" w:rsidRDefault="00CC62BD" w:rsidP="00CC62BD">
      <w:pPr>
        <w:widowControl w:val="0"/>
        <w:tabs>
          <w:tab w:val="left" w:pos="1134"/>
        </w:tabs>
        <w:ind w:left="567"/>
        <w:rPr>
          <w:rFonts w:eastAsia="Century Schoolbook"/>
        </w:rPr>
      </w:pPr>
    </w:p>
    <w:p w:rsidR="00F52749" w:rsidRDefault="00F52749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2749" w:rsidRDefault="00F52749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2749" w:rsidRDefault="00F52749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2749" w:rsidRDefault="00F52749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C62BD" w:rsidRDefault="001F4A40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825DE3">
        <w:rPr>
          <w:rFonts w:ascii="Times New Roman" w:hAnsi="Times New Roman"/>
          <w:b/>
          <w:sz w:val="24"/>
          <w:szCs w:val="24"/>
        </w:rPr>
        <w:t xml:space="preserve">ематическое планирование </w:t>
      </w:r>
      <w:r w:rsidR="00CC62BD">
        <w:rPr>
          <w:rFonts w:ascii="Times New Roman" w:hAnsi="Times New Roman"/>
          <w:b/>
          <w:sz w:val="24"/>
          <w:szCs w:val="24"/>
        </w:rPr>
        <w:t xml:space="preserve"> </w:t>
      </w:r>
    </w:p>
    <w:p w:rsidR="00CC62BD" w:rsidRDefault="00CC62BD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975"/>
        <w:gridCol w:w="10783"/>
        <w:gridCol w:w="7"/>
        <w:gridCol w:w="1694"/>
      </w:tblGrid>
      <w:tr w:rsidR="00CC62BD" w:rsidRPr="00E4312F" w:rsidTr="008429BC">
        <w:trPr>
          <w:trHeight w:val="540"/>
        </w:trPr>
        <w:tc>
          <w:tcPr>
            <w:tcW w:w="6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484" w:type="dxa"/>
            <w:gridSpan w:val="3"/>
            <w:vMerge w:val="restart"/>
          </w:tcPr>
          <w:p w:rsidR="00CC62BD" w:rsidRPr="00EA6949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CC62BD" w:rsidRPr="00E4312F" w:rsidTr="008429BC">
        <w:trPr>
          <w:trHeight w:val="276"/>
        </w:trPr>
        <w:tc>
          <w:tcPr>
            <w:tcW w:w="6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84" w:type="dxa"/>
            <w:gridSpan w:val="3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4"/>
          </w:tcPr>
          <w:p w:rsidR="00CC62BD" w:rsidRPr="00E4312F" w:rsidRDefault="007029ED" w:rsidP="007029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1</w:t>
            </w:r>
            <w:r w:rsidR="002E10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Четырехугольники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CC62BD" w:rsidRPr="004634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C62BD" w:rsidRPr="004634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FB6DE0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="00CC62BD" w:rsidRPr="0046340D">
              <w:rPr>
                <w:color w:val="000000"/>
              </w:rPr>
              <w:t>Четырехугольник и его элементы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C97F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8" w:type="dxa"/>
            <w:gridSpan w:val="2"/>
            <w:vAlign w:val="center"/>
          </w:tcPr>
          <w:p w:rsidR="007029ED" w:rsidRDefault="007029ED" w:rsidP="008429BC">
            <w:pPr>
              <w:rPr>
                <w:rFonts w:eastAsia="Calibri"/>
              </w:rPr>
            </w:pPr>
            <w:r w:rsidRPr="0046340D">
              <w:rPr>
                <w:color w:val="000000"/>
              </w:rPr>
              <w:t>Четырехугольник и его элементы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C97F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Параллелограмм. Свойства параллелограмма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C97F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Параллелограмм. Свойства параллелограмма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D46F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Признаки параллелограмма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D46F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Признаки параллелограмма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D46F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color w:val="000000"/>
              </w:rPr>
              <w:t>Входная ко</w:t>
            </w:r>
            <w:r w:rsidRPr="0046340D">
              <w:rPr>
                <w:color w:val="000000"/>
              </w:rPr>
              <w:t>нтрольная работа №1</w:t>
            </w:r>
            <w:r>
              <w:rPr>
                <w:color w:val="000000"/>
              </w:rPr>
              <w:t xml:space="preserve"> по теме «</w:t>
            </w:r>
            <w:r w:rsidRPr="001D04F1">
              <w:t>Четырехугольники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Прямоугольник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Прямоугольник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Ромб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5465B2">
            <w:pPr>
              <w:rPr>
                <w:color w:val="000000"/>
              </w:rPr>
            </w:pPr>
            <w:r w:rsidRPr="0046340D">
              <w:rPr>
                <w:color w:val="000000"/>
              </w:rPr>
              <w:t>Ромб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Квадрат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Средняя линия треугольника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419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419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Центральные и вписанные углы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419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Центральные и вписанные углы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419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color w:val="000000"/>
              </w:rPr>
              <w:t>Описанная и вписанная окружности четырехугольника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D87C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color w:val="000000"/>
              </w:rPr>
              <w:t>Описанная и вписанная окружности четырехугольника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D87C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№2</w:t>
            </w:r>
            <w:r>
              <w:rPr>
                <w:color w:val="000000"/>
              </w:rPr>
              <w:t xml:space="preserve"> по теме «Описанная и вписанная окружности четырехугольника»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7029ED" w:rsidRPr="007C5A6A" w:rsidRDefault="007029ED" w:rsidP="007029ED">
            <w:pPr>
              <w:spacing w:after="209"/>
              <w:jc w:val="center"/>
              <w:rPr>
                <w:color w:val="000000"/>
              </w:rPr>
            </w:pPr>
            <w:r w:rsidRPr="0046340D">
              <w:rPr>
                <w:b/>
              </w:rPr>
              <w:t>Глава 2. Подо</w:t>
            </w:r>
            <w:r>
              <w:rPr>
                <w:b/>
              </w:rPr>
              <w:t xml:space="preserve">бие треугольников </w:t>
            </w:r>
            <w:r w:rsidRPr="0046340D">
              <w:rPr>
                <w:b/>
              </w:rPr>
              <w:t>1</w:t>
            </w:r>
            <w:r>
              <w:rPr>
                <w:b/>
              </w:rPr>
              <w:t>6</w:t>
            </w:r>
            <w:r w:rsidRPr="0046340D">
              <w:rPr>
                <w:b/>
              </w:rPr>
              <w:t>ч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Фалеса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Фалеса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20499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Фалеса</w:t>
            </w:r>
            <w:r>
              <w:rPr>
                <w:color w:val="000000"/>
              </w:rPr>
              <w:t>.</w:t>
            </w:r>
            <w:r w:rsidRPr="0046340D">
              <w:rPr>
                <w:color w:val="000000"/>
              </w:rPr>
              <w:t xml:space="preserve"> 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20499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Подобные треугольники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1701" w:type="dxa"/>
            <w:gridSpan w:val="2"/>
            <w:vAlign w:val="center"/>
          </w:tcPr>
          <w:p w:rsidR="007029ED" w:rsidRPr="0046340D" w:rsidRDefault="007029ED" w:rsidP="008429BC">
            <w:pPr>
              <w:jc w:val="center"/>
              <w:rPr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 3</w:t>
            </w:r>
            <w:r>
              <w:rPr>
                <w:color w:val="000000"/>
              </w:rPr>
              <w:t xml:space="preserve"> по теме«</w:t>
            </w:r>
            <w:r w:rsidRPr="0046340D">
              <w:rPr>
                <w:b/>
              </w:rPr>
              <w:t xml:space="preserve"> </w:t>
            </w:r>
            <w:r>
              <w:t xml:space="preserve">Подобие </w:t>
            </w:r>
            <w:r w:rsidRPr="001D04F1">
              <w:t>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7029ED" w:rsidRPr="006C0355" w:rsidRDefault="007029ED" w:rsidP="007029ED">
            <w:pPr>
              <w:jc w:val="center"/>
              <w:rPr>
                <w:b/>
              </w:rPr>
            </w:pPr>
            <w:r w:rsidRPr="0046340D">
              <w:rPr>
                <w:b/>
              </w:rPr>
              <w:t>Глава 3. Решени</w:t>
            </w:r>
            <w:r>
              <w:rPr>
                <w:b/>
              </w:rPr>
              <w:t>е прямоугольных треугольников</w:t>
            </w:r>
            <w:r>
              <w:rPr>
                <w:b/>
              </w:rPr>
              <w:tab/>
            </w:r>
            <w:r w:rsidRPr="0046340D">
              <w:rPr>
                <w:b/>
              </w:rPr>
              <w:t>1</w:t>
            </w:r>
            <w:r>
              <w:rPr>
                <w:b/>
              </w:rPr>
              <w:t xml:space="preserve">4 </w:t>
            </w:r>
            <w:r w:rsidRPr="0046340D">
              <w:rPr>
                <w:b/>
              </w:rPr>
              <w:t>ч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6D189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Метрические соотношения в прямоугольном треугольнике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6D189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6D189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592D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592D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592D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№4</w:t>
            </w:r>
            <w:r>
              <w:rPr>
                <w:color w:val="000000"/>
              </w:rPr>
              <w:t xml:space="preserve"> по теме «Пифагора»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Решение прямоугольных треугольников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E454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Решение прямоугольных треугольников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E454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Решение прямоугольных треугольников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№5</w:t>
            </w:r>
            <w:r>
              <w:rPr>
                <w:color w:val="000000"/>
              </w:rPr>
              <w:t xml:space="preserve"> по теме «</w:t>
            </w:r>
            <w:r w:rsidRPr="0046340D">
              <w:rPr>
                <w:b/>
              </w:rPr>
              <w:t xml:space="preserve"> </w:t>
            </w:r>
            <w:r w:rsidRPr="00C04374">
              <w:t>Решение прямоугольных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F52749" w:rsidRPr="00244B4F" w:rsidRDefault="00F52749" w:rsidP="00F52749">
            <w:pPr>
              <w:jc w:val="center"/>
              <w:rPr>
                <w:b/>
              </w:rPr>
            </w:pPr>
            <w:r w:rsidRPr="0046340D">
              <w:rPr>
                <w:b/>
              </w:rPr>
              <w:t>Глава 4. Многоуго</w:t>
            </w:r>
            <w:r w:rsidR="002E105C">
              <w:rPr>
                <w:b/>
              </w:rPr>
              <w:t xml:space="preserve">льники. </w:t>
            </w:r>
            <w:r>
              <w:rPr>
                <w:b/>
              </w:rPr>
              <w:t>Площадь многоугольника 10ч.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2765" w:type="dxa"/>
            <w:gridSpan w:val="3"/>
            <w:vAlign w:val="center"/>
          </w:tcPr>
          <w:p w:rsidR="00F52749" w:rsidRPr="0046340D" w:rsidRDefault="000E7B42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="00F52749" w:rsidRPr="0046340D">
              <w:rPr>
                <w:color w:val="000000"/>
              </w:rPr>
              <w:t>Многоугольники</w:t>
            </w:r>
          </w:p>
        </w:tc>
        <w:tc>
          <w:tcPr>
            <w:tcW w:w="1694" w:type="dxa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Понятие площади многоугольника. Площадь прямоугольника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параллелограмма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F52749">
        <w:trPr>
          <w:trHeight w:val="574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параллелограмма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59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трапеции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трапеции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трапеции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CC27DE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 6</w:t>
            </w:r>
            <w:r>
              <w:rPr>
                <w:color w:val="000000"/>
              </w:rPr>
              <w:t xml:space="preserve"> по теме «Многоугольники. Площадь многоугольника »</w:t>
            </w:r>
          </w:p>
        </w:tc>
        <w:tc>
          <w:tcPr>
            <w:tcW w:w="1701" w:type="dxa"/>
            <w:gridSpan w:val="2"/>
          </w:tcPr>
          <w:p w:rsidR="00F52749" w:rsidRPr="009C0F06" w:rsidRDefault="002E105C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2E105C">
            <w:pPr>
              <w:jc w:val="center"/>
              <w:rPr>
                <w:color w:val="000000"/>
              </w:rPr>
            </w:pPr>
            <w:r w:rsidRPr="0046340D">
              <w:rPr>
                <w:b/>
              </w:rPr>
              <w:t xml:space="preserve">Повторение </w:t>
            </w:r>
            <w:r w:rsidR="002E105C">
              <w:rPr>
                <w:b/>
              </w:rPr>
              <w:t xml:space="preserve"> </w:t>
            </w:r>
            <w:r w:rsidR="000E7B42">
              <w:rPr>
                <w:b/>
              </w:rPr>
              <w:t>6</w:t>
            </w:r>
            <w:r>
              <w:rPr>
                <w:b/>
              </w:rPr>
              <w:t xml:space="preserve"> ч.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B678A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5F34B4">
            <w:pPr>
              <w:rPr>
                <w:color w:val="000000"/>
              </w:rPr>
            </w:pPr>
            <w:r>
              <w:rPr>
                <w:color w:val="000000"/>
              </w:rPr>
              <w:t xml:space="preserve">Итоговая контрольная работа за  курс 8 класса 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B678A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 Работа над ошибками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2172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«Четырехугольники»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53"/>
        </w:trPr>
        <w:tc>
          <w:tcPr>
            <w:tcW w:w="675" w:type="dxa"/>
          </w:tcPr>
          <w:p w:rsidR="00F52749" w:rsidRDefault="00F52749" w:rsidP="002172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0E7B42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="000E7B42" w:rsidRPr="000E7B42">
              <w:t>Подобие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53"/>
        </w:trPr>
        <w:tc>
          <w:tcPr>
            <w:tcW w:w="675" w:type="dxa"/>
          </w:tcPr>
          <w:p w:rsidR="00F52749" w:rsidRDefault="00F52749" w:rsidP="00245D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2758" w:type="dxa"/>
            <w:gridSpan w:val="2"/>
            <w:vAlign w:val="center"/>
          </w:tcPr>
          <w:p w:rsidR="00F52749" w:rsidRDefault="000E7B42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C04374">
              <w:t>Решение прямоугольных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F52749" w:rsidRPr="00E4312F" w:rsidTr="008429BC">
        <w:trPr>
          <w:trHeight w:val="353"/>
        </w:trPr>
        <w:tc>
          <w:tcPr>
            <w:tcW w:w="675" w:type="dxa"/>
          </w:tcPr>
          <w:p w:rsidR="00F52749" w:rsidRDefault="00F52749" w:rsidP="00245D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58" w:type="dxa"/>
            <w:gridSpan w:val="2"/>
            <w:vAlign w:val="center"/>
          </w:tcPr>
          <w:p w:rsidR="00F52749" w:rsidRDefault="000E7B42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0E7B42">
              <w:t>Многоугольники Площадь многоугольника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</w:tbl>
    <w:p w:rsidR="00CC62BD" w:rsidRDefault="00CC62BD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6372" w:rsidRDefault="005A6372" w:rsidP="005A63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5E6F" w:rsidRDefault="00335E6F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5E6F" w:rsidRDefault="00335E6F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5E6F" w:rsidRDefault="00335E6F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C62BD" w:rsidRDefault="00CC62BD" w:rsidP="00CC62BD">
      <w:pPr>
        <w:jc w:val="center"/>
        <w:rPr>
          <w:b/>
          <w:sz w:val="28"/>
          <w:szCs w:val="28"/>
        </w:rPr>
      </w:pPr>
    </w:p>
    <w:p w:rsidR="00CC62BD" w:rsidRDefault="00CC62BD" w:rsidP="00CC62BD">
      <w:pPr>
        <w:jc w:val="center"/>
        <w:rPr>
          <w:b/>
          <w:sz w:val="28"/>
          <w:szCs w:val="28"/>
        </w:rPr>
      </w:pPr>
    </w:p>
    <w:p w:rsidR="00335E6F" w:rsidRDefault="00335E6F" w:rsidP="00CC62BD">
      <w:pPr>
        <w:jc w:val="center"/>
        <w:rPr>
          <w:b/>
          <w:sz w:val="28"/>
          <w:szCs w:val="28"/>
        </w:rPr>
      </w:pPr>
    </w:p>
    <w:sectPr w:rsidR="00335E6F" w:rsidSect="00825DE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50477109"/>
    <w:multiLevelType w:val="hybridMultilevel"/>
    <w:tmpl w:val="D1C02A9E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A2329D7"/>
    <w:multiLevelType w:val="hybridMultilevel"/>
    <w:tmpl w:val="A8E6FD56"/>
    <w:lvl w:ilvl="0" w:tplc="E4029B42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>
    <w:nsid w:val="5FB578E7"/>
    <w:multiLevelType w:val="hybridMultilevel"/>
    <w:tmpl w:val="15D023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73691E"/>
    <w:multiLevelType w:val="hybridMultilevel"/>
    <w:tmpl w:val="D220C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54A4A"/>
    <w:multiLevelType w:val="hybridMultilevel"/>
    <w:tmpl w:val="5D749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9D2C11"/>
    <w:multiLevelType w:val="hybridMultilevel"/>
    <w:tmpl w:val="6804D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62BD"/>
    <w:rsid w:val="000C2DD0"/>
    <w:rsid w:val="000E7B42"/>
    <w:rsid w:val="001C17B9"/>
    <w:rsid w:val="001F0620"/>
    <w:rsid w:val="001F4A40"/>
    <w:rsid w:val="002745D3"/>
    <w:rsid w:val="002E105C"/>
    <w:rsid w:val="00335E6F"/>
    <w:rsid w:val="00375D25"/>
    <w:rsid w:val="003B1D13"/>
    <w:rsid w:val="004625D1"/>
    <w:rsid w:val="004F50DA"/>
    <w:rsid w:val="00566808"/>
    <w:rsid w:val="005704C2"/>
    <w:rsid w:val="00577580"/>
    <w:rsid w:val="005A6372"/>
    <w:rsid w:val="005C1B73"/>
    <w:rsid w:val="00634E87"/>
    <w:rsid w:val="006366FA"/>
    <w:rsid w:val="00653E75"/>
    <w:rsid w:val="00665C56"/>
    <w:rsid w:val="006A4508"/>
    <w:rsid w:val="007029ED"/>
    <w:rsid w:val="00756D69"/>
    <w:rsid w:val="00825DE3"/>
    <w:rsid w:val="008C12CF"/>
    <w:rsid w:val="009E213B"/>
    <w:rsid w:val="00A253D0"/>
    <w:rsid w:val="00A77601"/>
    <w:rsid w:val="00AC5F8E"/>
    <w:rsid w:val="00BB4E43"/>
    <w:rsid w:val="00BD5F51"/>
    <w:rsid w:val="00BF4651"/>
    <w:rsid w:val="00CC62BD"/>
    <w:rsid w:val="00DF4A39"/>
    <w:rsid w:val="00F24E2A"/>
    <w:rsid w:val="00F52749"/>
    <w:rsid w:val="00FB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62BD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C62BD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C62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2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2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2B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62BD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62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CC62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C62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qFormat/>
    <w:rsid w:val="00CC62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CC62B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C62B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CC62BD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CC62BD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CC62BD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CC62BD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CC62BD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C62BD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CC62BD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CC62BD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CC62BD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62BD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CC62BD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C62BD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CC62BD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CC62BD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CC62BD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CC62B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CC62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CC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C62BD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C62B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CC62BD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CC62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CC62BD"/>
  </w:style>
  <w:style w:type="paragraph" w:customStyle="1" w:styleId="msolistparagraph0">
    <w:name w:val="msolistparagraph"/>
    <w:basedOn w:val="a"/>
    <w:rsid w:val="00CC62B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CC62BD"/>
  </w:style>
  <w:style w:type="paragraph" w:customStyle="1" w:styleId="c13">
    <w:name w:val="c13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CC62BD"/>
  </w:style>
  <w:style w:type="paragraph" w:customStyle="1" w:styleId="c32">
    <w:name w:val="c32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CC62BD"/>
  </w:style>
  <w:style w:type="character" w:customStyle="1" w:styleId="c21">
    <w:name w:val="c21"/>
    <w:basedOn w:val="a0"/>
    <w:rsid w:val="00CC62BD"/>
  </w:style>
  <w:style w:type="paragraph" w:customStyle="1" w:styleId="c29">
    <w:name w:val="c2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CC62BD"/>
  </w:style>
  <w:style w:type="character" w:customStyle="1" w:styleId="c7">
    <w:name w:val="c7"/>
    <w:basedOn w:val="a0"/>
    <w:rsid w:val="00CC62BD"/>
  </w:style>
  <w:style w:type="paragraph" w:customStyle="1" w:styleId="Style47">
    <w:name w:val="Style47"/>
    <w:basedOn w:val="a"/>
    <w:uiPriority w:val="99"/>
    <w:rsid w:val="00CC62BD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CC62BD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CC6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CC62B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CC62BD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CC62BD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CC62BD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CC62BD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CC62BD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CC62BD"/>
    <w:rPr>
      <w:i/>
      <w:iCs/>
    </w:rPr>
  </w:style>
  <w:style w:type="paragraph" w:styleId="24">
    <w:name w:val="Body Text Indent 2"/>
    <w:basedOn w:val="a"/>
    <w:link w:val="25"/>
    <w:rsid w:val="00CC62BD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CC62BD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CC62BD"/>
  </w:style>
  <w:style w:type="paragraph" w:customStyle="1" w:styleId="36">
    <w:name w:val="Заголовок 3+"/>
    <w:basedOn w:val="a"/>
    <w:rsid w:val="00CC62BD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C62BD"/>
  </w:style>
  <w:style w:type="character" w:customStyle="1" w:styleId="c20">
    <w:name w:val="c20"/>
    <w:basedOn w:val="a0"/>
    <w:rsid w:val="00CC62BD"/>
  </w:style>
  <w:style w:type="character" w:styleId="af4">
    <w:name w:val="Hyperlink"/>
    <w:unhideWhenUsed/>
    <w:rsid w:val="00CC62BD"/>
    <w:rPr>
      <w:color w:val="0000FF"/>
      <w:u w:val="single"/>
    </w:rPr>
  </w:style>
  <w:style w:type="character" w:customStyle="1" w:styleId="FontStyle11">
    <w:name w:val="Font Style11"/>
    <w:rsid w:val="00CC62BD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CC62BD"/>
  </w:style>
  <w:style w:type="character" w:customStyle="1" w:styleId="c10">
    <w:name w:val="c10"/>
    <w:basedOn w:val="a0"/>
    <w:rsid w:val="00CC62BD"/>
  </w:style>
  <w:style w:type="numbering" w:customStyle="1" w:styleId="16">
    <w:name w:val="Нет списка1"/>
    <w:next w:val="a2"/>
    <w:semiHidden/>
    <w:rsid w:val="00CC62BD"/>
  </w:style>
  <w:style w:type="character" w:customStyle="1" w:styleId="FontStyle46">
    <w:name w:val="Font Style46"/>
    <w:rsid w:val="00CC62B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CC62BD"/>
  </w:style>
  <w:style w:type="paragraph" w:customStyle="1" w:styleId="c5">
    <w:name w:val="c5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CC62BD"/>
  </w:style>
  <w:style w:type="character" w:customStyle="1" w:styleId="c41">
    <w:name w:val="c41"/>
    <w:basedOn w:val="a0"/>
    <w:rsid w:val="00CC62BD"/>
  </w:style>
  <w:style w:type="paragraph" w:customStyle="1" w:styleId="c47">
    <w:name w:val="c47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CC62BD"/>
  </w:style>
  <w:style w:type="character" w:styleId="af5">
    <w:name w:val="Placeholder Text"/>
    <w:uiPriority w:val="99"/>
    <w:semiHidden/>
    <w:rsid w:val="00CC62BD"/>
    <w:rPr>
      <w:color w:val="808080"/>
    </w:rPr>
  </w:style>
  <w:style w:type="character" w:styleId="af6">
    <w:name w:val="page number"/>
    <w:basedOn w:val="a0"/>
    <w:rsid w:val="00CC62BD"/>
  </w:style>
  <w:style w:type="character" w:styleId="af7">
    <w:name w:val="Strong"/>
    <w:qFormat/>
    <w:rsid w:val="00CC62BD"/>
    <w:rPr>
      <w:b/>
      <w:bCs/>
    </w:rPr>
  </w:style>
  <w:style w:type="paragraph" w:styleId="af8">
    <w:name w:val="Body Text"/>
    <w:basedOn w:val="a"/>
    <w:link w:val="af9"/>
    <w:rsid w:val="00CC62BD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CC6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CC62BD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CC62BD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CC62BD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CC62BD"/>
    <w:rPr>
      <w:color w:val="800080"/>
      <w:u w:val="single"/>
    </w:rPr>
  </w:style>
  <w:style w:type="character" w:customStyle="1" w:styleId="150">
    <w:name w:val="Основной текст + Полужирный15"/>
    <w:rsid w:val="00CC62B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CC62BD"/>
  </w:style>
  <w:style w:type="paragraph" w:styleId="37">
    <w:name w:val="Body Text Indent 3"/>
    <w:basedOn w:val="a"/>
    <w:link w:val="38"/>
    <w:uiPriority w:val="99"/>
    <w:semiHidden/>
    <w:unhideWhenUsed/>
    <w:rsid w:val="00CC62B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CC62BD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CC62BD"/>
  </w:style>
  <w:style w:type="character" w:customStyle="1" w:styleId="c16c3">
    <w:name w:val="c16 c3"/>
    <w:basedOn w:val="a0"/>
    <w:rsid w:val="00CC62BD"/>
  </w:style>
  <w:style w:type="paragraph" w:customStyle="1" w:styleId="c3c20">
    <w:name w:val="c3 c20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CC62BD"/>
  </w:style>
  <w:style w:type="character" w:customStyle="1" w:styleId="9pt">
    <w:name w:val="Основной текст + 9 pt"/>
    <w:basedOn w:val="a0"/>
    <w:rsid w:val="00CC6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CC62BD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C62BD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CC62BD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CC62BD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CC62BD"/>
  </w:style>
  <w:style w:type="character" w:customStyle="1" w:styleId="c2">
    <w:name w:val="c2"/>
    <w:basedOn w:val="a0"/>
    <w:rsid w:val="00CC62BD"/>
  </w:style>
  <w:style w:type="character" w:customStyle="1" w:styleId="Arial4">
    <w:name w:val="Основной текст + Arial4"/>
    <w:aliases w:val="13 pt2,Интервал 0 pt2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CC62B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CC62B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CC62BD"/>
  </w:style>
  <w:style w:type="character" w:customStyle="1" w:styleId="-">
    <w:name w:val="Интернет-ссылка"/>
    <w:basedOn w:val="a0"/>
    <w:rsid w:val="00CC62BD"/>
    <w:rPr>
      <w:color w:val="0000FF"/>
      <w:u w:val="single"/>
    </w:rPr>
  </w:style>
  <w:style w:type="paragraph" w:customStyle="1" w:styleId="c3c28">
    <w:name w:val="c3 c28"/>
    <w:basedOn w:val="afd"/>
    <w:rsid w:val="00CC62BD"/>
    <w:pPr>
      <w:spacing w:before="28" w:after="28"/>
    </w:pPr>
  </w:style>
  <w:style w:type="paragraph" w:customStyle="1" w:styleId="c35c20">
    <w:name w:val="c35 c20"/>
    <w:basedOn w:val="afd"/>
    <w:rsid w:val="00CC62BD"/>
    <w:pPr>
      <w:spacing w:before="28" w:after="28"/>
    </w:pPr>
  </w:style>
  <w:style w:type="paragraph" w:customStyle="1" w:styleId="afe">
    <w:name w:val="Содержимое таблицы"/>
    <w:basedOn w:val="a"/>
    <w:rsid w:val="00CC62BD"/>
    <w:pPr>
      <w:suppressLineNumbers/>
    </w:pPr>
  </w:style>
  <w:style w:type="character" w:customStyle="1" w:styleId="11pt">
    <w:name w:val="Основной текст + 11 pt;Курсив"/>
    <w:rsid w:val="00CC62BD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CC62BD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CC62BD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CC62BD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23</cp:revision>
  <cp:lastPrinted>2020-05-16T00:48:00Z</cp:lastPrinted>
  <dcterms:created xsi:type="dcterms:W3CDTF">2019-11-12T13:35:00Z</dcterms:created>
  <dcterms:modified xsi:type="dcterms:W3CDTF">2023-10-13T14:46:00Z</dcterms:modified>
</cp:coreProperties>
</file>