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FEC97" w14:textId="22230913" w:rsidR="00914AE7" w:rsidRDefault="00BA2F51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BB10C32" wp14:editId="0F01B2C1">
            <wp:extent cx="6279515" cy="93345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3575" cy="93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71E6E" w14:textId="77777777" w:rsidR="00914AE7" w:rsidRDefault="00914AE7" w:rsidP="00914AE7">
      <w:pPr>
        <w:shd w:val="clear" w:color="auto" w:fill="FFFFFF"/>
        <w:spacing w:after="0" w:line="240" w:lineRule="auto"/>
        <w:jc w:val="center"/>
        <w:rPr>
          <w:noProof/>
        </w:rPr>
      </w:pPr>
    </w:p>
    <w:p w14:paraId="6A772578" w14:textId="77777777" w:rsidR="00914AE7" w:rsidRPr="006123D1" w:rsidRDefault="00914AE7" w:rsidP="0091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14:paraId="77E55FAE" w14:textId="77777777" w:rsidR="00914AE7" w:rsidRPr="006123D1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94966A" w14:textId="77777777" w:rsidR="00914AE7" w:rsidRPr="006123D1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B3242" w14:textId="77777777" w:rsidR="00914AE7" w:rsidRPr="006123D1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127"/>
        <w:gridCol w:w="986"/>
      </w:tblGrid>
      <w:tr w:rsidR="00914AE7" w:rsidRPr="006123D1" w14:paraId="07041B82" w14:textId="77777777" w:rsidTr="00EC1BB2">
        <w:tc>
          <w:tcPr>
            <w:tcW w:w="704" w:type="dxa"/>
          </w:tcPr>
          <w:p w14:paraId="65A3C7F8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gridSpan w:val="2"/>
          </w:tcPr>
          <w:p w14:paraId="573B658F" w14:textId="77777777" w:rsidR="00914AE7" w:rsidRPr="006123D1" w:rsidRDefault="00914AE7" w:rsidP="00EC1BB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основных характеристик дополнительной общеобразовательной общеразвивающей программы «Волонтерское движение»</w:t>
            </w: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CB41171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430DE482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AE7" w:rsidRPr="006123D1" w14:paraId="74A2078C" w14:textId="77777777" w:rsidTr="00EC1BB2">
        <w:tc>
          <w:tcPr>
            <w:tcW w:w="704" w:type="dxa"/>
          </w:tcPr>
          <w:p w14:paraId="439FFA41" w14:textId="77777777" w:rsidR="00914AE7" w:rsidRPr="006123D1" w:rsidRDefault="00914AE7" w:rsidP="00914AE7">
            <w:pPr>
              <w:pStyle w:val="a3"/>
              <w:numPr>
                <w:ilvl w:val="1"/>
                <w:numId w:val="6"/>
              </w:numPr>
              <w:jc w:val="both"/>
              <w:rPr>
                <w:color w:val="000000"/>
              </w:rPr>
            </w:pPr>
          </w:p>
        </w:tc>
        <w:tc>
          <w:tcPr>
            <w:tcW w:w="5528" w:type="dxa"/>
          </w:tcPr>
          <w:p w14:paraId="6B507A02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127" w:type="dxa"/>
          </w:tcPr>
          <w:p w14:paraId="09659C3C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1A2766DE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4AE7" w:rsidRPr="006123D1" w14:paraId="007E6822" w14:textId="77777777" w:rsidTr="00EC1BB2">
        <w:tc>
          <w:tcPr>
            <w:tcW w:w="704" w:type="dxa"/>
          </w:tcPr>
          <w:p w14:paraId="070868D8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28" w:type="dxa"/>
          </w:tcPr>
          <w:p w14:paraId="68AAD7FF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2127" w:type="dxa"/>
          </w:tcPr>
          <w:p w14:paraId="7D2D2DF2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494894B9" w14:textId="4E1ADD2B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14AE7" w:rsidRPr="006123D1" w14:paraId="6AB20010" w14:textId="77777777" w:rsidTr="00EC1BB2">
        <w:tc>
          <w:tcPr>
            <w:tcW w:w="704" w:type="dxa"/>
          </w:tcPr>
          <w:p w14:paraId="0C6D9B8C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28" w:type="dxa"/>
          </w:tcPr>
          <w:p w14:paraId="63F5105E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2127" w:type="dxa"/>
          </w:tcPr>
          <w:p w14:paraId="4B81C891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4CF83FBC" w14:textId="2836B1F8" w:rsidR="00914AE7" w:rsidRPr="006123D1" w:rsidRDefault="00492AC8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14AE7" w:rsidRPr="006123D1" w14:paraId="2E4C77C7" w14:textId="77777777" w:rsidTr="00EC1BB2">
        <w:tc>
          <w:tcPr>
            <w:tcW w:w="704" w:type="dxa"/>
          </w:tcPr>
          <w:p w14:paraId="49B94DD0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528" w:type="dxa"/>
          </w:tcPr>
          <w:p w14:paraId="64EB02E5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127" w:type="dxa"/>
          </w:tcPr>
          <w:p w14:paraId="26DAFF55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3A82282F" w14:textId="1E24244C" w:rsidR="00914AE7" w:rsidRPr="006123D1" w:rsidRDefault="00492AC8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14AE7" w:rsidRPr="006123D1" w14:paraId="6FE55C3D" w14:textId="77777777" w:rsidTr="00EC1BB2">
        <w:tc>
          <w:tcPr>
            <w:tcW w:w="704" w:type="dxa"/>
          </w:tcPr>
          <w:p w14:paraId="469BEBED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gridSpan w:val="2"/>
          </w:tcPr>
          <w:p w14:paraId="66B6CCBF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организационно-педагогических условий</w:t>
            </w:r>
          </w:p>
        </w:tc>
        <w:tc>
          <w:tcPr>
            <w:tcW w:w="986" w:type="dxa"/>
          </w:tcPr>
          <w:p w14:paraId="0DD99993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AE7" w:rsidRPr="006123D1" w14:paraId="74739411" w14:textId="77777777" w:rsidTr="00EC1BB2">
        <w:tc>
          <w:tcPr>
            <w:tcW w:w="704" w:type="dxa"/>
          </w:tcPr>
          <w:p w14:paraId="4D108712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28" w:type="dxa"/>
          </w:tcPr>
          <w:p w14:paraId="0E1AA192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Календарный учебный график. Календарно - тематическое планирование</w:t>
            </w:r>
          </w:p>
        </w:tc>
        <w:tc>
          <w:tcPr>
            <w:tcW w:w="2127" w:type="dxa"/>
          </w:tcPr>
          <w:p w14:paraId="2EB52453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763F4629" w14:textId="699B742C" w:rsidR="00914AE7" w:rsidRPr="006123D1" w:rsidRDefault="00492AC8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14AE7" w:rsidRPr="006123D1" w14:paraId="10E2F4F5" w14:textId="77777777" w:rsidTr="00EC1BB2">
        <w:tc>
          <w:tcPr>
            <w:tcW w:w="704" w:type="dxa"/>
          </w:tcPr>
          <w:p w14:paraId="11045613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28" w:type="dxa"/>
          </w:tcPr>
          <w:p w14:paraId="6E66E127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</w:t>
            </w:r>
          </w:p>
        </w:tc>
        <w:tc>
          <w:tcPr>
            <w:tcW w:w="2127" w:type="dxa"/>
          </w:tcPr>
          <w:p w14:paraId="7BD89597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3EEFCEF2" w14:textId="133E089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4AE7" w:rsidRPr="006123D1" w14:paraId="4D51F313" w14:textId="77777777" w:rsidTr="00EC1BB2">
        <w:tc>
          <w:tcPr>
            <w:tcW w:w="704" w:type="dxa"/>
          </w:tcPr>
          <w:p w14:paraId="6DDC02B7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28" w:type="dxa"/>
          </w:tcPr>
          <w:p w14:paraId="2C610AA9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 (контроля). Оценочные материалы</w:t>
            </w:r>
          </w:p>
        </w:tc>
        <w:tc>
          <w:tcPr>
            <w:tcW w:w="2127" w:type="dxa"/>
          </w:tcPr>
          <w:p w14:paraId="21E2C9B1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14604C0B" w14:textId="15E0B098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14AE7" w:rsidRPr="006123D1" w14:paraId="26F6B518" w14:textId="77777777" w:rsidTr="00EC1BB2">
        <w:tc>
          <w:tcPr>
            <w:tcW w:w="704" w:type="dxa"/>
          </w:tcPr>
          <w:p w14:paraId="5BE6F8C4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28" w:type="dxa"/>
          </w:tcPr>
          <w:p w14:paraId="46E26160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2127" w:type="dxa"/>
          </w:tcPr>
          <w:p w14:paraId="75BE8879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298679AD" w14:textId="1E9FF0E0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14AE7" w:rsidRPr="006123D1" w14:paraId="0015F72E" w14:textId="77777777" w:rsidTr="00EC1BB2">
        <w:tc>
          <w:tcPr>
            <w:tcW w:w="704" w:type="dxa"/>
          </w:tcPr>
          <w:p w14:paraId="618E2BFD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63A73AF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2127" w:type="dxa"/>
          </w:tcPr>
          <w:p w14:paraId="2B74D432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3BFD50EA" w14:textId="0C165B7F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14AE7" w:rsidRPr="006123D1" w14:paraId="38E70596" w14:textId="77777777" w:rsidTr="00EC1BB2">
        <w:tc>
          <w:tcPr>
            <w:tcW w:w="704" w:type="dxa"/>
          </w:tcPr>
          <w:p w14:paraId="65B84ED7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6AB5719C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23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127" w:type="dxa"/>
          </w:tcPr>
          <w:p w14:paraId="4DD45D8A" w14:textId="77777777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14:paraId="6715583D" w14:textId="0ED93E55" w:rsidR="00914AE7" w:rsidRPr="006123D1" w:rsidRDefault="00914AE7" w:rsidP="00EC1B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92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14:paraId="11CE14C6" w14:textId="77777777" w:rsidR="00914AE7" w:rsidRPr="006123D1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4A1F14" w14:textId="03DD2FEE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5784785A" w14:textId="100A0C0F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6C7D5C7C" w14:textId="2051F45D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03185C3F" w14:textId="589782CD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781C8DE" w14:textId="5903C7AF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01107904" w14:textId="6FFF4C44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301DC74A" w14:textId="01732732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39B35D51" w14:textId="310FB017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1E3221F" w14:textId="41A0C8D7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5045C82E" w14:textId="201D7204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24ABCD1C" w14:textId="6DE873DA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09B15362" w14:textId="72D87A57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75DA4E18" w14:textId="52F2DD89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A29C37C" w14:textId="3F3D4968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2D36010F" w14:textId="0BD373F8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A14AA90" w14:textId="15E03C5E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5678A4C2" w14:textId="6D5592AC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06E8B56B" w14:textId="288470C3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7BE6A6BA" w14:textId="5A972F1F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74F79458" w14:textId="5902FD3C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62B9DE02" w14:textId="0F86CC32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15448FF" w14:textId="59812644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AA5F16B" w14:textId="5B2B733B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2CF084B6" w14:textId="4F334E9C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7E5B8EDC" w14:textId="77777777" w:rsidR="00BA2F51" w:rsidRDefault="00BA2F51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435153AF" w14:textId="220446A1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1916511A" w14:textId="08321848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04DA40BA" w14:textId="43F1C662" w:rsidR="00914AE7" w:rsidRDefault="00914AE7" w:rsidP="00914AE7">
      <w:pPr>
        <w:pStyle w:val="a3"/>
        <w:shd w:val="clear" w:color="auto" w:fill="FFFFFF"/>
        <w:ind w:left="360"/>
        <w:jc w:val="both"/>
        <w:rPr>
          <w:b/>
          <w:bCs/>
          <w:color w:val="000000"/>
        </w:rPr>
      </w:pPr>
    </w:p>
    <w:p w14:paraId="5D0443B8" w14:textId="5DF0BB0E" w:rsidR="00687DDF" w:rsidRPr="000F33EB" w:rsidRDefault="00687DDF" w:rsidP="00914AE7">
      <w:pPr>
        <w:pStyle w:val="a3"/>
        <w:numPr>
          <w:ilvl w:val="1"/>
          <w:numId w:val="5"/>
        </w:numPr>
        <w:shd w:val="clear" w:color="auto" w:fill="FFFFFF"/>
        <w:jc w:val="both"/>
        <w:rPr>
          <w:b/>
          <w:bCs/>
          <w:color w:val="000000"/>
        </w:rPr>
      </w:pPr>
      <w:r w:rsidRPr="000F33EB">
        <w:rPr>
          <w:b/>
          <w:bCs/>
          <w:color w:val="000000"/>
        </w:rPr>
        <w:lastRenderedPageBreak/>
        <w:t>Пояснительная записка</w:t>
      </w:r>
    </w:p>
    <w:p w14:paraId="07A6CD81" w14:textId="77777777" w:rsidR="00687DDF" w:rsidRPr="006123D1" w:rsidRDefault="00687DDF" w:rsidP="00687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26714E" w14:textId="77777777" w:rsidR="00687DDF" w:rsidRPr="006123D1" w:rsidRDefault="00687DDF" w:rsidP="00687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4ED593F4" w14:textId="77777777" w:rsidR="00687DDF" w:rsidRPr="006123D1" w:rsidRDefault="00687DDF" w:rsidP="006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социально - педагогической направленности 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Юные инспекторы движения» (ЮИД) </w:t>
      </w:r>
      <w:r w:rsidRPr="006123D1">
        <w:rPr>
          <w:rFonts w:ascii="Times New Roman" w:hAnsi="Times New Roman" w:cs="Times New Roman"/>
          <w:sz w:val="24"/>
          <w:szCs w:val="24"/>
        </w:rPr>
        <w:t xml:space="preserve">с применением дистанционных образовательных технологий 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предназначена для реализации на базе МАОУ </w:t>
      </w:r>
      <w:proofErr w:type="spellStart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 ее филиалах </w:t>
      </w:r>
      <w:proofErr w:type="spellStart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Курьинской</w:t>
      </w:r>
      <w:proofErr w:type="spellEnd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ООШ, Иртышской ООШ, </w:t>
      </w:r>
      <w:proofErr w:type="spellStart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Второвагайской</w:t>
      </w:r>
      <w:proofErr w:type="spellEnd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СОШ, </w:t>
      </w:r>
      <w:proofErr w:type="spellStart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Супринской</w:t>
      </w:r>
      <w:proofErr w:type="spellEnd"/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14:paraId="7299D094" w14:textId="77777777" w:rsidR="00687DDF" w:rsidRPr="006123D1" w:rsidRDefault="00687DDF" w:rsidP="006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E3AEE9" w14:textId="77777777" w:rsidR="00687DDF" w:rsidRPr="006123D1" w:rsidRDefault="00687DDF" w:rsidP="00687D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лежат концептуальные и нормативно-методические основы изучения и развития волонтерского движения в образовательных организациях.</w:t>
      </w:r>
    </w:p>
    <w:p w14:paraId="66B9DEE8" w14:textId="77777777" w:rsidR="00687DDF" w:rsidRPr="006123D1" w:rsidRDefault="00687DDF" w:rsidP="006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A96851" w14:textId="77777777" w:rsidR="00687DDF" w:rsidRPr="006123D1" w:rsidRDefault="00687DDF" w:rsidP="00687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15138C79" w14:textId="77777777" w:rsidR="00687DDF" w:rsidRPr="006123D1" w:rsidRDefault="00687DDF" w:rsidP="00687D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23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социально - педагогической направленности </w:t>
      </w:r>
      <w:r w:rsidRPr="0061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Юные инспекторы движения» (ЮИД) </w:t>
      </w:r>
      <w:r w:rsidRPr="006123D1">
        <w:rPr>
          <w:rFonts w:ascii="Times New Roman" w:hAnsi="Times New Roman" w:cs="Times New Roman"/>
          <w:iCs/>
          <w:sz w:val="24"/>
          <w:szCs w:val="24"/>
        </w:rPr>
        <w:t>составлена на основе нормативных документов:</w:t>
      </w:r>
    </w:p>
    <w:p w14:paraId="2A00B568" w14:textId="77777777" w:rsidR="00687DDF" w:rsidRPr="006123D1" w:rsidRDefault="00687DDF" w:rsidP="00687DDF">
      <w:pPr>
        <w:pStyle w:val="a3"/>
        <w:numPr>
          <w:ilvl w:val="0"/>
          <w:numId w:val="1"/>
        </w:numPr>
        <w:shd w:val="clear" w:color="auto" w:fill="FFFFFF"/>
        <w:contextualSpacing/>
        <w:jc w:val="both"/>
        <w:rPr>
          <w:color w:val="000000"/>
        </w:rPr>
      </w:pPr>
      <w:r w:rsidRPr="006123D1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14:paraId="783C1A24" w14:textId="77777777" w:rsidR="00687DDF" w:rsidRPr="006123D1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 </w:t>
      </w:r>
    </w:p>
    <w:p w14:paraId="34C3BC3B" w14:textId="77777777" w:rsidR="00687DDF" w:rsidRPr="006123D1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Приказ Министерства образования и науки РФ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и среднего общего образования" (в редакции от 17.07.2015); </w:t>
      </w:r>
    </w:p>
    <w:p w14:paraId="541905AA" w14:textId="77777777" w:rsidR="00687DDF" w:rsidRPr="006123D1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373»; </w:t>
      </w:r>
    </w:p>
    <w:p w14:paraId="5EFB299E" w14:textId="77777777" w:rsidR="00687DDF" w:rsidRPr="006123D1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 </w:t>
      </w:r>
    </w:p>
    <w:p w14:paraId="64786A96" w14:textId="77777777" w:rsidR="00687DDF" w:rsidRPr="006123D1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Инструктивно-методическое 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программ»; </w:t>
      </w:r>
    </w:p>
    <w:p w14:paraId="7A9DF4AD" w14:textId="77777777" w:rsidR="00687DDF" w:rsidRPr="006123D1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rPr>
          <w:color w:val="000000" w:themeColor="text1"/>
          <w:kern w:val="24"/>
        </w:rPr>
        <w:t>Распоряжение Правительства Тюменской области от 22.10.2012 № 2162-рп «О мерах по дальнейшему развитию в Тюменской области системы выявления и поддержки талантливых детей» </w:t>
      </w:r>
    </w:p>
    <w:p w14:paraId="18C0782D" w14:textId="77777777" w:rsidR="00687DDF" w:rsidRPr="006123D1" w:rsidRDefault="00687DDF" w:rsidP="00687DDF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123D1">
        <w:rPr>
          <w:rFonts w:ascii="Times New Roman" w:hAnsi="Times New Roman" w:cs="Times New Roman"/>
          <w:bCs/>
        </w:rPr>
        <w:t xml:space="preserve">Приказ </w:t>
      </w:r>
      <w:proofErr w:type="spellStart"/>
      <w:r w:rsidRPr="006123D1">
        <w:rPr>
          <w:rFonts w:ascii="Times New Roman" w:hAnsi="Times New Roman" w:cs="Times New Roman"/>
          <w:bCs/>
        </w:rPr>
        <w:t>Минпросвещения</w:t>
      </w:r>
      <w:proofErr w:type="spellEnd"/>
      <w:r w:rsidRPr="006123D1">
        <w:rPr>
          <w:rFonts w:ascii="Times New Roman" w:hAnsi="Times New Roman" w:cs="Times New Roman"/>
          <w:bCs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 52831) </w:t>
      </w:r>
    </w:p>
    <w:p w14:paraId="2ACF1C68" w14:textId="77777777" w:rsidR="00687DDF" w:rsidRPr="006123D1" w:rsidRDefault="00687DDF" w:rsidP="00687DDF">
      <w:pPr>
        <w:pStyle w:val="a3"/>
        <w:widowControl w:val="0"/>
        <w:numPr>
          <w:ilvl w:val="0"/>
          <w:numId w:val="1"/>
        </w:numPr>
        <w:shd w:val="clear" w:color="auto" w:fill="FFFFFF"/>
        <w:jc w:val="both"/>
      </w:pPr>
      <w:r w:rsidRPr="006123D1">
        <w:rPr>
          <w:bCs/>
        </w:rPr>
        <w:t xml:space="preserve">Приказ </w:t>
      </w:r>
      <w:proofErr w:type="spellStart"/>
      <w:r w:rsidRPr="006123D1">
        <w:rPr>
          <w:bCs/>
        </w:rPr>
        <w:t>Минпросвещения</w:t>
      </w:r>
      <w:proofErr w:type="spellEnd"/>
      <w:r w:rsidRPr="006123D1">
        <w:rPr>
          <w:bCs/>
        </w:rPr>
        <w:t xml:space="preserve"> Российской Федерации от 03.09.2019  № 467 «Об утверждении Целевой </w:t>
      </w:r>
      <w:proofErr w:type="gramStart"/>
      <w:r w:rsidRPr="006123D1">
        <w:rPr>
          <w:bCs/>
        </w:rPr>
        <w:t>модели развития региональных систем дополнительного образования детей</w:t>
      </w:r>
      <w:proofErr w:type="gramEnd"/>
      <w:r w:rsidRPr="006123D1">
        <w:rPr>
          <w:bCs/>
        </w:rPr>
        <w:t>»;</w:t>
      </w:r>
    </w:p>
    <w:p w14:paraId="66819540" w14:textId="77777777" w:rsidR="00687DDF" w:rsidRPr="006123D1" w:rsidRDefault="00687DDF" w:rsidP="00687DDF">
      <w:pPr>
        <w:pStyle w:val="a3"/>
        <w:widowControl w:val="0"/>
        <w:numPr>
          <w:ilvl w:val="0"/>
          <w:numId w:val="1"/>
        </w:numPr>
        <w:shd w:val="clear" w:color="auto" w:fill="FFFFFF"/>
        <w:jc w:val="both"/>
      </w:pPr>
      <w:r w:rsidRPr="006123D1">
        <w:rPr>
          <w:bCs/>
        </w:rPr>
        <w:t>Концепция развития дополнительного образования детей от 04.09.2014 № 1726;</w:t>
      </w:r>
    </w:p>
    <w:p w14:paraId="14479F6E" w14:textId="77777777" w:rsidR="00687DDF" w:rsidRPr="006123D1" w:rsidRDefault="00687DDF" w:rsidP="00687DDF">
      <w:pPr>
        <w:pStyle w:val="a3"/>
        <w:widowControl w:val="0"/>
        <w:numPr>
          <w:ilvl w:val="0"/>
          <w:numId w:val="1"/>
        </w:numPr>
        <w:shd w:val="clear" w:color="auto" w:fill="FFFFFF"/>
        <w:jc w:val="both"/>
        <w:rPr>
          <w:bCs/>
        </w:rPr>
      </w:pPr>
      <w:r w:rsidRPr="006123D1">
        <w:rPr>
          <w:bCs/>
        </w:rPr>
        <w:t>Письмо Минобрнауки России от 18.11.2015 №09-3242. «Методические рекомендации по проектированию дополнительных общеразвивающих программ»;</w:t>
      </w:r>
    </w:p>
    <w:p w14:paraId="1ABBF703" w14:textId="77777777" w:rsidR="00687DDF" w:rsidRPr="006123D1" w:rsidRDefault="00687DDF" w:rsidP="00687DDF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6123D1">
        <w:t xml:space="preserve"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 </w:t>
      </w:r>
    </w:p>
    <w:p w14:paraId="37FFDC79" w14:textId="77777777" w:rsidR="00687DDF" w:rsidRPr="006123D1" w:rsidRDefault="00687DDF" w:rsidP="00687DDF">
      <w:pPr>
        <w:pStyle w:val="a3"/>
        <w:numPr>
          <w:ilvl w:val="0"/>
          <w:numId w:val="1"/>
        </w:numPr>
        <w:jc w:val="both"/>
      </w:pPr>
      <w:r w:rsidRPr="006123D1">
        <w:lastRenderedPageBreak/>
        <w:t xml:space="preserve">Приказ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6DB9D224" w14:textId="77777777" w:rsidR="00687DDF" w:rsidRPr="006123D1" w:rsidRDefault="00687DDF" w:rsidP="00687DDF">
      <w:pPr>
        <w:pStyle w:val="a3"/>
        <w:numPr>
          <w:ilvl w:val="0"/>
          <w:numId w:val="1"/>
        </w:numPr>
        <w:jc w:val="both"/>
      </w:pPr>
      <w:proofErr w:type="spellStart"/>
      <w:r w:rsidRPr="006123D1">
        <w:t>Письм</w:t>
      </w:r>
      <w:proofErr w:type="spellEnd"/>
      <w:r w:rsidRPr="006123D1">
        <w:t xml:space="preserve"> </w:t>
      </w:r>
      <w:proofErr w:type="spellStart"/>
      <w:r w:rsidRPr="006123D1">
        <w:t>Минпросвещения</w:t>
      </w:r>
      <w:proofErr w:type="spellEnd"/>
      <w:r w:rsidRPr="006123D1">
        <w:t xml:space="preserve"> РФ от 19.03.2020 г. № ГД-39/04 «О направлении методических рекомендаций»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</w:r>
    </w:p>
    <w:p w14:paraId="0CBF9429" w14:textId="77777777" w:rsidR="00687DDF" w:rsidRDefault="00687DDF" w:rsidP="00687DDF">
      <w:pPr>
        <w:pStyle w:val="a3"/>
        <w:numPr>
          <w:ilvl w:val="0"/>
          <w:numId w:val="1"/>
        </w:numPr>
        <w:shd w:val="clear" w:color="auto" w:fill="FFFFFF"/>
        <w:jc w:val="both"/>
      </w:pPr>
      <w:r w:rsidRPr="006123D1">
        <w:t xml:space="preserve">Распоряжение </w:t>
      </w:r>
      <w:proofErr w:type="spellStart"/>
      <w:r w:rsidRPr="006123D1">
        <w:t>Минпросвещения</w:t>
      </w:r>
      <w:proofErr w:type="spellEnd"/>
      <w:r w:rsidRPr="006123D1">
        <w:t xml:space="preserve"> России от 18.05.2020 № Р-44 «Об утверждении методических рекомендаций для внедрения в основные образовательные программы современных цифровых технологий».</w:t>
      </w:r>
    </w:p>
    <w:p w14:paraId="2CA39DB8" w14:textId="77777777" w:rsidR="00687DDF" w:rsidRPr="00C25BF6" w:rsidRDefault="00687DDF" w:rsidP="00687DDF">
      <w:pPr>
        <w:pStyle w:val="a3"/>
        <w:numPr>
          <w:ilvl w:val="0"/>
          <w:numId w:val="1"/>
        </w:numPr>
        <w:shd w:val="clear" w:color="auto" w:fill="FFFFFF"/>
        <w:jc w:val="both"/>
      </w:pPr>
      <w:r w:rsidRPr="007720F9">
        <w:rPr>
          <w:color w:val="000000"/>
          <w:shd w:val="clear" w:color="auto" w:fill="F9FAFA"/>
        </w:rPr>
        <w:t xml:space="preserve">Федеральный закон «О безопасности дорожного движения», на основе образовательной программы дополнительного образования детей А.Ф. </w:t>
      </w:r>
      <w:proofErr w:type="spellStart"/>
      <w:r w:rsidRPr="007720F9">
        <w:rPr>
          <w:color w:val="000000"/>
          <w:shd w:val="clear" w:color="auto" w:fill="F9FAFA"/>
        </w:rPr>
        <w:t>Шабаева</w:t>
      </w:r>
      <w:proofErr w:type="spellEnd"/>
      <w:r w:rsidRPr="007720F9">
        <w:rPr>
          <w:color w:val="000000"/>
          <w:shd w:val="clear" w:color="auto" w:fill="F9FAFA"/>
        </w:rPr>
        <w:t xml:space="preserve"> «Безопасное колесо».</w:t>
      </w:r>
    </w:p>
    <w:p w14:paraId="1BE677DC" w14:textId="77777777" w:rsidR="00687DDF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t xml:space="preserve">Устав МАОУ </w:t>
      </w:r>
      <w:proofErr w:type="spellStart"/>
      <w:r w:rsidRPr="006123D1">
        <w:t>Бегишевская</w:t>
      </w:r>
      <w:proofErr w:type="spellEnd"/>
      <w:r w:rsidRPr="006123D1">
        <w:t xml:space="preserve"> СОШ;</w:t>
      </w:r>
    </w:p>
    <w:p w14:paraId="7390E87E" w14:textId="79B38FD5" w:rsidR="00970C9D" w:rsidRDefault="00687DDF" w:rsidP="00687DDF">
      <w:pPr>
        <w:pStyle w:val="a3"/>
        <w:numPr>
          <w:ilvl w:val="0"/>
          <w:numId w:val="1"/>
        </w:numPr>
        <w:contextualSpacing/>
        <w:jc w:val="both"/>
        <w:textAlignment w:val="baseline"/>
      </w:pPr>
      <w:r w:rsidRPr="006123D1">
        <w:t xml:space="preserve">Учебный план МАОУ </w:t>
      </w:r>
      <w:proofErr w:type="spellStart"/>
      <w:r w:rsidRPr="006123D1">
        <w:t>Бегишевской</w:t>
      </w:r>
      <w:proofErr w:type="spellEnd"/>
      <w:r w:rsidRPr="006123D1">
        <w:t xml:space="preserve"> СОШ.</w:t>
      </w:r>
    </w:p>
    <w:p w14:paraId="78A1E40C" w14:textId="77777777" w:rsidR="00914AE7" w:rsidRDefault="00914AE7" w:rsidP="00914AE7">
      <w:pPr>
        <w:pStyle w:val="a3"/>
        <w:contextualSpacing/>
        <w:jc w:val="both"/>
        <w:textAlignment w:val="baseline"/>
      </w:pPr>
    </w:p>
    <w:p w14:paraId="229999F2" w14:textId="77777777" w:rsidR="00914AE7" w:rsidRPr="001462A3" w:rsidRDefault="00914AE7" w:rsidP="00914AE7">
      <w:pPr>
        <w:pStyle w:val="a3"/>
        <w:numPr>
          <w:ilvl w:val="1"/>
          <w:numId w:val="5"/>
        </w:numPr>
        <w:shd w:val="clear" w:color="auto" w:fill="FFFFFF" w:themeFill="background1"/>
        <w:spacing w:after="150"/>
        <w:jc w:val="both"/>
        <w:rPr>
          <w:color w:val="000000"/>
        </w:rPr>
      </w:pPr>
      <w:r w:rsidRPr="001462A3">
        <w:rPr>
          <w:b/>
          <w:bCs/>
          <w:color w:val="000000"/>
        </w:rPr>
        <w:t>Цель и задачи программы</w:t>
      </w:r>
      <w:r w:rsidRPr="001462A3">
        <w:rPr>
          <w:color w:val="000000"/>
        </w:rPr>
        <w:t>.</w:t>
      </w:r>
    </w:p>
    <w:p w14:paraId="0080560D" w14:textId="77777777" w:rsidR="00687DDF" w:rsidRPr="005015A1" w:rsidRDefault="00687DDF" w:rsidP="00687D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736E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Основная идея курса </w:t>
      </w:r>
      <w:r w:rsidRPr="005015A1">
        <w:rPr>
          <w:rFonts w:ascii="Times New Roman" w:hAnsi="Times New Roman" w:cs="Times New Roman"/>
          <w:sz w:val="24"/>
          <w:szCs w:val="24"/>
        </w:rPr>
        <w:t xml:space="preserve">— формирование представлений о правилах дорожного движения и навыков безопасного поведения на улицах и дорогах. </w:t>
      </w:r>
    </w:p>
    <w:p w14:paraId="5671F103" w14:textId="77777777" w:rsidR="00687DDF" w:rsidRPr="005015A1" w:rsidRDefault="00687DDF" w:rsidP="00687D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15A1">
        <w:rPr>
          <w:rFonts w:ascii="Times New Roman" w:hAnsi="Times New Roman" w:cs="Times New Roman"/>
          <w:sz w:val="24"/>
          <w:szCs w:val="24"/>
        </w:rPr>
        <w:t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14:paraId="6C37D415" w14:textId="77777777" w:rsidR="00687DDF" w:rsidRPr="005015A1" w:rsidRDefault="00687DDF" w:rsidP="00687D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15A1">
        <w:rPr>
          <w:rFonts w:ascii="Times New Roman" w:hAnsi="Times New Roman" w:cs="Times New Roman"/>
          <w:sz w:val="24"/>
          <w:szCs w:val="24"/>
        </w:rPr>
        <w:t>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 Одна из причин такого явления — несформированность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</w:t>
      </w:r>
    </w:p>
    <w:p w14:paraId="3068E78F" w14:textId="77777777" w:rsidR="00687DDF" w:rsidRPr="00AE736E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E736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Цель:</w:t>
      </w:r>
    </w:p>
    <w:p w14:paraId="4388269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поведения на дорогах, как части культуры безопасности</w:t>
      </w:r>
    </w:p>
    <w:p w14:paraId="593CB62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жизнедеятельности человека посредством освоения знаний, овладения умениями</w:t>
      </w:r>
    </w:p>
    <w:p w14:paraId="0924234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и практического их применения в повседневной жизни;</w:t>
      </w:r>
    </w:p>
    <w:p w14:paraId="4A6AF87F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вовлечение обучающихся в деятельность по профилактике дорожно-</w:t>
      </w:r>
    </w:p>
    <w:p w14:paraId="04CBEA78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транспортного травматизма;</w:t>
      </w:r>
    </w:p>
    <w:p w14:paraId="1DEEB84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ознакомление детей с содержанием работы специалистов, обеспечивающих</w:t>
      </w:r>
    </w:p>
    <w:p w14:paraId="6A1FC4C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безопасность дорожного движения;</w:t>
      </w:r>
    </w:p>
    <w:p w14:paraId="5FCD938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обеспечение защиты прав здоровья и жизни детей в рамках безопасного</w:t>
      </w:r>
    </w:p>
    <w:p w14:paraId="6CA0D46A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процесса.</w:t>
      </w:r>
    </w:p>
    <w:p w14:paraId="7101DFD0" w14:textId="77777777" w:rsidR="00687DDF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431C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 xml:space="preserve">Для достижения поставленной цели решаются следующие </w:t>
      </w:r>
      <w:r w:rsidRPr="00AE736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задачи</w:t>
      </w:r>
      <w:r w:rsidRPr="00AE736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0625E1C8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приобретение знаний о безопасности на дорогах, правилах дорожного движения</w:t>
      </w:r>
    </w:p>
    <w:p w14:paraId="7653645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(ПДД), необходимых для безопасного движения по дорогам в качестве пешехода,</w:t>
      </w:r>
    </w:p>
    <w:p w14:paraId="783D174C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водителя велосипеда (мопеда) и пассажира; знакомство с ПДД, касающихся</w:t>
      </w:r>
    </w:p>
    <w:p w14:paraId="5AB3B9B7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движения механических транспортных средств;</w:t>
      </w:r>
    </w:p>
    <w:p w14:paraId="3BE88C1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овладение умениями пользоваться ПДД, распознавать дорожные «ловушки» -</w:t>
      </w:r>
    </w:p>
    <w:p w14:paraId="6353AD7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ситуации, возникающие из-за неумения предвидеть дорожные опасности, когда</w:t>
      </w:r>
    </w:p>
    <w:p w14:paraId="1C3391C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участники дорожного движения не нарушают ПДД или когда их поведение на</w:t>
      </w:r>
    </w:p>
    <w:p w14:paraId="016BE1A0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дороге соответствует их бытовым привычкам;</w:t>
      </w:r>
    </w:p>
    <w:p w14:paraId="22BB6D4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</w:t>
      </w:r>
      <w:proofErr w:type="spellStart"/>
      <w:r w:rsidRPr="005015A1">
        <w:rPr>
          <w:rFonts w:ascii="Times New Roman" w:hAnsi="Times New Roman" w:cs="Times New Roman"/>
          <w:color w:val="000000"/>
          <w:sz w:val="24"/>
          <w:szCs w:val="24"/>
        </w:rPr>
        <w:t>правопослушности</w:t>
      </w:r>
      <w:proofErr w:type="spellEnd"/>
      <w:r w:rsidRPr="005015A1">
        <w:rPr>
          <w:rFonts w:ascii="Times New Roman" w:hAnsi="Times New Roman" w:cs="Times New Roman"/>
          <w:color w:val="000000"/>
          <w:sz w:val="24"/>
          <w:szCs w:val="24"/>
        </w:rPr>
        <w:t>, сознательного отношения к соблюдению</w:t>
      </w:r>
    </w:p>
    <w:p w14:paraId="0B5CE2F7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безопасности на дорогах; способности к анализу конкретных дорожных ситуаций</w:t>
      </w:r>
    </w:p>
    <w:p w14:paraId="057BE15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и оценке возможных опасностей;</w:t>
      </w:r>
    </w:p>
    <w:p w14:paraId="7C81240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ознакомление с работой современных технических устройств, используемых в</w:t>
      </w:r>
    </w:p>
    <w:p w14:paraId="015113E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различных службах ГИБДД;</w:t>
      </w:r>
    </w:p>
    <w:p w14:paraId="1E763D7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обучение приёмам оказания первой доврачебной помощи, пострадавшим в</w:t>
      </w:r>
    </w:p>
    <w:p w14:paraId="392009C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дорожно-транспортных происшествиях;</w:t>
      </w:r>
    </w:p>
    <w:p w14:paraId="1D248BC0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привлечение школьников к активной пропаганде Правил дорожного движения;</w:t>
      </w:r>
    </w:p>
    <w:p w14:paraId="1E11FC3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вовлечение их в деятельность по профилактике детского дорожного травматизма;</w:t>
      </w:r>
    </w:p>
    <w:p w14:paraId="3304F3E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воспитание чувства ответственности за личную безопасность и безопасность</w:t>
      </w:r>
    </w:p>
    <w:p w14:paraId="600D309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других участников дорожного движения.</w:t>
      </w:r>
    </w:p>
    <w:p w14:paraId="750EFF7A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E736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Содержание занятий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 xml:space="preserve"> отвечает требованию к организации внеурочной</w:t>
      </w:r>
    </w:p>
    <w:p w14:paraId="5B6BE29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деятельности. Программа внеурочной деятельности предусматривает групповую и</w:t>
      </w:r>
    </w:p>
    <w:p w14:paraId="54E134B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коллективную работу обучающихся, совместную деятельность обучающихся и</w:t>
      </w:r>
    </w:p>
    <w:p w14:paraId="5EB12E18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родителей, закрепление получаемых знаний во время практических занятий и</w:t>
      </w:r>
    </w:p>
    <w:p w14:paraId="4E423D16" w14:textId="0D27D18F" w:rsidR="00687DDF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мероприятий по безопасности дорожного движения.</w:t>
      </w:r>
    </w:p>
    <w:p w14:paraId="2B5A5324" w14:textId="77777777" w:rsid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0FB9B5" w14:textId="4C578597" w:rsid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   </w:t>
      </w:r>
      <w:r w:rsidRPr="00914A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курса внеурочной деятельности</w:t>
      </w:r>
    </w:p>
    <w:p w14:paraId="472C141C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54196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Раздел 1. «Юные инспектора движения» (4 часа)</w:t>
      </w:r>
    </w:p>
    <w:p w14:paraId="1E5ED37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1.1. Вводное занятие. Инструктаж по ТБ. (2 часа)</w:t>
      </w:r>
    </w:p>
    <w:p w14:paraId="36E44B3C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Вводный инструктаж на рабочем месте. Дорога – зона повышенной опасности.</w:t>
      </w:r>
    </w:p>
    <w:p w14:paraId="6F271B0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Информация ГИБДД о ДТП в районе и городе, анализ информации ГИБДД.</w:t>
      </w:r>
    </w:p>
    <w:p w14:paraId="4A45D54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Психология пешехода. Культура безопасного поведения на дорогах.</w:t>
      </w:r>
    </w:p>
    <w:p w14:paraId="7413117A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1.2. Входное тестирование. (1 час)</w:t>
      </w:r>
    </w:p>
    <w:p w14:paraId="1A92609F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Прохождение обучающимися входного тестирования на знания Правил</w:t>
      </w:r>
    </w:p>
    <w:p w14:paraId="7C916B6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дорожного движения (тест составляется учителем с учетом уровня знаний</w:t>
      </w:r>
    </w:p>
    <w:p w14:paraId="71D3599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обучающихся). Компьютерное тестирование по билетам для теоретических экзаменов</w:t>
      </w:r>
    </w:p>
    <w:p w14:paraId="5420CEC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на право управления транспортными средствами категории «А» и «В». Пояснения</w:t>
      </w:r>
    </w:p>
    <w:p w14:paraId="09AA32F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своих ответов обучающимися. Совместный анализ ответов обучающимися с</w:t>
      </w:r>
    </w:p>
    <w:p w14:paraId="6171F2D0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пояснениями учителя.</w:t>
      </w:r>
    </w:p>
    <w:p w14:paraId="6B7D018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1.3. Ветераны ГАИ. Помним и гордимся! (1 час)</w:t>
      </w:r>
    </w:p>
    <w:p w14:paraId="35B0B4C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История создания ГАИ. Ветераны Великой Отечественной войны, ветераны труда</w:t>
      </w:r>
    </w:p>
    <w:p w14:paraId="5714A94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службы инспекции дорожного движения. Основные направления работы. Назначение</w:t>
      </w:r>
    </w:p>
    <w:p w14:paraId="4EAF31A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инспекции, работа отделов по направлениям, специальности ГИБДД.</w:t>
      </w:r>
    </w:p>
    <w:p w14:paraId="3211CA1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Раздел 2. «Обеспечение безопасности дорожного движения» (23 часа)</w:t>
      </w:r>
    </w:p>
    <w:p w14:paraId="6F827AB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2.1. Дорожные опасности нашего города (населенного пункта) (1 час)</w:t>
      </w:r>
    </w:p>
    <w:p w14:paraId="7BAABEA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Знакомство со статистикой ДТП в населённом пункте по месту жительства. Какие</w:t>
      </w:r>
    </w:p>
    <w:p w14:paraId="6062115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дорожные опасности могут встретиться ребёнку во время движения в образовательное</w:t>
      </w:r>
    </w:p>
    <w:p w14:paraId="2D3F573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учреждение. Что значит «культура безопасности поведения»?</w:t>
      </w:r>
    </w:p>
    <w:p w14:paraId="7201F6C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2.2. Дорожно-транспортные происшествия. (1 час)</w:t>
      </w:r>
    </w:p>
    <w:p w14:paraId="50651EA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Виды дорожно-транспортных происшествий (ДТП). Причины и последствия ДТП.</w:t>
      </w:r>
    </w:p>
    <w:p w14:paraId="525628AA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ДТП, связанные с велосипедистами, катанием на санках, роликах, скейтбордах и др.</w:t>
      </w:r>
    </w:p>
    <w:p w14:paraId="4E62D17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Сотовый телефон и ДТП. Понятие дорожной «ловушки». Из истории ДТП.</w:t>
      </w:r>
    </w:p>
    <w:p w14:paraId="400B3FB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Коллективный анализ причин ДТП. Как не попасть в ДТП?</w:t>
      </w:r>
    </w:p>
    <w:p w14:paraId="0A9815C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2.3. Остановочный путь и скорость автомобиля. (1 час)</w:t>
      </w:r>
    </w:p>
    <w:p w14:paraId="0787C23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Скорость движения и торможение автомобиля. Остановочный и тормозной путь.</w:t>
      </w:r>
    </w:p>
    <w:p w14:paraId="7E3292CA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Реакция водителя. Реакция пешехода. Определение безопасного расстояния до</w:t>
      </w:r>
    </w:p>
    <w:p w14:paraId="7536554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приближающихся транспортных средств. Особенности движения пешеходов в</w:t>
      </w:r>
    </w:p>
    <w:p w14:paraId="4072756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различное время суток и в разных погодных условиях.</w:t>
      </w:r>
    </w:p>
    <w:p w14:paraId="020F174A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Тема 2.4. 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Световозвращательные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элементы. (2 часа)</w:t>
      </w:r>
    </w:p>
    <w:p w14:paraId="17FD12B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Для чего нужны 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световозвращательные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 (СВЭ). Применение СВЭ на</w:t>
      </w:r>
    </w:p>
    <w:p w14:paraId="62C34C4C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транспортных средствах, велосипедах, одежде. Разновидности и характеристики СВЭ.</w:t>
      </w:r>
    </w:p>
    <w:p w14:paraId="7952E655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Подготовка и проведение акции «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Нашсветовозвращатель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» («Купи 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фликер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>» и т.п.).</w:t>
      </w:r>
    </w:p>
    <w:p w14:paraId="7C5B4C3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2.5. Нерегулируемые перекрестки. (1 час)</w:t>
      </w:r>
    </w:p>
    <w:p w14:paraId="5587548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Понятие нерегулируемого перекрестка. Правила перехода проезжей части на</w:t>
      </w:r>
    </w:p>
    <w:p w14:paraId="43C1F58A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нерегулируемом перекрестке. Опасные ситуации при переходе проезжей части на</w:t>
      </w:r>
    </w:p>
    <w:p w14:paraId="02F581B5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нерегулируемом перекрестке. Нерегулируемые перекрестки в микрорайоне школы.</w:t>
      </w:r>
    </w:p>
    <w:p w14:paraId="1F7DB6A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Составление памятки «Правила перехода дороги по пешеходному переходу на</w:t>
      </w:r>
    </w:p>
    <w:p w14:paraId="34D5CDF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нерегулируемом перекрестке». Тренировка перехода проезжей части на</w:t>
      </w:r>
    </w:p>
    <w:p w14:paraId="094C23C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нерегулируемом перекрестке на школьной транспортной площадке.</w:t>
      </w:r>
    </w:p>
    <w:p w14:paraId="49062E7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2.6. Регулируемые перекрестки. Светофор. Светофор, его особенности для</w:t>
      </w:r>
    </w:p>
    <w:p w14:paraId="0D32420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пешеходов и для велосипедистов. (2 часа)</w:t>
      </w:r>
    </w:p>
    <w:p w14:paraId="5C1C17D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Назначение светофора. Значение сигналов трехсекционного светофора с одной и</w:t>
      </w:r>
    </w:p>
    <w:p w14:paraId="3CCB019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двумя дополнительными секциями. Пешеходный светофор. Светофорный объект, его</w:t>
      </w:r>
    </w:p>
    <w:p w14:paraId="53082AE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работа.</w:t>
      </w:r>
    </w:p>
    <w:p w14:paraId="7B63038F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Опасные ситуации при переходе проезжей части на регулируемом перекрестке.</w:t>
      </w:r>
    </w:p>
    <w:p w14:paraId="208C79C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Составление памятки «Правила перехода дороги на регулируемом пешеходном</w:t>
      </w:r>
    </w:p>
    <w:p w14:paraId="48280E9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переходе».</w:t>
      </w:r>
    </w:p>
    <w:p w14:paraId="43C3E3FC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2.7. Поездка в автобусе, троллейбусе, в трамвае. (1час)</w:t>
      </w:r>
    </w:p>
    <w:p w14:paraId="4D0E186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Общественный транспорт. Обязанности пассажиров. Опасные ситуации,</w:t>
      </w:r>
    </w:p>
    <w:p w14:paraId="30CC24A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связанные с посадкой и высадкой из общественного транспорта (переход дороги при</w:t>
      </w:r>
    </w:p>
    <w:p w14:paraId="22A6FBB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движении на остановку, ожидание транспортного средства на остановке, выход из</w:t>
      </w:r>
    </w:p>
    <w:p w14:paraId="7B12E47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автобуса, троллейбуса, трамвая (для двух типов трамвайных остановок), переход</w:t>
      </w:r>
    </w:p>
    <w:p w14:paraId="1ED4367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проезжей части после выхода из транспортного средства).</w:t>
      </w:r>
    </w:p>
    <w:p w14:paraId="4E39A5A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2.8. Перевозка пассажиров. (1 час)</w:t>
      </w:r>
    </w:p>
    <w:p w14:paraId="1495DE21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детей при перевозках их на грузовых и легковых</w:t>
      </w:r>
    </w:p>
    <w:p w14:paraId="54774A4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автомобилях. Опасные ситуации при перевозке пассажиров. Ремни безопасности.</w:t>
      </w:r>
    </w:p>
    <w:p w14:paraId="7F68E7F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Понятие о подушках безопасности. Правила перевозки на мотоцикле и мотоцикле с</w:t>
      </w:r>
    </w:p>
    <w:p w14:paraId="76980A0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коляской, мотороллере, 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мокике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>. Запрещение перевозки пассажиров на грузовых</w:t>
      </w:r>
    </w:p>
    <w:p w14:paraId="41C6A9C1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мотороллерах.</w:t>
      </w:r>
    </w:p>
    <w:p w14:paraId="7D6B35E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2.9. Велосипед. Особенности маневрирования на велосипеде в условиях</w:t>
      </w:r>
    </w:p>
    <w:p w14:paraId="14FF516F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площадки для фигурного вождения велосипеда. (6 часов)</w:t>
      </w:r>
    </w:p>
    <w:p w14:paraId="21E3CE7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История создания велосипеда. Устройство и конструкции современных</w:t>
      </w:r>
    </w:p>
    <w:p w14:paraId="3B756FF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велосипедов.</w:t>
      </w:r>
    </w:p>
    <w:p w14:paraId="23555FC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оборудованию велосипеда. 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Световозвращательные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элементы.</w:t>
      </w:r>
    </w:p>
    <w:p w14:paraId="1D48113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Обеспечение видимости велосипедиста водителями других транспортных средств.</w:t>
      </w:r>
    </w:p>
    <w:p w14:paraId="70CA109F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Зеркала заднего вида. Одежда велосипедиста.</w:t>
      </w:r>
    </w:p>
    <w:p w14:paraId="12EC9E3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Требования к движению велосипедистов. Возрастные ограничения по управлению</w:t>
      </w:r>
    </w:p>
    <w:p w14:paraId="1A7DB68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велосипедом. Правила движения велосипедистов по проезжей части. Действия,</w:t>
      </w:r>
    </w:p>
    <w:p w14:paraId="63CF8AF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запрещенные велосипедистам ПДД.</w:t>
      </w:r>
    </w:p>
    <w:p w14:paraId="2C131B9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Правила маневрирования на велосипеде. Сигналы, подаваемые во время</w:t>
      </w:r>
    </w:p>
    <w:p w14:paraId="74166557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движения. Движение группы велосипедистов. Велосипедная дорожка, особенности</w:t>
      </w:r>
    </w:p>
    <w:p w14:paraId="1A3AB39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движения на ней. Перевозка грузов и пассажиров на велосипеде (мопеде).</w:t>
      </w:r>
    </w:p>
    <w:p w14:paraId="5909755C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Проверка технического состояния велосипеда. Инструменты и приспособления</w:t>
      </w:r>
    </w:p>
    <w:p w14:paraId="5AE836C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для регулировки и ремонта велосипеда. Тренировка в накачивании шин до нужного</w:t>
      </w:r>
    </w:p>
    <w:p w14:paraId="1989F01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давления, регулировки руля, натяжения цепи, замены колес.</w:t>
      </w:r>
    </w:p>
    <w:p w14:paraId="5BCBA77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Разучивание и выполнение элементов фигурного вождения велосипеда.</w:t>
      </w:r>
    </w:p>
    <w:p w14:paraId="2EE4AAFE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Подготовка к участию в соревнованиях по этапам областного конкурса</w:t>
      </w:r>
    </w:p>
    <w:p w14:paraId="1580AA8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«Безопасное колесо» (этапы по выбору учителя).</w:t>
      </w:r>
    </w:p>
    <w:p w14:paraId="041B48E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Тема 2.10. Тренинг по безопасному вождению на </w:t>
      </w: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автоплощадке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>. (1 час)</w:t>
      </w:r>
    </w:p>
    <w:p w14:paraId="25C968F1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Освоение приемов безопасного падения. Вводный инструктаж. Практические</w:t>
      </w:r>
    </w:p>
    <w:p w14:paraId="3ACBABE9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занятия по удержанию равновесия, езде по прямой асфальтированной дорожке.</w:t>
      </w:r>
    </w:p>
    <w:p w14:paraId="328ED2A0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2.11. Освоение правил работы с электронными экзаменаторами. (2 часа)</w:t>
      </w:r>
    </w:p>
    <w:p w14:paraId="2C331AD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Понятие электронного экзаменатора. Виды и технические особенности</w:t>
      </w:r>
    </w:p>
    <w:p w14:paraId="3F98A3D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электронных экзаменаторов. Вопросы и ответы на итоговое тестирование с помощью</w:t>
      </w:r>
    </w:p>
    <w:p w14:paraId="5DD20F6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экзаменатора.</w:t>
      </w:r>
    </w:p>
    <w:p w14:paraId="5EA5A0E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2.12. Административная и уголовная ответственность за нарушение Правил</w:t>
      </w:r>
    </w:p>
    <w:p w14:paraId="131AD0D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дорожного движения. (1 час)</w:t>
      </w:r>
    </w:p>
    <w:p w14:paraId="06CB1C9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914AE7">
        <w:rPr>
          <w:rFonts w:ascii="Times New Roman" w:hAnsi="Times New Roman" w:cs="Times New Roman"/>
          <w:color w:val="444444"/>
          <w:sz w:val="24"/>
          <w:szCs w:val="24"/>
        </w:rPr>
        <w:t>Знакомство со статьями административной и уголовной ответственность за</w:t>
      </w:r>
    </w:p>
    <w:p w14:paraId="39151EE1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914AE7">
        <w:rPr>
          <w:rFonts w:ascii="Times New Roman" w:hAnsi="Times New Roman" w:cs="Times New Roman"/>
          <w:color w:val="444444"/>
          <w:sz w:val="24"/>
          <w:szCs w:val="24"/>
        </w:rPr>
        <w:t>нарушение ПДД пешеходами, велосипедистами.</w:t>
      </w:r>
    </w:p>
    <w:p w14:paraId="7A4E7CE5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2.13. Подготовка игр, конкурсов, викторин по правилам безопасного</w:t>
      </w:r>
    </w:p>
    <w:p w14:paraId="301A514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дорожного движения на знание Правил дорожного движения для обучающихся</w:t>
      </w:r>
    </w:p>
    <w:p w14:paraId="7CAC126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начальной школы. (3 часа)</w:t>
      </w:r>
    </w:p>
    <w:p w14:paraId="704A4FC1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Организация утренников, смотров, викторин, КВНа и соревнований по правилам</w:t>
      </w:r>
    </w:p>
    <w:p w14:paraId="6DE29F9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безопасного дорожного движения. Подготовка конкурса эрудитов по истории</w:t>
      </w:r>
    </w:p>
    <w:p w14:paraId="2A1237A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транспортных средств и на знание правил дорожного движения.</w:t>
      </w:r>
    </w:p>
    <w:p w14:paraId="17EDF7FC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Раздел 3. «Оказание первой доврачебной помощи пострадавшим в ДТП» (6 часов)</w:t>
      </w:r>
    </w:p>
    <w:p w14:paraId="1F4F2AC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3.1. Состав и назначение автомобильной аптечки. Классификация</w:t>
      </w:r>
    </w:p>
    <w:p w14:paraId="3B280E6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возможных травм. (1 час)</w:t>
      </w:r>
    </w:p>
    <w:p w14:paraId="0ABD2232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Правила поведения при ДТП. Классификация возможных травм Автомобильная</w:t>
      </w:r>
    </w:p>
    <w:p w14:paraId="14D5820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аптечка первой медицинской помощи: состав, применение. Способы транспортировки</w:t>
      </w:r>
    </w:p>
    <w:p w14:paraId="5DEAF4C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пострадавших.</w:t>
      </w:r>
    </w:p>
    <w:p w14:paraId="19BE52A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3.2. Оказание ПМП при ушибах. (2 часа)</w:t>
      </w:r>
    </w:p>
    <w:p w14:paraId="3574FBDA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Экипировка велосипедиста и скейтбордиста. Виды травм. Порядок оказания</w:t>
      </w:r>
    </w:p>
    <w:p w14:paraId="63EE9C5B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первой доврачебной помощи при ушибах специальными и подручными медицинскими</w:t>
      </w:r>
    </w:p>
    <w:p w14:paraId="53F137CF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средствами.</w:t>
      </w:r>
    </w:p>
    <w:p w14:paraId="67F6D77D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3.3. Оказание ПМП при кровотечениях. (1 час)</w:t>
      </w:r>
    </w:p>
    <w:p w14:paraId="03B5C7B5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Виды кровотечений. Вызов экстренных служб. Порядок оказания первой</w:t>
      </w:r>
    </w:p>
    <w:p w14:paraId="6FBB1071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доврачебной помощи при различных видах кровотечений специальными и подручными</w:t>
      </w:r>
    </w:p>
    <w:p w14:paraId="7672A6E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медицинскими средствами. Экстренная реанимационная помощь.</w:t>
      </w:r>
    </w:p>
    <w:p w14:paraId="2779BC78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3.4. Оказание ПМП при переломах. (2 часа)</w:t>
      </w:r>
    </w:p>
    <w:p w14:paraId="0440054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Переломы и первая помощь при них. Специальные медицинские и подручные</w:t>
      </w:r>
    </w:p>
    <w:p w14:paraId="2716A1A0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14AE7">
        <w:rPr>
          <w:rFonts w:ascii="Times New Roman" w:hAnsi="Times New Roman" w:cs="Times New Roman"/>
          <w:color w:val="000000"/>
          <w:sz w:val="24"/>
          <w:szCs w:val="24"/>
        </w:rPr>
        <w:t>иммобилизационные</w:t>
      </w:r>
      <w:proofErr w:type="spellEnd"/>
      <w:r w:rsidRPr="00914AE7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средства. Способы транспортировки пострадавших.</w:t>
      </w:r>
    </w:p>
    <w:p w14:paraId="2A43392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Раздел 4. Итоговое тестирование (1 час)</w:t>
      </w:r>
    </w:p>
    <w:p w14:paraId="6FF3CE8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Тема 4.1. Основы обеспечения безопасности дорожного движения (1 час)</w:t>
      </w:r>
    </w:p>
    <w:p w14:paraId="7746F09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Прохождение обучающимися тестирования на знания Правил дорожного</w:t>
      </w:r>
    </w:p>
    <w:p w14:paraId="77882804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движения (тест составляется учителем с учетом уровня знаний обучающихся).</w:t>
      </w:r>
    </w:p>
    <w:p w14:paraId="3D7421F5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Компьютерное тестирование по билетам для теоретических экзаменов на право</w:t>
      </w:r>
    </w:p>
    <w:p w14:paraId="2B477B43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управления транспортными средствами категории «А» и «В». Пояснения своих ответов</w:t>
      </w:r>
    </w:p>
    <w:p w14:paraId="70508936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обучающимися. Совместный анализ ответов обучающимися с пояснениями учителя.</w:t>
      </w:r>
    </w:p>
    <w:p w14:paraId="5CACCE95" w14:textId="77777777" w:rsidR="00914AE7" w:rsidRPr="00914AE7" w:rsidRDefault="00914AE7" w:rsidP="00914A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4AE7">
        <w:rPr>
          <w:rFonts w:ascii="Times New Roman" w:hAnsi="Times New Roman" w:cs="Times New Roman"/>
          <w:color w:val="000000"/>
          <w:sz w:val="24"/>
          <w:szCs w:val="24"/>
        </w:rPr>
        <w:t>Сравнение с результатами входного контроля.</w:t>
      </w:r>
    </w:p>
    <w:p w14:paraId="4B9F2308" w14:textId="77777777" w:rsidR="00914AE7" w:rsidRDefault="00914AE7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E2E642F" w14:textId="77777777" w:rsidR="00687DDF" w:rsidRPr="001462A3" w:rsidRDefault="00687DDF" w:rsidP="00687DDF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hd w:val="clear" w:color="auto" w:fill="FFFFFF"/>
        </w:rPr>
      </w:pPr>
      <w:r>
        <w:rPr>
          <w:b/>
          <w:bCs/>
        </w:rPr>
        <w:t>Ф</w:t>
      </w:r>
      <w:r w:rsidRPr="001462A3">
        <w:rPr>
          <w:b/>
          <w:bCs/>
        </w:rPr>
        <w:t>ормы организации учебного процесса</w:t>
      </w:r>
      <w:r w:rsidRPr="001462A3">
        <w:t xml:space="preserve"> при реализации программы </w:t>
      </w:r>
      <w:r w:rsidRPr="001462A3">
        <w:rPr>
          <w:shd w:val="clear" w:color="auto" w:fill="FFFFFF"/>
        </w:rPr>
        <w:t xml:space="preserve">«Юные инспекторы движения» (ЮИД) </w:t>
      </w:r>
    </w:p>
    <w:p w14:paraId="34C64E32" w14:textId="77777777" w:rsidR="00687DDF" w:rsidRPr="001462A3" w:rsidRDefault="00687DDF" w:rsidP="00687DDF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 w:rsidRPr="001462A3">
        <w:rPr>
          <w:rFonts w:eastAsia="Calibri"/>
        </w:rPr>
        <w:t xml:space="preserve">Игры, </w:t>
      </w:r>
    </w:p>
    <w:p w14:paraId="36B295F4" w14:textId="77777777" w:rsidR="00687DDF" w:rsidRPr="001462A3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t xml:space="preserve">выставки, </w:t>
      </w:r>
    </w:p>
    <w:p w14:paraId="7C2F778C" w14:textId="77777777" w:rsidR="00687DDF" w:rsidRPr="001462A3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t>турниры,</w:t>
      </w:r>
    </w:p>
    <w:p w14:paraId="440A21C2" w14:textId="77777777" w:rsidR="00687DDF" w:rsidRPr="001462A3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t>викторины,</w:t>
      </w:r>
    </w:p>
    <w:p w14:paraId="53BDD888" w14:textId="77777777" w:rsidR="00687DDF" w:rsidRPr="001462A3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t>соревнования,</w:t>
      </w:r>
    </w:p>
    <w:p w14:paraId="3528B711" w14:textId="77777777" w:rsidR="00687DDF" w:rsidRPr="001462A3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t xml:space="preserve">спектакли, </w:t>
      </w:r>
    </w:p>
    <w:p w14:paraId="7603E2F6" w14:textId="77777777" w:rsidR="00687DDF" w:rsidRPr="001462A3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t>выступления агитбригады,</w:t>
      </w:r>
    </w:p>
    <w:p w14:paraId="0E26E4C4" w14:textId="77777777" w:rsidR="00687DDF" w:rsidRPr="00687DDF" w:rsidRDefault="00687DDF" w:rsidP="00687DDF">
      <w:pPr>
        <w:pStyle w:val="a3"/>
        <w:numPr>
          <w:ilvl w:val="0"/>
          <w:numId w:val="3"/>
        </w:numPr>
        <w:rPr>
          <w:rFonts w:eastAsia="Calibri"/>
        </w:rPr>
      </w:pPr>
      <w:r w:rsidRPr="001462A3">
        <w:rPr>
          <w:rFonts w:eastAsia="Calibri"/>
        </w:rPr>
        <w:lastRenderedPageBreak/>
        <w:t>концерты</w:t>
      </w:r>
    </w:p>
    <w:p w14:paraId="0522EE2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E736E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Формы контроля</w:t>
      </w:r>
      <w:r w:rsidRPr="005015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индивидуальный, групповой, фронтальный.</w:t>
      </w:r>
    </w:p>
    <w:p w14:paraId="2817E5F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E736E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Методы контроля</w:t>
      </w:r>
      <w:r w:rsidRPr="005015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устный опрос, зачет, практические работы, викторины,</w:t>
      </w:r>
    </w:p>
    <w:p w14:paraId="37DD7E8F" w14:textId="2E835097" w:rsidR="00687DDF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кроссворды.</w:t>
      </w:r>
    </w:p>
    <w:p w14:paraId="7EB7861F" w14:textId="77777777" w:rsidR="00914AE7" w:rsidRPr="005015A1" w:rsidRDefault="00914AE7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74D0146" w14:textId="00596BE7" w:rsidR="00687DDF" w:rsidRPr="00AE736E" w:rsidRDefault="00914AE7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1.4  </w:t>
      </w:r>
      <w:r w:rsidR="00687DDF" w:rsidRPr="00AE73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курса внеурочной деятельности</w:t>
      </w:r>
    </w:p>
    <w:p w14:paraId="7036C5A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По окончании изучения программы обучающимися должны быть достигнуты:</w:t>
      </w:r>
    </w:p>
    <w:p w14:paraId="00496EBD" w14:textId="77777777" w:rsidR="00687DDF" w:rsidRPr="00AE736E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AE736E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Личностные результаты:</w:t>
      </w:r>
    </w:p>
    <w:p w14:paraId="1C29FED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усвоение правил индивидуального и коллективного безопасного поведения в</w:t>
      </w:r>
    </w:p>
    <w:p w14:paraId="122217BC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чрезвычайных ситуациях, угрожающих жизни и здоровью людей, правил</w:t>
      </w:r>
    </w:p>
    <w:p w14:paraId="40F54DC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поведения на транспорте и на дорогах;</w:t>
      </w:r>
    </w:p>
    <w:p w14:paraId="1DB6AEC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принятие образа «хороший пешеход, хороший пассажир»;</w:t>
      </w:r>
    </w:p>
    <w:p w14:paraId="045AF09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14:paraId="2FCBA4F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</w:t>
      </w:r>
    </w:p>
    <w:p w14:paraId="3284A41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обучающихся к саморазвитию и самообразованию на основе мотивации к</w:t>
      </w:r>
    </w:p>
    <w:p w14:paraId="2597288C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обучению и познанию, с учётом устойчивых познавательных интересов;</w:t>
      </w:r>
    </w:p>
    <w:p w14:paraId="32FB4CD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</w:t>
      </w:r>
    </w:p>
    <w:p w14:paraId="6DBEAC1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уровню развития науки и общественной практике, учитывающего социальное,</w:t>
      </w:r>
    </w:p>
    <w:p w14:paraId="46DDCB9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культурное, языковое, духовное многообразие современного мира;</w:t>
      </w:r>
    </w:p>
    <w:p w14:paraId="45D8782F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</w:t>
      </w:r>
    </w:p>
    <w:p w14:paraId="1C87877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достигать в нём взаимопонимания;</w:t>
      </w:r>
    </w:p>
    <w:p w14:paraId="16653C7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другим участникам дорожного движения;</w:t>
      </w:r>
    </w:p>
    <w:p w14:paraId="44CCB52F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осознание ответственности человека за общее благополучие;</w:t>
      </w:r>
    </w:p>
    <w:p w14:paraId="7C4FA8C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</w:t>
      </w:r>
    </w:p>
    <w:p w14:paraId="170A0EC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группах и сообществах, включая взрослые и социальные сообщества;</w:t>
      </w:r>
    </w:p>
    <w:p w14:paraId="77E54B7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</w:t>
      </w:r>
    </w:p>
    <w:p w14:paraId="328C30E0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на основе личностного выбора, формирование нравственных чувств и</w:t>
      </w:r>
    </w:p>
    <w:p w14:paraId="473BE0E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нравственного поведения, осознанного и ответственного отношения к</w:t>
      </w:r>
    </w:p>
    <w:p w14:paraId="5F3014D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собственным поступкам;</w:t>
      </w:r>
    </w:p>
    <w:p w14:paraId="529BB5BF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этические чувства, прежде всего доброжелательность и эмоционально-</w:t>
      </w:r>
    </w:p>
    <w:p w14:paraId="3A984B1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нравственная отзывчивость;</w:t>
      </w:r>
    </w:p>
    <w:p w14:paraId="7F8557A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</w:t>
      </w:r>
    </w:p>
    <w:p w14:paraId="398027D0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сверстниками, старшими и младшими в процессе образовательной, общественно</w:t>
      </w:r>
    </w:p>
    <w:p w14:paraId="04842C8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полезной, учебно-исследовательской, творческой и других видов деятельности;</w:t>
      </w:r>
    </w:p>
    <w:p w14:paraId="5DAC37D0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</w:t>
      </w:r>
    </w:p>
    <w:p w14:paraId="32E6166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жизни во всех её проявлениях и необходимости ответственного, бережного</w:t>
      </w:r>
    </w:p>
    <w:p w14:paraId="3FF75B1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отношения к окружающей среде;</w:t>
      </w:r>
    </w:p>
    <w:p w14:paraId="0F6D849A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положительная мотивация и познавательный интерес к занятиям по программе</w:t>
      </w:r>
    </w:p>
    <w:p w14:paraId="7784D13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«Школа дорожной безопасности»;</w:t>
      </w:r>
    </w:p>
    <w:p w14:paraId="3D5B6A4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способность к самооценке.</w:t>
      </w:r>
    </w:p>
    <w:p w14:paraId="7708CEED" w14:textId="77777777" w:rsidR="00687DDF" w:rsidRPr="00AE736E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</w:pPr>
      <w:r w:rsidRPr="00AE736E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Метапредметные результаты:</w:t>
      </w:r>
    </w:p>
    <w:p w14:paraId="27F74F9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</w:t>
      </w:r>
    </w:p>
    <w:p w14:paraId="55B5002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формулировать для себя новые задачи в учёбе и познавательной деятельности,</w:t>
      </w:r>
    </w:p>
    <w:p w14:paraId="1BD325F8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развивать мотивы и интересы своей познавательной деятельности;</w:t>
      </w:r>
    </w:p>
    <w:p w14:paraId="0E645A1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защищённости, в том</w:t>
      </w:r>
    </w:p>
    <w:p w14:paraId="3AE1B4CC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числе альтернативные, осознанно выбирать наиболее эффективные способы</w:t>
      </w:r>
    </w:p>
    <w:p w14:paraId="7FE1BAAA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решения учебных и познавательных задач;</w:t>
      </w:r>
    </w:p>
    <w:p w14:paraId="11C313A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курса,</w:t>
      </w:r>
    </w:p>
    <w:p w14:paraId="03D6C0DF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своей деятельности в процессе достижения результата,</w:t>
      </w:r>
    </w:p>
    <w:p w14:paraId="60B1E980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определять способы действий в опасных и чрезвычайных ситуациях в рамках</w:t>
      </w:r>
    </w:p>
    <w:p w14:paraId="2457C01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предложенных условий и требований, корректировать свои действия в</w:t>
      </w:r>
    </w:p>
    <w:p w14:paraId="557053F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соответствии с изменяющейся ситуацией;</w:t>
      </w:r>
    </w:p>
    <w:p w14:paraId="515149D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lastRenderedPageBreak/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 в области</w:t>
      </w:r>
    </w:p>
    <w:p w14:paraId="368AE8F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безопасности жизнедеятельности, собственные возможности её решения;</w:t>
      </w:r>
    </w:p>
    <w:p w14:paraId="0A1925FA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</w:t>
      </w:r>
    </w:p>
    <w:p w14:paraId="01D2A92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осуществления осознанного выбора в учебной и познавательной деятельности;</w:t>
      </w:r>
    </w:p>
    <w:p w14:paraId="09B04C5C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</w:t>
      </w:r>
    </w:p>
    <w:p w14:paraId="4B6E1D5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схемы для решения учебных и познавательных задач;</w:t>
      </w:r>
    </w:p>
    <w:p w14:paraId="5A67B097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</w:t>
      </w:r>
    </w:p>
    <w:p w14:paraId="56EE6B4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учителем и сверстниками; работать индивидуально и в группе: находить общее</w:t>
      </w:r>
    </w:p>
    <w:p w14:paraId="1396FF4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решение и разрешать конфликты на основе согласования позиций и учёта ин-</w:t>
      </w:r>
    </w:p>
    <w:p w14:paraId="22CD0BC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015A1">
        <w:rPr>
          <w:rFonts w:ascii="Times New Roman" w:hAnsi="Times New Roman" w:cs="Times New Roman"/>
          <w:color w:val="000000"/>
          <w:sz w:val="24"/>
          <w:szCs w:val="24"/>
        </w:rPr>
        <w:t>тересов</w:t>
      </w:r>
      <w:proofErr w:type="spellEnd"/>
      <w:r w:rsidRPr="005015A1">
        <w:rPr>
          <w:rFonts w:ascii="Times New Roman" w:hAnsi="Times New Roman" w:cs="Times New Roman"/>
          <w:color w:val="000000"/>
          <w:sz w:val="24"/>
          <w:szCs w:val="24"/>
        </w:rPr>
        <w:t>; формулировать, аргументировать и отстаивать своё мнение;</w:t>
      </w:r>
    </w:p>
    <w:p w14:paraId="2F48E2B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умение ставить и формулировать проблемы;</w:t>
      </w:r>
    </w:p>
    <w:p w14:paraId="1A2DC2F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навыки контроля и самооценки процесса и результата деятельности;</w:t>
      </w:r>
    </w:p>
    <w:p w14:paraId="689D8B0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навыки осознанного и произвольного построения сообщения в устной форме, в</w:t>
      </w:r>
    </w:p>
    <w:p w14:paraId="7EEC14DC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том числе творческого характера;</w:t>
      </w:r>
    </w:p>
    <w:p w14:paraId="41E9436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установление причинно-следственных связей;</w:t>
      </w:r>
    </w:p>
    <w:p w14:paraId="2CCB3CC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</w:t>
      </w:r>
    </w:p>
    <w:p w14:paraId="0BE6816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информационно-коммуникационных технологий;</w:t>
      </w:r>
    </w:p>
    <w:p w14:paraId="24FECBE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освоение приёмов действий в опасных и чрезвычайных ситуациях;</w:t>
      </w:r>
    </w:p>
    <w:p w14:paraId="5DE0DF9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взаимодействовать с окружающими.</w:t>
      </w:r>
    </w:p>
    <w:p w14:paraId="16EF788F" w14:textId="77777777" w:rsidR="00687DDF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F0B65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С этой целью планируется у обучающихся формирование следующих</w:t>
      </w:r>
    </w:p>
    <w:p w14:paraId="5C908192" w14:textId="77777777" w:rsidR="00687DDF" w:rsidRPr="00AE736E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</w:pPr>
      <w:r w:rsidRPr="00AE736E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u w:val="single"/>
        </w:rPr>
        <w:t>универсальных учебных действий:</w:t>
      </w:r>
    </w:p>
    <w:p w14:paraId="2EC7A70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познавательные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как способность применять для решения практических задач</w:t>
      </w:r>
    </w:p>
    <w:p w14:paraId="3C5F0A49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различные умственные операции (сравнение, обобщение, анализ, доказательства и</w:t>
      </w:r>
    </w:p>
    <w:p w14:paraId="251A7773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др.);</w:t>
      </w:r>
    </w:p>
    <w:p w14:paraId="036543F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регулятивные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как владение способами организации, планирования различных</w:t>
      </w:r>
    </w:p>
    <w:p w14:paraId="5EECC4E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видов деятельности (репродуктивной, поисковой, исследовательской,</w:t>
      </w:r>
    </w:p>
    <w:p w14:paraId="3C4B9768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творческой), понимание специфики каждой;</w:t>
      </w:r>
    </w:p>
    <w:p w14:paraId="3AFC4C6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использование речи для регуляции своего действия;</w:t>
      </w:r>
    </w:p>
    <w:p w14:paraId="7C0C8454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адекватное восприятие предложений учителей, товарищей, родителей и других</w:t>
      </w:r>
    </w:p>
    <w:p w14:paraId="073D7418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людей по исправлению допущенных ошибок;</w:t>
      </w:r>
    </w:p>
    <w:p w14:paraId="5B9B6DA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умение выделить и формулировать то, что уже усвоено и что ещё нужно</w:t>
      </w:r>
    </w:p>
    <w:p w14:paraId="74CA443B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усвоить;</w:t>
      </w:r>
    </w:p>
    <w:p w14:paraId="0EA87DDA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умение соотносить правильность выбора, планирования, выполнения и</w:t>
      </w:r>
    </w:p>
    <w:p w14:paraId="70F0D5C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результата действия с требованиями конкретной задачи.</w:t>
      </w:r>
    </w:p>
    <w:p w14:paraId="62454AD7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5015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коммуникативные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как способности в связной логически целесообразной форме</w:t>
      </w:r>
    </w:p>
    <w:p w14:paraId="1755128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речи передать результаты изучения объектов окружающего мира; владение</w:t>
      </w:r>
    </w:p>
    <w:p w14:paraId="35B427D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рассуждением, описанием повествованием;</w:t>
      </w:r>
    </w:p>
    <w:p w14:paraId="5B68834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5015A1">
        <w:rPr>
          <w:rFonts w:ascii="Times New Roman" w:hAnsi="Times New Roman" w:cs="Times New Roman"/>
          <w:color w:val="000000"/>
          <w:sz w:val="24"/>
          <w:szCs w:val="24"/>
        </w:rPr>
        <w:t>работать в группе, учитывать мнение партнеров, отличные от собственных;</w:t>
      </w:r>
    </w:p>
    <w:p w14:paraId="5380E20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ставить вопросы;</w:t>
      </w:r>
    </w:p>
    <w:p w14:paraId="126D13D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обращаться за помощью;</w:t>
      </w:r>
    </w:p>
    <w:p w14:paraId="7D9E25DE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формулировать свои затруднения;</w:t>
      </w:r>
    </w:p>
    <w:p w14:paraId="371FB9E6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предлагать помощь и сотрудничество;</w:t>
      </w:r>
    </w:p>
    <w:p w14:paraId="572B76F5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договариваться и приходить к общему решению;</w:t>
      </w:r>
    </w:p>
    <w:p w14:paraId="397F7D01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формулировать собственное мнение и позицию;</w:t>
      </w:r>
    </w:p>
    <w:p w14:paraId="6AEB6DB2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осуществлять взаимный контроль;</w:t>
      </w:r>
    </w:p>
    <w:p w14:paraId="64DC39CD" w14:textId="77777777" w:rsidR="00687DDF" w:rsidRPr="005015A1" w:rsidRDefault="00687DDF" w:rsidP="00687DD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015A1">
        <w:rPr>
          <w:rFonts w:ascii="Times New Roman" w:hAnsi="Times New Roman" w:cs="Times New Roman"/>
          <w:color w:val="000000"/>
          <w:sz w:val="24"/>
          <w:szCs w:val="24"/>
        </w:rPr>
        <w:t>- адекватно оценивать собственное поведение и поведение окружающих.</w:t>
      </w:r>
    </w:p>
    <w:p w14:paraId="035CA161" w14:textId="77777777" w:rsidR="00914AE7" w:rsidRPr="001462A3" w:rsidRDefault="00914AE7" w:rsidP="00914AE7">
      <w:pPr>
        <w:pStyle w:val="a3"/>
        <w:numPr>
          <w:ilvl w:val="0"/>
          <w:numId w:val="6"/>
        </w:numPr>
        <w:shd w:val="clear" w:color="auto" w:fill="FFFFFF"/>
        <w:jc w:val="both"/>
      </w:pPr>
      <w:r w:rsidRPr="001462A3">
        <w:rPr>
          <w:b/>
          <w:bCs/>
        </w:rPr>
        <w:t>Комплекс организационно-педагогических условий</w:t>
      </w:r>
    </w:p>
    <w:p w14:paraId="13A7C495" w14:textId="77777777" w:rsidR="00914AE7" w:rsidRPr="001462A3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D4067" w14:textId="77777777" w:rsidR="00914AE7" w:rsidRPr="001462A3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Календарный учебный график</w:t>
      </w:r>
    </w:p>
    <w:p w14:paraId="2C986C39" w14:textId="77777777" w:rsidR="00687DDF" w:rsidRPr="001462A3" w:rsidRDefault="00687DDF" w:rsidP="00687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2268"/>
        <w:gridCol w:w="2268"/>
        <w:gridCol w:w="1276"/>
        <w:gridCol w:w="850"/>
      </w:tblGrid>
      <w:tr w:rsidR="00687DDF" w:rsidRPr="001462A3" w14:paraId="3C4A7D12" w14:textId="77777777" w:rsidTr="00B01BBC">
        <w:trPr>
          <w:trHeight w:val="18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98AD" w14:textId="77777777" w:rsidR="00687DDF" w:rsidRPr="001462A3" w:rsidRDefault="00687DDF" w:rsidP="00B01B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Наименование группы/ год обучения*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1A1C" w14:textId="77777777" w:rsidR="00687DDF" w:rsidRPr="001462A3" w:rsidRDefault="00687DDF" w:rsidP="00B01B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Срок учебного года (продолжительность обучения)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8859" w14:textId="77777777" w:rsidR="00687DDF" w:rsidRPr="001462A3" w:rsidRDefault="00687DDF" w:rsidP="00B01B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Кол-во занятий в неделю, продолжительность одного занятия (мин)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B8EA" w14:textId="77777777" w:rsidR="00687DDF" w:rsidRPr="001462A3" w:rsidRDefault="00687DDF" w:rsidP="00B01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дисциплины (модуля)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C925" w14:textId="77777777" w:rsidR="00687DDF" w:rsidRPr="001462A3" w:rsidRDefault="00687DDF" w:rsidP="00B01B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Всего академических часов 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45A4" w14:textId="77777777" w:rsidR="00687DDF" w:rsidRPr="001462A3" w:rsidRDefault="00687DDF" w:rsidP="00B01B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Кол-во академических часов  неделю</w:t>
            </w:r>
          </w:p>
        </w:tc>
      </w:tr>
      <w:tr w:rsidR="00687DDF" w:rsidRPr="001462A3" w14:paraId="6539655B" w14:textId="77777777" w:rsidTr="00B01BB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2E0" w14:textId="77777777" w:rsidR="00687DDF" w:rsidRPr="001462A3" w:rsidRDefault="00687DDF" w:rsidP="00B01BBC">
            <w:pPr>
              <w:spacing w:after="0" w:line="240" w:lineRule="auto"/>
              <w:ind w:firstLine="3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5BDA" w14:textId="77777777" w:rsidR="00687DDF" w:rsidRPr="001462A3" w:rsidRDefault="00687DDF" w:rsidP="00B01BBC">
            <w:pPr>
              <w:spacing w:after="0" w:line="240" w:lineRule="auto"/>
              <w:ind w:firstLine="3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A80B" w14:textId="77777777" w:rsidR="00687DDF" w:rsidRPr="001462A3" w:rsidRDefault="00687DDF" w:rsidP="00B01B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занятие по 45 мин </w:t>
            </w:r>
          </w:p>
          <w:p w14:paraId="65936C69" w14:textId="77777777" w:rsidR="00687DDF" w:rsidRPr="001462A3" w:rsidRDefault="00687DDF" w:rsidP="00B01B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ак.ч</w:t>
            </w:r>
            <w:proofErr w:type="spellEnd"/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DDBF" w14:textId="77777777" w:rsidR="00687DDF" w:rsidRPr="001462A3" w:rsidRDefault="00687DDF" w:rsidP="00B01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«Юные инспекторы движения» (ЮИД)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CDEA" w14:textId="77777777" w:rsidR="00687DDF" w:rsidRPr="001462A3" w:rsidRDefault="00687DDF" w:rsidP="00B01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6891" w14:textId="77777777" w:rsidR="00687DDF" w:rsidRPr="001462A3" w:rsidRDefault="00687DDF" w:rsidP="00B01BBC">
            <w:pPr>
              <w:spacing w:after="0" w:line="240" w:lineRule="auto"/>
              <w:ind w:firstLine="3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2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6B8A354F" w14:textId="77777777" w:rsidR="00624CE5" w:rsidRDefault="00624CE5" w:rsidP="00624CE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432B95" w14:textId="77777777" w:rsidR="00914AE7" w:rsidRPr="001462A3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14:paraId="0E74BC1E" w14:textId="77777777" w:rsidR="00624CE5" w:rsidRPr="000C7BBF" w:rsidRDefault="00624CE5" w:rsidP="00624CE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3"/>
        <w:gridCol w:w="1401"/>
        <w:gridCol w:w="4655"/>
        <w:gridCol w:w="1058"/>
        <w:gridCol w:w="1884"/>
      </w:tblGrid>
      <w:tr w:rsidR="00B01BBC" w:rsidRPr="000C7BBF" w14:paraId="5D63EE23" w14:textId="77777777" w:rsidTr="00B01BBC">
        <w:tc>
          <w:tcPr>
            <w:tcW w:w="573" w:type="dxa"/>
          </w:tcPr>
          <w:p w14:paraId="2F619501" w14:textId="77777777" w:rsidR="00B01BBC" w:rsidRPr="000C7BBF" w:rsidRDefault="00B01BBC" w:rsidP="00B01B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401" w:type="dxa"/>
          </w:tcPr>
          <w:p w14:paraId="4D9E137D" w14:textId="77777777" w:rsidR="00B01BBC" w:rsidRPr="000C7BBF" w:rsidRDefault="00B01BBC" w:rsidP="00B01B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655" w:type="dxa"/>
          </w:tcPr>
          <w:p w14:paraId="445E913B" w14:textId="77777777" w:rsidR="00B01BBC" w:rsidRPr="000C7BBF" w:rsidRDefault="00B01BBC" w:rsidP="00B01B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058" w:type="dxa"/>
          </w:tcPr>
          <w:p w14:paraId="7AF650B5" w14:textId="77777777" w:rsidR="00B01BBC" w:rsidRDefault="00B01BBC" w:rsidP="00B01B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56832C82" w14:textId="77777777" w:rsidR="00B01BBC" w:rsidRDefault="00B01BBC" w:rsidP="00B01B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84" w:type="dxa"/>
          </w:tcPr>
          <w:p w14:paraId="014F61B4" w14:textId="77777777" w:rsidR="00B01BBC" w:rsidRDefault="00B01BBC" w:rsidP="00B01BB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B01BBC" w:rsidRPr="000C7BBF" w14:paraId="6EA3CC3E" w14:textId="77777777" w:rsidTr="00B01BBC">
        <w:tc>
          <w:tcPr>
            <w:tcW w:w="6629" w:type="dxa"/>
            <w:gridSpan w:val="3"/>
          </w:tcPr>
          <w:p w14:paraId="5DB393F3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1. «Юные инспекторы</w:t>
            </w: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движения» (4 часа)</w:t>
            </w:r>
          </w:p>
        </w:tc>
        <w:tc>
          <w:tcPr>
            <w:tcW w:w="1058" w:type="dxa"/>
          </w:tcPr>
          <w:p w14:paraId="4D3FB169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F85E4B6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BBC" w:rsidRPr="000C7BBF" w14:paraId="5960194F" w14:textId="77777777" w:rsidTr="00B01BBC">
        <w:tc>
          <w:tcPr>
            <w:tcW w:w="573" w:type="dxa"/>
          </w:tcPr>
          <w:p w14:paraId="1CDF5439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14:paraId="3EAEBF30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50E95BEB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занятие. Инструктаж по ТБ.</w:t>
            </w:r>
          </w:p>
        </w:tc>
        <w:tc>
          <w:tcPr>
            <w:tcW w:w="1058" w:type="dxa"/>
          </w:tcPr>
          <w:p w14:paraId="23782B27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541C3668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собеседование</w:t>
            </w:r>
          </w:p>
        </w:tc>
      </w:tr>
      <w:tr w:rsidR="00B01BBC" w:rsidRPr="000C7BBF" w14:paraId="3985A4DE" w14:textId="77777777" w:rsidTr="00B01BBC">
        <w:tc>
          <w:tcPr>
            <w:tcW w:w="573" w:type="dxa"/>
          </w:tcPr>
          <w:p w14:paraId="56B7CA42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14:paraId="63D728A8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503F9756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безопасного поведения на дорогах.</w:t>
            </w:r>
          </w:p>
        </w:tc>
        <w:tc>
          <w:tcPr>
            <w:tcW w:w="1058" w:type="dxa"/>
          </w:tcPr>
          <w:p w14:paraId="329DA412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4AC1A9B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буклетов</w:t>
            </w:r>
          </w:p>
        </w:tc>
      </w:tr>
      <w:tr w:rsidR="00B01BBC" w:rsidRPr="000C7BBF" w14:paraId="5FD5C148" w14:textId="77777777" w:rsidTr="00B01BBC">
        <w:tc>
          <w:tcPr>
            <w:tcW w:w="573" w:type="dxa"/>
          </w:tcPr>
          <w:p w14:paraId="5712BC74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01" w:type="dxa"/>
          </w:tcPr>
          <w:p w14:paraId="04D485E3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820FD79" w14:textId="77777777" w:rsidR="00B01BBC" w:rsidRPr="005B6E88" w:rsidRDefault="005B6E88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6E8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 маршруты “Дом – Школа –Дом”</w:t>
            </w:r>
          </w:p>
        </w:tc>
        <w:tc>
          <w:tcPr>
            <w:tcW w:w="1058" w:type="dxa"/>
          </w:tcPr>
          <w:p w14:paraId="54A90B02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741835D2" w14:textId="77777777" w:rsidR="00B01BBC" w:rsidRPr="00812166" w:rsidRDefault="005B6E88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</w:tr>
      <w:tr w:rsidR="00B01BBC" w:rsidRPr="000C7BBF" w14:paraId="3DB2D885" w14:textId="77777777" w:rsidTr="00B01BBC">
        <w:tc>
          <w:tcPr>
            <w:tcW w:w="573" w:type="dxa"/>
          </w:tcPr>
          <w:p w14:paraId="2664DB12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14:paraId="06351B4F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3E654A0A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-ГИБДД</w:t>
            </w: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Помним и гордимся!</w:t>
            </w:r>
          </w:p>
        </w:tc>
        <w:tc>
          <w:tcPr>
            <w:tcW w:w="1058" w:type="dxa"/>
          </w:tcPr>
          <w:p w14:paraId="4ED63F25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0C413C4C" w14:textId="77777777" w:rsidR="00B01BBC" w:rsidRPr="001462A3" w:rsidRDefault="00B01BBC" w:rsidP="00B01B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FE6EEB4" w14:textId="77777777" w:rsidTr="00B01BBC">
        <w:tc>
          <w:tcPr>
            <w:tcW w:w="6629" w:type="dxa"/>
            <w:gridSpan w:val="3"/>
          </w:tcPr>
          <w:p w14:paraId="112946E7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2. «Обеспечение безопасности дорожного движения» (23 часа)</w:t>
            </w:r>
          </w:p>
        </w:tc>
        <w:tc>
          <w:tcPr>
            <w:tcW w:w="1058" w:type="dxa"/>
          </w:tcPr>
          <w:p w14:paraId="7791C490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E2EAE71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BBC" w:rsidRPr="000C7BBF" w14:paraId="6B6D0B25" w14:textId="77777777" w:rsidTr="00B01BBC">
        <w:tc>
          <w:tcPr>
            <w:tcW w:w="573" w:type="dxa"/>
          </w:tcPr>
          <w:p w14:paraId="69605E6F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14:paraId="3113A982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5A5AAA41" w14:textId="77777777" w:rsidR="00B01BBC" w:rsidRPr="000C7BBF" w:rsidRDefault="00B01BBC" w:rsidP="007070F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Дорожные опасности </w:t>
            </w:r>
            <w:r w:rsidR="0070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дороге</w:t>
            </w:r>
          </w:p>
        </w:tc>
        <w:tc>
          <w:tcPr>
            <w:tcW w:w="1058" w:type="dxa"/>
          </w:tcPr>
          <w:p w14:paraId="63426B22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0614EA4C" w14:textId="77777777" w:rsidR="00B01BBC" w:rsidRPr="001462A3" w:rsidRDefault="00B01BBC" w:rsidP="00B01B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1399E88" w14:textId="77777777" w:rsidTr="00B01BBC">
        <w:tc>
          <w:tcPr>
            <w:tcW w:w="573" w:type="dxa"/>
          </w:tcPr>
          <w:p w14:paraId="51518AB8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1" w:type="dxa"/>
          </w:tcPr>
          <w:p w14:paraId="40438D7C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A97A350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Дорожно-транспортные происшествия.</w:t>
            </w:r>
          </w:p>
        </w:tc>
        <w:tc>
          <w:tcPr>
            <w:tcW w:w="1058" w:type="dxa"/>
          </w:tcPr>
          <w:p w14:paraId="26612907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786FB9D8" w14:textId="77777777" w:rsidR="00B01BBC" w:rsidRPr="001462A3" w:rsidRDefault="00B01BBC" w:rsidP="00B01B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082BE1D0" w14:textId="77777777" w:rsidTr="00B01BBC">
        <w:tc>
          <w:tcPr>
            <w:tcW w:w="573" w:type="dxa"/>
          </w:tcPr>
          <w:p w14:paraId="4A83CC67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1" w:type="dxa"/>
          </w:tcPr>
          <w:p w14:paraId="3D457524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2CABCB3C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путь и скорость автомобиля.</w:t>
            </w:r>
          </w:p>
        </w:tc>
        <w:tc>
          <w:tcPr>
            <w:tcW w:w="1058" w:type="dxa"/>
          </w:tcPr>
          <w:p w14:paraId="55A07884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083C30E1" w14:textId="77777777" w:rsidR="00B01BBC" w:rsidRPr="001462A3" w:rsidRDefault="00B01BBC" w:rsidP="00B01B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20ED2E36" w14:textId="77777777" w:rsidTr="00B01BBC">
        <w:tc>
          <w:tcPr>
            <w:tcW w:w="573" w:type="dxa"/>
          </w:tcPr>
          <w:p w14:paraId="16829346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14:paraId="2A58AC70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26DC0D85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Световозвращательные</w:t>
            </w:r>
            <w:proofErr w:type="spellEnd"/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элементы.</w:t>
            </w:r>
          </w:p>
        </w:tc>
        <w:tc>
          <w:tcPr>
            <w:tcW w:w="1058" w:type="dxa"/>
          </w:tcPr>
          <w:p w14:paraId="62FF7012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7C7B4AB0" w14:textId="77777777" w:rsidR="00B01BBC" w:rsidRPr="001462A3" w:rsidRDefault="00B01BBC" w:rsidP="00B01B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1A465796" w14:textId="77777777" w:rsidTr="00B01BBC">
        <w:tc>
          <w:tcPr>
            <w:tcW w:w="573" w:type="dxa"/>
          </w:tcPr>
          <w:p w14:paraId="4612933A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14:paraId="51A6E818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0B22BA43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зновидности и характеристики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световозвращательных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элементов</w:t>
            </w: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14:paraId="4E505223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7A6BF296" w14:textId="77777777" w:rsidR="00B01BBC" w:rsidRPr="001462A3" w:rsidRDefault="00B01BBC" w:rsidP="00B01B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3CE22AC" w14:textId="77777777" w:rsidTr="00B01BBC">
        <w:tc>
          <w:tcPr>
            <w:tcW w:w="573" w:type="dxa"/>
          </w:tcPr>
          <w:p w14:paraId="179AC8F9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1" w:type="dxa"/>
          </w:tcPr>
          <w:p w14:paraId="281CA3C4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DC36F97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Нерегулируемые перекрестки.</w:t>
            </w:r>
          </w:p>
        </w:tc>
        <w:tc>
          <w:tcPr>
            <w:tcW w:w="1058" w:type="dxa"/>
          </w:tcPr>
          <w:p w14:paraId="7D9CE871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078E292C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DFB3616" w14:textId="77777777" w:rsidTr="00B01BBC">
        <w:tc>
          <w:tcPr>
            <w:tcW w:w="573" w:type="dxa"/>
          </w:tcPr>
          <w:p w14:paraId="46150856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14:paraId="2FED9BCB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497E7856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Регулируемые перекрестки.</w:t>
            </w:r>
          </w:p>
        </w:tc>
        <w:tc>
          <w:tcPr>
            <w:tcW w:w="1058" w:type="dxa"/>
          </w:tcPr>
          <w:p w14:paraId="13DB60EC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22203DE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2367D2B1" w14:textId="77777777" w:rsidTr="00B01BBC">
        <w:tc>
          <w:tcPr>
            <w:tcW w:w="573" w:type="dxa"/>
          </w:tcPr>
          <w:p w14:paraId="3956CD0C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14:paraId="52052425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2A4870AA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Светофор, его особенн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ости для пешеходов и</w:t>
            </w:r>
            <w:r w:rsidRPr="00812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велосипедистов.</w:t>
            </w:r>
          </w:p>
        </w:tc>
        <w:tc>
          <w:tcPr>
            <w:tcW w:w="1058" w:type="dxa"/>
          </w:tcPr>
          <w:p w14:paraId="3816FFB4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55C5CFA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506C45F1" w14:textId="77777777" w:rsidTr="00B01BBC">
        <w:tc>
          <w:tcPr>
            <w:tcW w:w="573" w:type="dxa"/>
          </w:tcPr>
          <w:p w14:paraId="610A8B0B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01" w:type="dxa"/>
          </w:tcPr>
          <w:p w14:paraId="6C850E6B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47870E84" w14:textId="77777777" w:rsidR="00B01BBC" w:rsidRPr="00812166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Поездка в автобусе, троллейбусе, в трамвае.</w:t>
            </w:r>
          </w:p>
        </w:tc>
        <w:tc>
          <w:tcPr>
            <w:tcW w:w="1058" w:type="dxa"/>
          </w:tcPr>
          <w:p w14:paraId="2344AA4F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1C464FB3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0970F7B" w14:textId="77777777" w:rsidTr="00B01BBC">
        <w:tc>
          <w:tcPr>
            <w:tcW w:w="573" w:type="dxa"/>
          </w:tcPr>
          <w:p w14:paraId="64C40611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01" w:type="dxa"/>
          </w:tcPr>
          <w:p w14:paraId="4F299A02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0A0624C8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пассажиров.</w:t>
            </w:r>
          </w:p>
        </w:tc>
        <w:tc>
          <w:tcPr>
            <w:tcW w:w="1058" w:type="dxa"/>
          </w:tcPr>
          <w:p w14:paraId="28BDCF45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14C54FE7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5B2A9BE8" w14:textId="77777777" w:rsidTr="00B01BBC">
        <w:tc>
          <w:tcPr>
            <w:tcW w:w="573" w:type="dxa"/>
          </w:tcPr>
          <w:p w14:paraId="6E39D538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1" w:type="dxa"/>
          </w:tcPr>
          <w:p w14:paraId="3BB5C925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47F25766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 велосипеда.</w:t>
            </w:r>
          </w:p>
        </w:tc>
        <w:tc>
          <w:tcPr>
            <w:tcW w:w="1058" w:type="dxa"/>
          </w:tcPr>
          <w:p w14:paraId="370FBE6B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7208EAF5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151B207" w14:textId="77777777" w:rsidTr="00B01BBC">
        <w:tc>
          <w:tcPr>
            <w:tcW w:w="573" w:type="dxa"/>
          </w:tcPr>
          <w:p w14:paraId="0CAC0A7F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1" w:type="dxa"/>
          </w:tcPr>
          <w:p w14:paraId="3F1B5D3D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17D4C25B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йство и конструкции современных 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велосипедов.</w:t>
            </w:r>
          </w:p>
        </w:tc>
        <w:tc>
          <w:tcPr>
            <w:tcW w:w="1058" w:type="dxa"/>
          </w:tcPr>
          <w:p w14:paraId="5830E4B0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6C226A7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4F5B9F1" w14:textId="77777777" w:rsidTr="00B01BBC">
        <w:tc>
          <w:tcPr>
            <w:tcW w:w="573" w:type="dxa"/>
          </w:tcPr>
          <w:p w14:paraId="76279CD1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1" w:type="dxa"/>
          </w:tcPr>
          <w:p w14:paraId="68B7FBCE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543EDAB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оборудованию велосипеда.</w:t>
            </w:r>
          </w:p>
        </w:tc>
        <w:tc>
          <w:tcPr>
            <w:tcW w:w="1058" w:type="dxa"/>
          </w:tcPr>
          <w:p w14:paraId="4A019F2C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3B44441C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7D36C1A" w14:textId="77777777" w:rsidTr="00B01BBC">
        <w:tc>
          <w:tcPr>
            <w:tcW w:w="573" w:type="dxa"/>
          </w:tcPr>
          <w:p w14:paraId="21EB2F3D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1" w:type="dxa"/>
          </w:tcPr>
          <w:p w14:paraId="56800516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084FF33D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движению велосипедистов.</w:t>
            </w:r>
          </w:p>
        </w:tc>
        <w:tc>
          <w:tcPr>
            <w:tcW w:w="1058" w:type="dxa"/>
          </w:tcPr>
          <w:p w14:paraId="7E332141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0A8FC05D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E0A8FCB" w14:textId="77777777" w:rsidTr="00B01BBC">
        <w:tc>
          <w:tcPr>
            <w:tcW w:w="573" w:type="dxa"/>
          </w:tcPr>
          <w:p w14:paraId="14E703C1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01" w:type="dxa"/>
          </w:tcPr>
          <w:p w14:paraId="7D87C293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5C407BD5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движения велосипедистов по проезжей части.</w:t>
            </w:r>
          </w:p>
        </w:tc>
        <w:tc>
          <w:tcPr>
            <w:tcW w:w="1058" w:type="dxa"/>
          </w:tcPr>
          <w:p w14:paraId="30DB9317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72A6A4BB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096B5AD5" w14:textId="77777777" w:rsidTr="00B01BBC">
        <w:tc>
          <w:tcPr>
            <w:tcW w:w="573" w:type="dxa"/>
          </w:tcPr>
          <w:p w14:paraId="763B544E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1" w:type="dxa"/>
          </w:tcPr>
          <w:p w14:paraId="5D1E3463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ACCA423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технического состояния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ремонт 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велосипеда.</w:t>
            </w:r>
          </w:p>
        </w:tc>
        <w:tc>
          <w:tcPr>
            <w:tcW w:w="1058" w:type="dxa"/>
          </w:tcPr>
          <w:p w14:paraId="47C1BB51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E3BDBC7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EB5D5DC" w14:textId="77777777" w:rsidTr="00B01BBC">
        <w:tc>
          <w:tcPr>
            <w:tcW w:w="573" w:type="dxa"/>
          </w:tcPr>
          <w:p w14:paraId="76884277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1" w:type="dxa"/>
          </w:tcPr>
          <w:p w14:paraId="646ACC0F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0234CF7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Велосипедная дорожка, </w:t>
            </w:r>
            <w:r w:rsidRPr="00AC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движения на ней.</w:t>
            </w:r>
          </w:p>
        </w:tc>
        <w:tc>
          <w:tcPr>
            <w:tcW w:w="1058" w:type="dxa"/>
          </w:tcPr>
          <w:p w14:paraId="154C80B1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32F1BB93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2B1E140" w14:textId="77777777" w:rsidTr="00B01BBC">
        <w:tc>
          <w:tcPr>
            <w:tcW w:w="573" w:type="dxa"/>
          </w:tcPr>
          <w:p w14:paraId="20DA4280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01" w:type="dxa"/>
          </w:tcPr>
          <w:p w14:paraId="7035D96D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5CE31BE3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группы велосипедистов.</w:t>
            </w:r>
          </w:p>
        </w:tc>
        <w:tc>
          <w:tcPr>
            <w:tcW w:w="1058" w:type="dxa"/>
          </w:tcPr>
          <w:p w14:paraId="0FB1C5E2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32013097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2027002B" w14:textId="77777777" w:rsidTr="00B01BBC">
        <w:tc>
          <w:tcPr>
            <w:tcW w:w="573" w:type="dxa"/>
          </w:tcPr>
          <w:p w14:paraId="2D1B50A2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1" w:type="dxa"/>
          </w:tcPr>
          <w:p w14:paraId="0BF11E69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3C286787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безопасному вождению на 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площадке</w:t>
            </w:r>
          </w:p>
        </w:tc>
        <w:tc>
          <w:tcPr>
            <w:tcW w:w="1058" w:type="dxa"/>
          </w:tcPr>
          <w:p w14:paraId="75188786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49140595" w14:textId="77777777" w:rsidR="00B01BBC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6EF70EF" w14:textId="77777777" w:rsidTr="00B01BBC">
        <w:tc>
          <w:tcPr>
            <w:tcW w:w="573" w:type="dxa"/>
          </w:tcPr>
          <w:p w14:paraId="133E3FB3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01" w:type="dxa"/>
          </w:tcPr>
          <w:p w14:paraId="561E73D8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94EF9B0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Административная и уголовная 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тственность за нарушение Правил 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 движения.</w:t>
            </w:r>
          </w:p>
        </w:tc>
        <w:tc>
          <w:tcPr>
            <w:tcW w:w="1058" w:type="dxa"/>
          </w:tcPr>
          <w:p w14:paraId="15CDB513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0FA84F1B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0DD44ECD" w14:textId="77777777" w:rsidTr="00B01BBC">
        <w:tc>
          <w:tcPr>
            <w:tcW w:w="573" w:type="dxa"/>
          </w:tcPr>
          <w:p w14:paraId="6ACC6E84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1" w:type="dxa"/>
          </w:tcPr>
          <w:p w14:paraId="3FB8BB29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2CF0DB74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конкурсу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«Безопасное колесо</w:t>
            </w:r>
            <w:r w:rsidR="0070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14:paraId="2F1FB687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EAA1429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5F7F2579" w14:textId="77777777" w:rsidTr="00B01BBC">
        <w:tc>
          <w:tcPr>
            <w:tcW w:w="573" w:type="dxa"/>
          </w:tcPr>
          <w:p w14:paraId="24DFC326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1" w:type="dxa"/>
          </w:tcPr>
          <w:p w14:paraId="374E56E1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5367D9EB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конкурсу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«Безопасное колесо</w:t>
            </w:r>
            <w:r w:rsidR="0070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14:paraId="521FE097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2BF7E0FD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15941D8" w14:textId="77777777" w:rsidTr="00B01BBC">
        <w:tc>
          <w:tcPr>
            <w:tcW w:w="573" w:type="dxa"/>
          </w:tcPr>
          <w:p w14:paraId="2BCD6B73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1" w:type="dxa"/>
          </w:tcPr>
          <w:p w14:paraId="029FE21D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4AB22303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конкурсу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«Безопасное колесо - 2024»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14:paraId="2EF617F0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3201279B" w14:textId="77777777" w:rsidR="00B01BBC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658443C9" w14:textId="77777777" w:rsidTr="00B01BBC">
        <w:tc>
          <w:tcPr>
            <w:tcW w:w="6629" w:type="dxa"/>
            <w:gridSpan w:val="3"/>
          </w:tcPr>
          <w:p w14:paraId="083FE1D3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3. «Оказание первой доврачебной помощи пострадавшим в ДТП» (6 часов)</w:t>
            </w:r>
          </w:p>
        </w:tc>
        <w:tc>
          <w:tcPr>
            <w:tcW w:w="1058" w:type="dxa"/>
          </w:tcPr>
          <w:p w14:paraId="15C713ED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1542E63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BBC" w:rsidRPr="000C7BBF" w14:paraId="3EB3B7FA" w14:textId="77777777" w:rsidTr="00B01BBC">
        <w:tc>
          <w:tcPr>
            <w:tcW w:w="573" w:type="dxa"/>
          </w:tcPr>
          <w:p w14:paraId="1E295C39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1" w:type="dxa"/>
          </w:tcPr>
          <w:p w14:paraId="33C3C742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8BFEC91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и назначение автомобильной аптечки. Классификация</w:t>
            </w:r>
          </w:p>
          <w:p w14:paraId="75E35C5A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возможных травм.</w:t>
            </w:r>
          </w:p>
        </w:tc>
        <w:tc>
          <w:tcPr>
            <w:tcW w:w="1058" w:type="dxa"/>
          </w:tcPr>
          <w:p w14:paraId="2E5AD545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DB4732F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77ABCAF6" w14:textId="77777777" w:rsidTr="00B01BBC">
        <w:tc>
          <w:tcPr>
            <w:tcW w:w="573" w:type="dxa"/>
          </w:tcPr>
          <w:p w14:paraId="0FA5CCDD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1" w:type="dxa"/>
          </w:tcPr>
          <w:p w14:paraId="66B0E1FF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2ADAD7D1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Экипиров</w:t>
            </w:r>
            <w:r w:rsidR="00707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 велосипедиста</w:t>
            </w:r>
            <w:r w:rsidRPr="0087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Виды травм.</w:t>
            </w:r>
          </w:p>
        </w:tc>
        <w:tc>
          <w:tcPr>
            <w:tcW w:w="1058" w:type="dxa"/>
          </w:tcPr>
          <w:p w14:paraId="28964126" w14:textId="77777777" w:rsidR="00B01BBC" w:rsidRPr="0087259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274E0894" w14:textId="77777777" w:rsidR="00B01BBC" w:rsidRPr="0087259F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146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или мероприятия</w:t>
            </w:r>
          </w:p>
        </w:tc>
      </w:tr>
      <w:tr w:rsidR="00B01BBC" w:rsidRPr="000C7BBF" w14:paraId="79D30A17" w14:textId="77777777" w:rsidTr="00B01BBC">
        <w:tc>
          <w:tcPr>
            <w:tcW w:w="573" w:type="dxa"/>
          </w:tcPr>
          <w:p w14:paraId="14963E39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01" w:type="dxa"/>
          </w:tcPr>
          <w:p w14:paraId="62DDD81D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73B8AE58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оказания </w:t>
            </w: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 доврачебной помощи при ушибах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14:paraId="0F054FB2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59CF1E87" w14:textId="77777777" w:rsidR="00B01BBC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0CC45F0B" w14:textId="77777777" w:rsidTr="00B01BBC">
        <w:tc>
          <w:tcPr>
            <w:tcW w:w="573" w:type="dxa"/>
          </w:tcPr>
          <w:p w14:paraId="30370786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01" w:type="dxa"/>
          </w:tcPr>
          <w:p w14:paraId="4A285A33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09192B0D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ПМП при кровотечениях.</w:t>
            </w:r>
          </w:p>
        </w:tc>
        <w:tc>
          <w:tcPr>
            <w:tcW w:w="1058" w:type="dxa"/>
          </w:tcPr>
          <w:p w14:paraId="25954101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69EB8E70" w14:textId="77777777" w:rsidR="00B01BBC" w:rsidRPr="007C26B0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4746C079" w14:textId="77777777" w:rsidTr="00B01BBC">
        <w:tc>
          <w:tcPr>
            <w:tcW w:w="573" w:type="dxa"/>
          </w:tcPr>
          <w:p w14:paraId="647EE23D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1" w:type="dxa"/>
          </w:tcPr>
          <w:p w14:paraId="72BA35AB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CA9D675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ПМП при переломах.</w:t>
            </w:r>
          </w:p>
        </w:tc>
        <w:tc>
          <w:tcPr>
            <w:tcW w:w="1058" w:type="dxa"/>
          </w:tcPr>
          <w:p w14:paraId="4A9531BA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58A183B6" w14:textId="77777777" w:rsidR="00B01BBC" w:rsidRPr="007C26B0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11AEE524" w14:textId="77777777" w:rsidTr="00B01BBC">
        <w:tc>
          <w:tcPr>
            <w:tcW w:w="573" w:type="dxa"/>
          </w:tcPr>
          <w:p w14:paraId="0052B641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01" w:type="dxa"/>
          </w:tcPr>
          <w:p w14:paraId="00269C5B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4490023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транспортировки пострадавших.</w:t>
            </w:r>
          </w:p>
        </w:tc>
        <w:tc>
          <w:tcPr>
            <w:tcW w:w="1058" w:type="dxa"/>
          </w:tcPr>
          <w:p w14:paraId="5F9725F4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4497E166" w14:textId="77777777" w:rsidR="00B01BBC" w:rsidRPr="007C26B0" w:rsidRDefault="007070FE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2A3">
              <w:rPr>
                <w:rFonts w:ascii="Times New Roman" w:hAnsi="Times New Roman" w:cs="Times New Roman"/>
                <w:sz w:val="24"/>
                <w:szCs w:val="24"/>
              </w:rPr>
              <w:t>Проведение акции или мероприятия</w:t>
            </w:r>
          </w:p>
        </w:tc>
      </w:tr>
      <w:tr w:rsidR="00B01BBC" w:rsidRPr="000C7BBF" w14:paraId="234BFF6F" w14:textId="77777777" w:rsidTr="00B01BBC">
        <w:tc>
          <w:tcPr>
            <w:tcW w:w="6629" w:type="dxa"/>
            <w:gridSpan w:val="3"/>
          </w:tcPr>
          <w:p w14:paraId="7D995CCF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4. Итоговое тестирование (1 час)</w:t>
            </w:r>
          </w:p>
        </w:tc>
        <w:tc>
          <w:tcPr>
            <w:tcW w:w="1058" w:type="dxa"/>
          </w:tcPr>
          <w:p w14:paraId="7F8A5D04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</w:tcPr>
          <w:p w14:paraId="7A1F7157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BBC" w:rsidRPr="000C7BBF" w14:paraId="0570852E" w14:textId="77777777" w:rsidTr="00B01BBC">
        <w:tc>
          <w:tcPr>
            <w:tcW w:w="573" w:type="dxa"/>
          </w:tcPr>
          <w:p w14:paraId="3592FD4C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01" w:type="dxa"/>
          </w:tcPr>
          <w:p w14:paraId="630C1A62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625D1045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Прохождение обучающимися тестиров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ания на знания Правил дорожного д</w:t>
            </w:r>
            <w:r w:rsidRPr="007C26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вижения</w:t>
            </w:r>
          </w:p>
        </w:tc>
        <w:tc>
          <w:tcPr>
            <w:tcW w:w="1058" w:type="dxa"/>
          </w:tcPr>
          <w:p w14:paraId="27460BC6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</w:tcPr>
          <w:p w14:paraId="453E6333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B01BBC" w:rsidRPr="000C7BBF" w14:paraId="5561A90E" w14:textId="77777777" w:rsidTr="00B01BBC">
        <w:tc>
          <w:tcPr>
            <w:tcW w:w="573" w:type="dxa"/>
          </w:tcPr>
          <w:p w14:paraId="48B1ED88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CF2609B" w14:textId="77777777" w:rsidR="00B01BBC" w:rsidRPr="000C7BBF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5" w:type="dxa"/>
          </w:tcPr>
          <w:p w14:paraId="29711139" w14:textId="77777777" w:rsidR="00B01BBC" w:rsidRPr="007C26B0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34 часа</w:t>
            </w:r>
          </w:p>
        </w:tc>
        <w:tc>
          <w:tcPr>
            <w:tcW w:w="1058" w:type="dxa"/>
          </w:tcPr>
          <w:p w14:paraId="71AE755F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</w:tcPr>
          <w:p w14:paraId="4CD9AA28" w14:textId="77777777" w:rsidR="00B01BBC" w:rsidRDefault="00B01BBC" w:rsidP="00B01BB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F0DA44" w14:textId="77777777" w:rsidR="00914AE7" w:rsidRDefault="00914AE7" w:rsidP="00B01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F25245" w14:textId="77777777" w:rsidR="00914AE7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Условия реализации программы</w:t>
      </w:r>
    </w:p>
    <w:p w14:paraId="634B0CA9" w14:textId="77777777" w:rsidR="00914AE7" w:rsidRPr="001462A3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69DF32" w14:textId="52BE05C9" w:rsidR="00B01BBC" w:rsidRPr="001462A3" w:rsidRDefault="00B01BBC" w:rsidP="00B01B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Дополнительная общеобразовательная общеразвивающая программа</w:t>
      </w:r>
    </w:p>
    <w:p w14:paraId="10A47395" w14:textId="77777777" w:rsidR="00B01BBC" w:rsidRPr="001462A3" w:rsidRDefault="00B01BBC" w:rsidP="00B01B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социально - педагогической направленности </w:t>
      </w: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«Юные инспекторы движения» (ЮИД) </w:t>
      </w:r>
      <w:r w:rsidRPr="001462A3">
        <w:rPr>
          <w:rFonts w:ascii="Times New Roman" w:hAnsi="Times New Roman" w:cs="Times New Roman"/>
          <w:sz w:val="24"/>
          <w:szCs w:val="24"/>
          <w:lang w:eastAsia="ar-SA"/>
        </w:rPr>
        <w:t>рассчитана</w:t>
      </w:r>
      <w:r w:rsidRPr="001462A3">
        <w:rPr>
          <w:rFonts w:ascii="Times New Roman" w:hAnsi="Times New Roman" w:cs="Times New Roman"/>
          <w:sz w:val="24"/>
          <w:szCs w:val="24"/>
        </w:rPr>
        <w:t xml:space="preserve"> на 34 часа </w:t>
      </w:r>
      <w:r w:rsidRPr="001462A3">
        <w:rPr>
          <w:rFonts w:ascii="Times New Roman" w:hAnsi="Times New Roman" w:cs="Times New Roman"/>
          <w:sz w:val="24"/>
          <w:szCs w:val="24"/>
          <w:lang w:eastAsia="ar-SA"/>
        </w:rPr>
        <w:t>для учащихся</w:t>
      </w:r>
      <w:r w:rsidRPr="001462A3">
        <w:rPr>
          <w:rStyle w:val="c16"/>
          <w:rFonts w:ascii="Times New Roman" w:hAnsi="Times New Roman" w:cs="Times New Roman"/>
          <w:color w:val="000000"/>
          <w:sz w:val="24"/>
          <w:szCs w:val="24"/>
        </w:rPr>
        <w:t xml:space="preserve"> 1 - 4 -х классов. </w:t>
      </w:r>
      <w:r w:rsidRPr="001462A3">
        <w:rPr>
          <w:rFonts w:ascii="Times New Roman" w:hAnsi="Times New Roman" w:cs="Times New Roman"/>
          <w:sz w:val="24"/>
          <w:szCs w:val="24"/>
        </w:rPr>
        <w:t>Занятия проводятся 1 раз в неделю по 1 академическому часу. Количество академических часов в неделю – 1. Общее количество часов по программе – 34. Продолжительность академического часа – 45 минут. Во время занятий предусмотрено проведение физкультминутки. Между занятиями проводится 10 минутный перерыв.</w:t>
      </w:r>
    </w:p>
    <w:p w14:paraId="0FF2DCB2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1462A3">
        <w:rPr>
          <w:rStyle w:val="c16"/>
          <w:rFonts w:ascii="Times New Roman" w:hAnsi="Times New Roman" w:cs="Times New Roman"/>
          <w:sz w:val="24"/>
        </w:rPr>
        <w:t xml:space="preserve">Форма организации занятий – групповая и </w:t>
      </w:r>
      <w:r w:rsidRPr="001462A3">
        <w:rPr>
          <w:rFonts w:ascii="Times New Roman" w:hAnsi="Times New Roman" w:cs="Times New Roman"/>
          <w:sz w:val="24"/>
        </w:rPr>
        <w:t>индивидуальные</w:t>
      </w:r>
      <w:r w:rsidRPr="001462A3">
        <w:rPr>
          <w:rStyle w:val="c16"/>
          <w:rFonts w:ascii="Times New Roman" w:hAnsi="Times New Roman" w:cs="Times New Roman"/>
          <w:sz w:val="24"/>
        </w:rPr>
        <w:t>.</w:t>
      </w:r>
      <w:r w:rsidRPr="001462A3">
        <w:rPr>
          <w:rFonts w:ascii="Times New Roman" w:hAnsi="Times New Roman" w:cs="Times New Roman"/>
          <w:sz w:val="24"/>
        </w:rPr>
        <w:t xml:space="preserve"> Состав группы – постоянный. </w:t>
      </w:r>
      <w:r w:rsidRPr="001462A3">
        <w:rPr>
          <w:rFonts w:ascii="Times New Roman" w:eastAsia="Times New Roman" w:hAnsi="Times New Roman" w:cs="Times New Roman"/>
          <w:sz w:val="24"/>
        </w:rPr>
        <w:t>Минимальная наполняемость группы – 1 человек. Максимальная наполняемость группы 25 человек.</w:t>
      </w:r>
    </w:p>
    <w:p w14:paraId="730949AA" w14:textId="77777777" w:rsidR="00B01BBC" w:rsidRPr="001462A3" w:rsidRDefault="00B01BBC" w:rsidP="00B01BBC">
      <w:pPr>
        <w:pStyle w:val="c6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2A3">
        <w:rPr>
          <w:rStyle w:val="c119"/>
          <w:b/>
          <w:bCs/>
          <w:color w:val="000000"/>
        </w:rPr>
        <w:t>Формы проведения занятий: </w:t>
      </w:r>
      <w:r w:rsidRPr="001462A3">
        <w:rPr>
          <w:rStyle w:val="c115"/>
          <w:color w:val="000000"/>
        </w:rPr>
        <w:t>Программа предполагает групповые занятия, а также проведение массовых мероприятий. Так как программа больше всего уделяет внимание пропаганде знаний правил дорожного движения и профилактике детского дорожно - 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14:paraId="465BF705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тематические занятия;</w:t>
      </w:r>
    </w:p>
    <w:p w14:paraId="512042D2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игровые тренинги;</w:t>
      </w:r>
    </w:p>
    <w:p w14:paraId="5DB0617B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разбор дорожных ситуаций на настольных играх;</w:t>
      </w:r>
    </w:p>
    <w:p w14:paraId="52989ACD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экскурсии;</w:t>
      </w:r>
    </w:p>
    <w:p w14:paraId="437792A0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конкурсы, соревнования, КВН, викторины;</w:t>
      </w:r>
    </w:p>
    <w:p w14:paraId="5D40CA08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изготовление наглядных пособий для занятий по правилам дорожного движения;</w:t>
      </w:r>
    </w:p>
    <w:p w14:paraId="199380CE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выпуск стенгазет;</w:t>
      </w:r>
    </w:p>
    <w:p w14:paraId="4AC127E4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разработка проектов по правилам дорожного движения;</w:t>
      </w:r>
    </w:p>
    <w:p w14:paraId="6F24337C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встреча с работниками ГИБДД;</w:t>
      </w:r>
    </w:p>
    <w:p w14:paraId="5AD81E32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ind w:firstLine="568"/>
        <w:rPr>
          <w:color w:val="000000"/>
        </w:rPr>
      </w:pPr>
      <w:r w:rsidRPr="001462A3">
        <w:rPr>
          <w:rStyle w:val="c41"/>
          <w:color w:val="000000"/>
        </w:rPr>
        <w:t>∙</w:t>
      </w:r>
      <w:r w:rsidRPr="001462A3">
        <w:rPr>
          <w:rStyle w:val="c0"/>
          <w:color w:val="000000"/>
        </w:rPr>
        <w:t> просмотр видеофильмов.</w:t>
      </w:r>
    </w:p>
    <w:p w14:paraId="300B51A3" w14:textId="77777777" w:rsidR="00B01BBC" w:rsidRPr="001462A3" w:rsidRDefault="00B01BBC" w:rsidP="00B01BBC">
      <w:pPr>
        <w:pStyle w:val="c6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62A3">
        <w:rPr>
          <w:rStyle w:val="c119"/>
          <w:b/>
          <w:bCs/>
          <w:color w:val="000000"/>
        </w:rPr>
        <w:t>            Основные формы деятельности объединения</w:t>
      </w:r>
      <w:r w:rsidRPr="001462A3">
        <w:rPr>
          <w:rStyle w:val="c0"/>
          <w:color w:val="000000"/>
        </w:rPr>
        <w:t xml:space="preserve"> 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шоу-программы. В работе объединения участвуют обучающиеся 5-7 классов. </w:t>
      </w:r>
      <w:r w:rsidRPr="001462A3">
        <w:rPr>
          <w:rStyle w:val="c0"/>
          <w:color w:val="000000"/>
        </w:rPr>
        <w:lastRenderedPageBreak/>
        <w:t>Создаётся актив детей для оказания помощи изучения правил дорожного движения во всех классах начального и среднего звена через агитацию, пропаганду, конкурсы, игры, соревнования.</w:t>
      </w:r>
    </w:p>
    <w:p w14:paraId="3D479C27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1462A3">
        <w:rPr>
          <w:rStyle w:val="c119"/>
          <w:b/>
          <w:bCs/>
          <w:color w:val="000000"/>
        </w:rPr>
        <w:t xml:space="preserve">            Основные методы, используемые для реализации программы </w:t>
      </w:r>
      <w:r w:rsidRPr="001462A3">
        <w:rPr>
          <w:color w:val="000000"/>
          <w:shd w:val="clear" w:color="auto" w:fill="FFFFFF"/>
        </w:rPr>
        <w:t>«Юные инспекторы движения» (ЮИД):</w:t>
      </w:r>
    </w:p>
    <w:p w14:paraId="7F3E5802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 xml:space="preserve">В обучении – практический, наглядный, словесный, работа с книгой, </w:t>
      </w:r>
      <w:proofErr w:type="spellStart"/>
      <w:r w:rsidRPr="001462A3">
        <w:rPr>
          <w:rStyle w:val="c0"/>
          <w:color w:val="000000"/>
        </w:rPr>
        <w:t>видеометод</w:t>
      </w:r>
      <w:proofErr w:type="spellEnd"/>
      <w:r w:rsidRPr="001462A3">
        <w:rPr>
          <w:rStyle w:val="c0"/>
          <w:color w:val="000000"/>
        </w:rPr>
        <w:t>.</w:t>
      </w:r>
    </w:p>
    <w:p w14:paraId="15C34EBF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14:paraId="00B0BF58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Программа кружка «ЮИД» относится к социально-педагогической направленности: создаются условия для социальной практики обучающихся в его реальной жизни, накопления нравственного и практического опыта.</w:t>
      </w:r>
    </w:p>
    <w:p w14:paraId="17A95129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 xml:space="preserve">            Работа кружка </w:t>
      </w:r>
      <w:r w:rsidRPr="001462A3">
        <w:rPr>
          <w:color w:val="000000"/>
          <w:shd w:val="clear" w:color="auto" w:fill="FFFFFF"/>
        </w:rPr>
        <w:t xml:space="preserve">«Юные инспекторы движения» (ЮИД) </w:t>
      </w:r>
      <w:r w:rsidRPr="001462A3">
        <w:rPr>
          <w:rStyle w:val="c0"/>
          <w:color w:val="000000"/>
        </w:rPr>
        <w:t>основывается на различных видах деятельности:</w:t>
      </w:r>
    </w:p>
    <w:p w14:paraId="559B6298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Создание уголка безопасности дорожного движения;</w:t>
      </w:r>
    </w:p>
    <w:p w14:paraId="4522383F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Изучение правил дорожного движения и пропаганда их в классах;</w:t>
      </w:r>
    </w:p>
    <w:p w14:paraId="4CD4B4EF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Встречи и беседы с инспектором ГИБДД;</w:t>
      </w:r>
    </w:p>
    <w:p w14:paraId="172E0BD2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Встречи с медицинским работником, с целью изучения основ медицинских знаний и применения знаний на практике;</w:t>
      </w:r>
    </w:p>
    <w:p w14:paraId="5C882658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Проведение практических занятий по вождению велосипеда;</w:t>
      </w:r>
    </w:p>
    <w:p w14:paraId="6E33DA81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Участие в различных конкурсах по профилактике дорожно-транспортной безопасности;</w:t>
      </w:r>
    </w:p>
    <w:p w14:paraId="56526D37" w14:textId="77777777" w:rsidR="00B01BBC" w:rsidRPr="001462A3" w:rsidRDefault="00B01BBC" w:rsidP="00B01BBC">
      <w:pPr>
        <w:pStyle w:val="c38"/>
        <w:shd w:val="clear" w:color="auto" w:fill="FFFFFF"/>
        <w:spacing w:before="0" w:beforeAutospacing="0" w:after="0" w:afterAutospacing="0"/>
        <w:rPr>
          <w:color w:val="000000"/>
        </w:rPr>
      </w:pPr>
      <w:r w:rsidRPr="001462A3">
        <w:rPr>
          <w:rStyle w:val="c0"/>
          <w:color w:val="000000"/>
        </w:rPr>
        <w:t>- Проведение игр, конкурсов, соревнований в школе.</w:t>
      </w:r>
    </w:p>
    <w:p w14:paraId="3334B59E" w14:textId="77777777" w:rsidR="00B01BBC" w:rsidRPr="001462A3" w:rsidRDefault="00B01BBC" w:rsidP="00B01B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программы необходимо иметь:</w:t>
      </w:r>
    </w:p>
    <w:p w14:paraId="082831B0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Помещение, соответствующее санитарно – гигиеническим нормам и технике безопасности;</w:t>
      </w:r>
    </w:p>
    <w:p w14:paraId="0906E4C3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Столы для учащихся – 6 - 14 штук;</w:t>
      </w:r>
    </w:p>
    <w:p w14:paraId="6882CCAD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Стулья – 4 - 28 штук;</w:t>
      </w:r>
    </w:p>
    <w:p w14:paraId="7CF2FFC1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Стол – тумба – 1 штука;</w:t>
      </w:r>
    </w:p>
    <w:p w14:paraId="114A996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Шкафы для хранения наглядных пособий, инструментов, оборудования, конструкторских материалов;</w:t>
      </w:r>
    </w:p>
    <w:p w14:paraId="75ECF6C9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Дидактический материал: иллюстрации, фотографии, книги, видеопрезентации по темам;</w:t>
      </w:r>
    </w:p>
    <w:p w14:paraId="1EC47774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Оборудование к игровым занятиям, тестовые задания, карточки, анкеты, опросники.</w:t>
      </w:r>
    </w:p>
    <w:p w14:paraId="72276F7C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Оборудование: ноутбук, мультимедийный проектор.</w:t>
      </w:r>
    </w:p>
    <w:p w14:paraId="6DECD9C9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8DD1D" w14:textId="77777777" w:rsidR="00914AE7" w:rsidRPr="001462A3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Формы аттестации (контроля). Оценочные материалы</w:t>
      </w:r>
    </w:p>
    <w:p w14:paraId="70FE120A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E07015E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>Отслеживание результативности усвоения программного материала осуществляется в три этапа: первичная диагностика, промежуточный и итоговый контроль. Первичная диагностика проводится в сентябре (на первом занятии). Формами проведения первичной диагностики является:</w:t>
      </w:r>
    </w:p>
    <w:p w14:paraId="4DCC572D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Тематический контроль проводится по мере освоения каждой учебной темы. Включает проверку знаний, фронтальный устный опрос, тест.  Возможно представление докладов с презентацией, проведение ролевой игры. Промежуточный контроль проводится в декабре. Формами промежуточного контроля являются: </w:t>
      </w:r>
    </w:p>
    <w:p w14:paraId="333945F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• собеседование по пройденным в 1-ом полугодии теоретическим темам; </w:t>
      </w:r>
    </w:p>
    <w:p w14:paraId="373F09A6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>• представление информационной продукции: - плакат, буклет, компьютерная презентация;</w:t>
      </w:r>
    </w:p>
    <w:p w14:paraId="0862001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• проведение акции, подготовка и проведение досуговых и праздничных программ, участие в мероприятиях, подготовка и выступление агитбригады. </w:t>
      </w:r>
    </w:p>
    <w:p w14:paraId="32AB5E6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>Итоговый контроль проводится в мае. Формами итогового контроля являются:</w:t>
      </w:r>
    </w:p>
    <w:p w14:paraId="73529280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 </w:t>
      </w: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собеседование по теоретическому материалу </w:t>
      </w:r>
    </w:p>
    <w:p w14:paraId="41CB31F5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представление информационной продукции: - социальный плакат – социальный буклет, - компьютерная презентация, социальный ролик; </w:t>
      </w:r>
    </w:p>
    <w:p w14:paraId="2B486EC7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участие в подготовке и проведении мероприятий, праздничных и досуговых мероприятий, проведении социальных акций и мероприятий. </w:t>
      </w:r>
    </w:p>
    <w:p w14:paraId="14CE9BEA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lastRenderedPageBreak/>
        <w:t>Наиболее эффективной формой проверки достижений учащихся считается подготовка и проведение самостоятельных социальных мероприятий.</w:t>
      </w:r>
    </w:p>
    <w:p w14:paraId="55402EC2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Формы подведения итогов реализации программы: </w:t>
      </w:r>
    </w:p>
    <w:p w14:paraId="1A4E9EA6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2D"/>
      </w:r>
      <w:r w:rsidRPr="001462A3">
        <w:rPr>
          <w:rFonts w:ascii="Times New Roman" w:hAnsi="Times New Roman" w:cs="Times New Roman"/>
          <w:sz w:val="24"/>
          <w:szCs w:val="24"/>
        </w:rPr>
        <w:t xml:space="preserve"> проведение различных по форме социальных мероприятий для людей разных категорий; </w:t>
      </w:r>
    </w:p>
    <w:p w14:paraId="5528F56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2D"/>
      </w:r>
      <w:r w:rsidRPr="001462A3">
        <w:rPr>
          <w:rFonts w:ascii="Times New Roman" w:hAnsi="Times New Roman" w:cs="Times New Roman"/>
          <w:sz w:val="24"/>
          <w:szCs w:val="24"/>
        </w:rPr>
        <w:t xml:space="preserve"> проведение профилактических мероприятий по профилактике ДТП; </w:t>
      </w:r>
    </w:p>
    <w:p w14:paraId="1F5C86D5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2D"/>
      </w:r>
      <w:r w:rsidRPr="001462A3">
        <w:rPr>
          <w:rFonts w:ascii="Times New Roman" w:hAnsi="Times New Roman" w:cs="Times New Roman"/>
          <w:sz w:val="24"/>
          <w:szCs w:val="24"/>
        </w:rPr>
        <w:t xml:space="preserve"> создание социального информационного продукта (плакат, буклет, компьютерная презентация, видеоролик);</w:t>
      </w:r>
    </w:p>
    <w:p w14:paraId="3BAD553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 </w:t>
      </w:r>
      <w:r w:rsidRPr="001462A3">
        <w:rPr>
          <w:rFonts w:ascii="Times New Roman" w:hAnsi="Times New Roman" w:cs="Times New Roman"/>
          <w:sz w:val="24"/>
          <w:szCs w:val="24"/>
        </w:rPr>
        <w:sym w:font="Symbol" w:char="F02D"/>
      </w:r>
      <w:r w:rsidRPr="001462A3">
        <w:rPr>
          <w:rFonts w:ascii="Times New Roman" w:hAnsi="Times New Roman" w:cs="Times New Roman"/>
          <w:sz w:val="24"/>
          <w:szCs w:val="24"/>
        </w:rPr>
        <w:t xml:space="preserve"> анализ результатов проведенных мероприятий.</w:t>
      </w:r>
    </w:p>
    <w:p w14:paraId="03AC30C0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EEA96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</w:t>
      </w:r>
    </w:p>
    <w:p w14:paraId="09FA63D2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D43558" w14:textId="77777777" w:rsidR="00B01BBC" w:rsidRPr="001462A3" w:rsidRDefault="00B01BBC" w:rsidP="00B01B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>При реализации программы в очной форме оценивание осуществляется посредством критериев оценки эффективности.</w:t>
      </w:r>
    </w:p>
    <w:p w14:paraId="190F6ACE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Критерии эффективности реализации программы:</w:t>
      </w:r>
    </w:p>
    <w:p w14:paraId="7F8121A5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Показатели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17F4BBB8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1.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Число постоянных юных инспекторов движения в организации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22D2303A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Количество отрядов ЮИД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7490E541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3.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Разработка и внедрение проектов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75B7D3B0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4.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Участие во всероссийских акциях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2841087E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Количество проведенных акций, мероприятий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61EF7F7F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6.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Узнаваемость организации 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3BFB0E0B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7.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Удовлетворение детей от программы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29568CD8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8.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Позитивные отзывы получателей услуг и партнеров (количество благодарностей) </w:t>
      </w:r>
    </w:p>
    <w:p w14:paraId="786613EE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462A3">
        <w:rPr>
          <w:rFonts w:ascii="Times New Roman" w:eastAsia="Times New Roman" w:hAnsi="Times New Roman" w:cs="Times New Roman"/>
          <w:color w:val="000000"/>
          <w:sz w:val="24"/>
        </w:rPr>
        <w:t>9.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>Количество публикаций в СМИ о программе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1462A3"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7F178D04" w14:textId="77777777" w:rsidR="00B01BBC" w:rsidRPr="001462A3" w:rsidRDefault="00B01BBC" w:rsidP="00B01BBC">
      <w:pPr>
        <w:pStyle w:val="a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F65E0A2" w14:textId="77777777" w:rsidR="00914AE7" w:rsidRPr="001462A3" w:rsidRDefault="00914AE7" w:rsidP="00914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2.4. </w:t>
      </w:r>
      <w:r w:rsidRPr="001462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материалы</w:t>
      </w: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45BC11C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Методическое обеспечение программы предполагает наличие: </w:t>
      </w:r>
    </w:p>
    <w:p w14:paraId="2F0C31B4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организации и проведению тренингов; </w:t>
      </w:r>
    </w:p>
    <w:p w14:paraId="01DB9AC4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проведению обучающих семинаров; </w:t>
      </w:r>
    </w:p>
    <w:p w14:paraId="60CCF28B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Планов проведения обучающих семинаров; </w:t>
      </w:r>
    </w:p>
    <w:p w14:paraId="3181B82F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Методических рекомендаций по оформлению фото-, видеоотчета; </w:t>
      </w:r>
    </w:p>
    <w:p w14:paraId="5883ACF4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Разработок заданий тренинга; </w:t>
      </w:r>
    </w:p>
    <w:p w14:paraId="4E8EEA3A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Сценарий деловых игр и игровых программ;</w:t>
      </w:r>
    </w:p>
    <w:p w14:paraId="5BBC87E3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Сценарий и план проведения акций; </w:t>
      </w:r>
    </w:p>
    <w:p w14:paraId="6AB600FB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Видеопрезентаций по темам, представленным в Учебном плане программы. </w:t>
      </w:r>
    </w:p>
    <w:p w14:paraId="63507E24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t xml:space="preserve">Наглядные пособия: </w:t>
      </w:r>
    </w:p>
    <w:p w14:paraId="22040691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CD программы для проведения занятий;</w:t>
      </w:r>
    </w:p>
    <w:p w14:paraId="0F7CBA33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Плакаты по профилактике ДТП;</w:t>
      </w:r>
    </w:p>
    <w:p w14:paraId="3F0001FB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Видеофильмы и социальные ролики по профилактике ДТП;</w:t>
      </w:r>
    </w:p>
    <w:p w14:paraId="7E58D0A6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Раздаточный материал (буклеты, наклейки, календари, тиражированные с использованием собственных и привлеченных ресурсов); </w:t>
      </w:r>
    </w:p>
    <w:p w14:paraId="304961AC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Методические карточки тренинговых занятий;</w:t>
      </w:r>
    </w:p>
    <w:p w14:paraId="0A34D695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2A3">
        <w:rPr>
          <w:rFonts w:ascii="Times New Roman" w:hAnsi="Times New Roman" w:cs="Times New Roman"/>
          <w:sz w:val="24"/>
          <w:szCs w:val="24"/>
        </w:rPr>
        <w:sym w:font="Symbol" w:char="F0B7"/>
      </w:r>
      <w:r w:rsidRPr="001462A3">
        <w:rPr>
          <w:rFonts w:ascii="Times New Roman" w:hAnsi="Times New Roman" w:cs="Times New Roman"/>
          <w:sz w:val="24"/>
          <w:szCs w:val="24"/>
        </w:rPr>
        <w:t xml:space="preserve"> Информационный материал и фотографии, используемые для оформления стендов</w:t>
      </w:r>
    </w:p>
    <w:p w14:paraId="01DDAD41" w14:textId="77777777" w:rsidR="00B01BBC" w:rsidRPr="001462A3" w:rsidRDefault="00B01BBC" w:rsidP="00B01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62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14:paraId="304C4957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r w:rsidRPr="001462A3">
        <w:rPr>
          <w:rStyle w:val="c0"/>
          <w:color w:val="000000"/>
        </w:rPr>
        <w:t>Буланова С. Правила поведения на дороге. - «Стрекоза-Пресс», Москва, 2012г.</w:t>
      </w:r>
    </w:p>
    <w:p w14:paraId="79A66752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r w:rsidRPr="001462A3">
        <w:rPr>
          <w:rStyle w:val="c0"/>
          <w:color w:val="000000"/>
        </w:rPr>
        <w:t>Безопасность на дороге. Карточки для развития ребёнка -М.: Улыбка, 2014г.-231с.</w:t>
      </w:r>
    </w:p>
    <w:p w14:paraId="7FD6A806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r w:rsidRPr="001462A3">
        <w:rPr>
          <w:rStyle w:val="c0"/>
          <w:color w:val="000000"/>
        </w:rPr>
        <w:t>Лыкова, И. А. Безопасность на дороге. Беседы по картинкам. Основные понятия. Дидактический материал (набор из 8 карточек) / И.А. Лыкова, В.А. Шипунова. - М.: Цветной мир, 2014. - 533 c.</w:t>
      </w:r>
    </w:p>
    <w:p w14:paraId="68F8FC77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proofErr w:type="spellStart"/>
      <w:r w:rsidRPr="001462A3">
        <w:rPr>
          <w:rStyle w:val="c0"/>
          <w:color w:val="000000"/>
        </w:rPr>
        <w:lastRenderedPageBreak/>
        <w:t>Жульнев</w:t>
      </w:r>
      <w:proofErr w:type="spellEnd"/>
      <w:r w:rsidRPr="001462A3">
        <w:rPr>
          <w:rStyle w:val="c0"/>
          <w:color w:val="000000"/>
        </w:rPr>
        <w:t xml:space="preserve"> Н.Я. Правила дорожного движения для начинающих 2016 (со всеми изменениями)/Н.Я. </w:t>
      </w:r>
      <w:proofErr w:type="spellStart"/>
      <w:r w:rsidRPr="001462A3">
        <w:rPr>
          <w:rStyle w:val="c0"/>
          <w:color w:val="000000"/>
        </w:rPr>
        <w:t>Жульнев</w:t>
      </w:r>
      <w:proofErr w:type="spellEnd"/>
      <w:r w:rsidRPr="001462A3">
        <w:rPr>
          <w:rStyle w:val="c0"/>
          <w:color w:val="000000"/>
        </w:rPr>
        <w:t xml:space="preserve">.- М.: </w:t>
      </w:r>
      <w:proofErr w:type="spellStart"/>
      <w:r w:rsidRPr="001462A3">
        <w:rPr>
          <w:rStyle w:val="c0"/>
          <w:color w:val="000000"/>
        </w:rPr>
        <w:t>Эксмо</w:t>
      </w:r>
      <w:proofErr w:type="spellEnd"/>
      <w:r w:rsidRPr="001462A3">
        <w:rPr>
          <w:rStyle w:val="c0"/>
          <w:color w:val="000000"/>
        </w:rPr>
        <w:t>, 2016г.-304с.</w:t>
      </w:r>
    </w:p>
    <w:p w14:paraId="32FA5F09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r w:rsidRPr="001462A3">
        <w:rPr>
          <w:rStyle w:val="c0"/>
          <w:color w:val="000000"/>
        </w:rPr>
        <w:t>Правила дорожного движения. - Москва, 2014г.</w:t>
      </w:r>
    </w:p>
    <w:p w14:paraId="4A1CB522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proofErr w:type="spellStart"/>
      <w:r w:rsidRPr="001462A3">
        <w:rPr>
          <w:rStyle w:val="c0"/>
          <w:color w:val="000000"/>
        </w:rPr>
        <w:t>Шельмин</w:t>
      </w:r>
      <w:proofErr w:type="spellEnd"/>
      <w:r w:rsidRPr="001462A3">
        <w:rPr>
          <w:rStyle w:val="c0"/>
          <w:color w:val="000000"/>
        </w:rPr>
        <w:t xml:space="preserve"> Е.В. Правила дорожного движения 2013 с примерами и комментариями/</w:t>
      </w:r>
      <w:r w:rsidRPr="001462A3">
        <w:rPr>
          <w:color w:val="000000"/>
        </w:rPr>
        <w:br/>
      </w:r>
      <w:r w:rsidRPr="001462A3">
        <w:rPr>
          <w:rStyle w:val="c0"/>
          <w:color w:val="000000"/>
        </w:rPr>
        <w:t xml:space="preserve">Е.В. </w:t>
      </w:r>
      <w:proofErr w:type="spellStart"/>
      <w:r w:rsidRPr="001462A3">
        <w:rPr>
          <w:rStyle w:val="c0"/>
          <w:color w:val="000000"/>
        </w:rPr>
        <w:t>Шельмин</w:t>
      </w:r>
      <w:proofErr w:type="spellEnd"/>
      <w:r w:rsidRPr="001462A3">
        <w:rPr>
          <w:rStyle w:val="c0"/>
          <w:color w:val="000000"/>
        </w:rPr>
        <w:t>.- СПб: Питер,2013г.-160с.</w:t>
      </w:r>
    </w:p>
    <w:p w14:paraId="4A5DC386" w14:textId="77777777" w:rsidR="00B01BBC" w:rsidRPr="001462A3" w:rsidRDefault="00B01BBC" w:rsidP="00B01BBC">
      <w:pPr>
        <w:pStyle w:val="c20"/>
        <w:numPr>
          <w:ilvl w:val="0"/>
          <w:numId w:val="4"/>
        </w:numPr>
        <w:shd w:val="clear" w:color="auto" w:fill="FFFFFF"/>
        <w:rPr>
          <w:color w:val="000000"/>
        </w:rPr>
      </w:pPr>
      <w:r w:rsidRPr="001462A3">
        <w:rPr>
          <w:rStyle w:val="c0"/>
          <w:color w:val="000000"/>
        </w:rPr>
        <w:t>Шипунова, В. А. Безопасность на дороге. Сложные ситуации / В.А. Шипунова. - М.: Карапуз, 2014. - 712 c.</w:t>
      </w:r>
    </w:p>
    <w:p w14:paraId="0A22D448" w14:textId="77777777" w:rsidR="00687DDF" w:rsidRDefault="00687DDF" w:rsidP="00624CE5">
      <w:pPr>
        <w:contextualSpacing/>
        <w:jc w:val="both"/>
        <w:textAlignment w:val="baseline"/>
      </w:pPr>
    </w:p>
    <w:sectPr w:rsidR="00687DDF" w:rsidSect="00BA2F51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3C262" w14:textId="77777777" w:rsidR="00804C74" w:rsidRDefault="00804C74" w:rsidP="00492AC8">
      <w:pPr>
        <w:spacing w:after="0" w:line="240" w:lineRule="auto"/>
      </w:pPr>
      <w:r>
        <w:separator/>
      </w:r>
    </w:p>
  </w:endnote>
  <w:endnote w:type="continuationSeparator" w:id="0">
    <w:p w14:paraId="1364B358" w14:textId="77777777" w:rsidR="00804C74" w:rsidRDefault="00804C74" w:rsidP="0049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10917"/>
      <w:docPartObj>
        <w:docPartGallery w:val="Page Numbers (Bottom of Page)"/>
        <w:docPartUnique/>
      </w:docPartObj>
    </w:sdtPr>
    <w:sdtEndPr/>
    <w:sdtContent>
      <w:p w14:paraId="33F3CEA7" w14:textId="0E7AFAE2" w:rsidR="00492AC8" w:rsidRDefault="00492AC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858">
          <w:rPr>
            <w:noProof/>
          </w:rPr>
          <w:t>3</w:t>
        </w:r>
        <w:r>
          <w:fldChar w:fldCharType="end"/>
        </w:r>
      </w:p>
    </w:sdtContent>
  </w:sdt>
  <w:p w14:paraId="6C281AA7" w14:textId="77777777" w:rsidR="00492AC8" w:rsidRDefault="00492A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298D8" w14:textId="77777777" w:rsidR="00804C74" w:rsidRDefault="00804C74" w:rsidP="00492AC8">
      <w:pPr>
        <w:spacing w:after="0" w:line="240" w:lineRule="auto"/>
      </w:pPr>
      <w:r>
        <w:separator/>
      </w:r>
    </w:p>
  </w:footnote>
  <w:footnote w:type="continuationSeparator" w:id="0">
    <w:p w14:paraId="6C9F1A2E" w14:textId="77777777" w:rsidR="00804C74" w:rsidRDefault="00804C74" w:rsidP="00492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1C6F"/>
    <w:multiLevelType w:val="multilevel"/>
    <w:tmpl w:val="E438F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042D5A"/>
    <w:multiLevelType w:val="hybridMultilevel"/>
    <w:tmpl w:val="14EA9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64706D"/>
    <w:multiLevelType w:val="multilevel"/>
    <w:tmpl w:val="CBD2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AC06E1"/>
    <w:multiLevelType w:val="multilevel"/>
    <w:tmpl w:val="40AE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442D64"/>
    <w:multiLevelType w:val="multilevel"/>
    <w:tmpl w:val="12D864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DF"/>
    <w:rsid w:val="00337858"/>
    <w:rsid w:val="00492AC8"/>
    <w:rsid w:val="004C7666"/>
    <w:rsid w:val="005B6E88"/>
    <w:rsid w:val="00624CE5"/>
    <w:rsid w:val="00687DDF"/>
    <w:rsid w:val="007070FE"/>
    <w:rsid w:val="00804C74"/>
    <w:rsid w:val="00914AE7"/>
    <w:rsid w:val="00970C9D"/>
    <w:rsid w:val="00B01BBC"/>
    <w:rsid w:val="00B40627"/>
    <w:rsid w:val="00B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4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D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8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87D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3">
    <w:name w:val="c3"/>
    <w:basedOn w:val="a"/>
    <w:rsid w:val="0068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2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B01BBC"/>
  </w:style>
  <w:style w:type="character" w:customStyle="1" w:styleId="a6">
    <w:name w:val="Без интервала Знак"/>
    <w:link w:val="a7"/>
    <w:uiPriority w:val="1"/>
    <w:rsid w:val="00B01BBC"/>
    <w:rPr>
      <w:szCs w:val="24"/>
      <w:lang w:eastAsia="ru-RU"/>
    </w:rPr>
  </w:style>
  <w:style w:type="paragraph" w:styleId="a7">
    <w:name w:val="No Spacing"/>
    <w:link w:val="a6"/>
    <w:uiPriority w:val="1"/>
    <w:qFormat/>
    <w:rsid w:val="00B01BBC"/>
    <w:pPr>
      <w:spacing w:after="0" w:line="240" w:lineRule="auto"/>
    </w:pPr>
    <w:rPr>
      <w:szCs w:val="24"/>
      <w:lang w:eastAsia="ru-RU"/>
    </w:rPr>
  </w:style>
  <w:style w:type="paragraph" w:customStyle="1" w:styleId="c38">
    <w:name w:val="c38"/>
    <w:basedOn w:val="a"/>
    <w:rsid w:val="00B0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1BBC"/>
  </w:style>
  <w:style w:type="paragraph" w:customStyle="1" w:styleId="c63">
    <w:name w:val="c63"/>
    <w:basedOn w:val="a"/>
    <w:rsid w:val="00B0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B01BBC"/>
  </w:style>
  <w:style w:type="character" w:customStyle="1" w:styleId="c115">
    <w:name w:val="c115"/>
    <w:basedOn w:val="a0"/>
    <w:rsid w:val="00B01BBC"/>
  </w:style>
  <w:style w:type="character" w:customStyle="1" w:styleId="c41">
    <w:name w:val="c41"/>
    <w:basedOn w:val="a0"/>
    <w:rsid w:val="00B01BBC"/>
  </w:style>
  <w:style w:type="paragraph" w:customStyle="1" w:styleId="c20">
    <w:name w:val="c20"/>
    <w:basedOn w:val="a"/>
    <w:rsid w:val="00B0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92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2AC8"/>
  </w:style>
  <w:style w:type="paragraph" w:styleId="aa">
    <w:name w:val="footer"/>
    <w:basedOn w:val="a"/>
    <w:link w:val="ab"/>
    <w:uiPriority w:val="99"/>
    <w:unhideWhenUsed/>
    <w:rsid w:val="00492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2AC8"/>
  </w:style>
  <w:style w:type="paragraph" w:styleId="ac">
    <w:name w:val="Balloon Text"/>
    <w:basedOn w:val="a"/>
    <w:link w:val="ad"/>
    <w:uiPriority w:val="99"/>
    <w:semiHidden/>
    <w:unhideWhenUsed/>
    <w:rsid w:val="0033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D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8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87D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3">
    <w:name w:val="c3"/>
    <w:basedOn w:val="a"/>
    <w:rsid w:val="0068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24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B01BBC"/>
  </w:style>
  <w:style w:type="character" w:customStyle="1" w:styleId="a6">
    <w:name w:val="Без интервала Знак"/>
    <w:link w:val="a7"/>
    <w:uiPriority w:val="1"/>
    <w:rsid w:val="00B01BBC"/>
    <w:rPr>
      <w:szCs w:val="24"/>
      <w:lang w:eastAsia="ru-RU"/>
    </w:rPr>
  </w:style>
  <w:style w:type="paragraph" w:styleId="a7">
    <w:name w:val="No Spacing"/>
    <w:link w:val="a6"/>
    <w:uiPriority w:val="1"/>
    <w:qFormat/>
    <w:rsid w:val="00B01BBC"/>
    <w:pPr>
      <w:spacing w:after="0" w:line="240" w:lineRule="auto"/>
    </w:pPr>
    <w:rPr>
      <w:szCs w:val="24"/>
      <w:lang w:eastAsia="ru-RU"/>
    </w:rPr>
  </w:style>
  <w:style w:type="paragraph" w:customStyle="1" w:styleId="c38">
    <w:name w:val="c38"/>
    <w:basedOn w:val="a"/>
    <w:rsid w:val="00B0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1BBC"/>
  </w:style>
  <w:style w:type="paragraph" w:customStyle="1" w:styleId="c63">
    <w:name w:val="c63"/>
    <w:basedOn w:val="a"/>
    <w:rsid w:val="00B0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B01BBC"/>
  </w:style>
  <w:style w:type="character" w:customStyle="1" w:styleId="c115">
    <w:name w:val="c115"/>
    <w:basedOn w:val="a0"/>
    <w:rsid w:val="00B01BBC"/>
  </w:style>
  <w:style w:type="character" w:customStyle="1" w:styleId="c41">
    <w:name w:val="c41"/>
    <w:basedOn w:val="a0"/>
    <w:rsid w:val="00B01BBC"/>
  </w:style>
  <w:style w:type="paragraph" w:customStyle="1" w:styleId="c20">
    <w:name w:val="c20"/>
    <w:basedOn w:val="a"/>
    <w:rsid w:val="00B0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92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2AC8"/>
  </w:style>
  <w:style w:type="paragraph" w:styleId="aa">
    <w:name w:val="footer"/>
    <w:basedOn w:val="a"/>
    <w:link w:val="ab"/>
    <w:uiPriority w:val="99"/>
    <w:unhideWhenUsed/>
    <w:rsid w:val="00492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2AC8"/>
  </w:style>
  <w:style w:type="paragraph" w:styleId="ac">
    <w:name w:val="Balloon Text"/>
    <w:basedOn w:val="a"/>
    <w:link w:val="ad"/>
    <w:uiPriority w:val="99"/>
    <w:semiHidden/>
    <w:unhideWhenUsed/>
    <w:rsid w:val="0033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4B881-DA23-4D3E-8CB1-051699BD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школа</cp:lastModifiedBy>
  <cp:revision>2</cp:revision>
  <dcterms:created xsi:type="dcterms:W3CDTF">2023-09-25T06:26:00Z</dcterms:created>
  <dcterms:modified xsi:type="dcterms:W3CDTF">2023-09-25T06:26:00Z</dcterms:modified>
</cp:coreProperties>
</file>