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D7" w:rsidRDefault="005016D7" w:rsidP="0050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D7">
        <w:rPr>
          <w:rFonts w:ascii="Times New Roman" w:hAnsi="Times New Roman" w:cs="Times New Roman"/>
          <w:sz w:val="24"/>
          <w:szCs w:val="24"/>
        </w:rPr>
        <w:t xml:space="preserve">На ближайших выходных верующие отметят одни из главных праздников – Светлое Христово Воскресение (Пасху). По традиции в эти дни проходят торжественные религиозные мероприятия, в которых участвует большое количество людей. В связи с этим </w:t>
      </w:r>
      <w:r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«Тобольский»</w:t>
      </w:r>
      <w:r w:rsidRPr="0050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 МЧС России по Тюменской области </w:t>
      </w:r>
      <w:r w:rsidRPr="005016D7">
        <w:rPr>
          <w:rFonts w:ascii="Times New Roman" w:hAnsi="Times New Roman" w:cs="Times New Roman"/>
          <w:sz w:val="24"/>
          <w:szCs w:val="24"/>
        </w:rPr>
        <w:t>призывает граждан соблюдать основные правила безопасного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D7" w:rsidRDefault="005016D7" w:rsidP="0050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D7">
        <w:rPr>
          <w:rFonts w:ascii="Times New Roman" w:hAnsi="Times New Roman" w:cs="Times New Roman"/>
          <w:sz w:val="24"/>
          <w:szCs w:val="24"/>
        </w:rPr>
        <w:t>В день празднования Пасхи большое количество верующих собирается в храмах, а также посещает кладбища. В местах проведения пасхальных богослужений будет организовано дежурство работников МЧС с целью обеспечения пожарной безопасности.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4266"/>
      </w:tblGrid>
      <w:tr w:rsidR="00DD1672" w:rsidTr="00DD1672">
        <w:trPr>
          <w:trHeight w:val="3893"/>
        </w:trPr>
        <w:tc>
          <w:tcPr>
            <w:tcW w:w="5079" w:type="dxa"/>
          </w:tcPr>
          <w:p w:rsidR="00DD1672" w:rsidRDefault="00DD1672" w:rsidP="00DD1672">
            <w:pPr>
              <w:ind w:firstLine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6D7">
              <w:rPr>
                <w:rFonts w:ascii="Times New Roman" w:hAnsi="Times New Roman" w:cs="Times New Roman"/>
                <w:sz w:val="24"/>
                <w:szCs w:val="24"/>
              </w:rPr>
              <w:t>Не стоит забывать о пожарной безопасности и самим гражданам. В храмах в ходе литургии следует держать свечи подальше от легковоспламеняющихся предметов. В ходе богослужений при использовании свечей необходимо соблюдать безопасное расстояние от других прихожан, нельзя допускать к открытому огню малолетних детей.</w:t>
            </w:r>
            <w:r w:rsidRPr="0050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6D7">
              <w:rPr>
                <w:rFonts w:ascii="Times New Roman" w:hAnsi="Times New Roman" w:cs="Times New Roman"/>
                <w:sz w:val="24"/>
                <w:szCs w:val="24"/>
              </w:rPr>
              <w:t>Нужно быть осторожными при зажигании свечей: закатайте рукава одежды, уберите волосы под платок, уменьшая риск попадания на них огня свечи при наклоне головы, следите за детьми, чтобы они не разместили горящую свечу рядом с одеждой.</w:t>
            </w:r>
          </w:p>
        </w:tc>
        <w:tc>
          <w:tcPr>
            <w:tcW w:w="4266" w:type="dxa"/>
          </w:tcPr>
          <w:p w:rsidR="00DD1672" w:rsidRDefault="00DD1672" w:rsidP="0050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B90D34">
                  <wp:extent cx="2563692" cy="1924050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094" cy="19273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1672" w:rsidRDefault="00DD1672" w:rsidP="00501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672" w:rsidRPr="005016D7" w:rsidRDefault="00DD1672" w:rsidP="0050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D7">
        <w:rPr>
          <w:rFonts w:ascii="Times New Roman" w:hAnsi="Times New Roman" w:cs="Times New Roman"/>
          <w:sz w:val="24"/>
          <w:szCs w:val="24"/>
        </w:rPr>
        <w:t xml:space="preserve">Придя домой, поставьте зажженные свечи в несгораемые подставки подальше от </w:t>
      </w:r>
      <w:r>
        <w:rPr>
          <w:rFonts w:ascii="Times New Roman" w:hAnsi="Times New Roman" w:cs="Times New Roman"/>
          <w:sz w:val="24"/>
          <w:szCs w:val="24"/>
        </w:rPr>
        <w:t>горючих материалов</w:t>
      </w:r>
      <w:r w:rsidRPr="005016D7">
        <w:rPr>
          <w:rFonts w:ascii="Times New Roman" w:hAnsi="Times New Roman" w:cs="Times New Roman"/>
          <w:sz w:val="24"/>
          <w:szCs w:val="24"/>
        </w:rPr>
        <w:t>. Ставить свечи на подоконники опасно, так как могут случайно загореться занавески. Держите зажженные свечи в местах, где их не смогут опрокинуть дети или домашние животные. Тушите свеч</w:t>
      </w:r>
      <w:r>
        <w:rPr>
          <w:rFonts w:ascii="Times New Roman" w:hAnsi="Times New Roman" w:cs="Times New Roman"/>
          <w:sz w:val="24"/>
          <w:szCs w:val="24"/>
        </w:rPr>
        <w:t>и, когда выходите из комнаты и</w:t>
      </w:r>
      <w:bookmarkStart w:id="0" w:name="_GoBack"/>
      <w:bookmarkEnd w:id="0"/>
      <w:r w:rsidRPr="00501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Pr="005016D7">
        <w:rPr>
          <w:rFonts w:ascii="Times New Roman" w:hAnsi="Times New Roman" w:cs="Times New Roman"/>
          <w:sz w:val="24"/>
          <w:szCs w:val="24"/>
        </w:rPr>
        <w:t>собираетесь спать.</w:t>
      </w:r>
    </w:p>
    <w:p w:rsidR="00007101" w:rsidRPr="005016D7" w:rsidRDefault="005016D7" w:rsidP="0050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6D7">
        <w:rPr>
          <w:rFonts w:ascii="Times New Roman" w:hAnsi="Times New Roman" w:cs="Times New Roman"/>
          <w:sz w:val="24"/>
          <w:szCs w:val="24"/>
        </w:rPr>
        <w:t>При возникновении пожара немедленно звоните по телефону 101 или 112</w:t>
      </w:r>
    </w:p>
    <w:p w:rsidR="005016D7" w:rsidRPr="005016D7" w:rsidRDefault="005016D7" w:rsidP="0050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6D7" w:rsidRPr="005016D7" w:rsidRDefault="005016D7" w:rsidP="00501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6D7" w:rsidRPr="005016D7" w:rsidRDefault="00501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6D7" w:rsidRPr="0050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D7"/>
    <w:rsid w:val="00007101"/>
    <w:rsid w:val="005016D7"/>
    <w:rsid w:val="00DD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664B"/>
  <w15:chartTrackingRefBased/>
  <w15:docId w15:val="{933EA46E-E725-4207-9F17-3E9CCF0E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2022-04-22T04:26:00Z</dcterms:created>
  <dcterms:modified xsi:type="dcterms:W3CDTF">2022-04-22T04:45:00Z</dcterms:modified>
</cp:coreProperties>
</file>