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C4" w:rsidRDefault="003E50C4">
      <w:pPr>
        <w:pStyle w:val="a0"/>
        <w:jc w:val="center"/>
        <w:sectPr w:rsidR="003E50C4">
          <w:pgSz w:w="16838" w:h="11906" w:orient="landscape"/>
          <w:pgMar w:top="1276" w:right="1134" w:bottom="850" w:left="1134" w:header="0" w:footer="0" w:gutter="0"/>
          <w:cols w:space="720"/>
          <w:formProt w:val="0"/>
          <w:docGrid w:linePitch="360"/>
        </w:sectPr>
      </w:pPr>
    </w:p>
    <w:p w:rsidR="003E50C4" w:rsidRDefault="00741EF9">
      <w:pPr>
        <w:pStyle w:val="af4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филиал</w:t>
      </w:r>
    </w:p>
    <w:p w:rsidR="003E50C4" w:rsidRDefault="00741EF9">
      <w:pPr>
        <w:pStyle w:val="af4"/>
        <w:tabs>
          <w:tab w:val="left" w:pos="10206"/>
        </w:tabs>
        <w:ind w:right="962"/>
        <w:jc w:val="center"/>
      </w:pPr>
      <w:r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3E50C4" w:rsidRDefault="00741EF9">
      <w:pPr>
        <w:pStyle w:val="af4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3E50C4" w:rsidRDefault="00741EF9">
      <w:pPr>
        <w:pStyle w:val="a0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3E50C4" w:rsidRDefault="00741EF9">
      <w:pPr>
        <w:pStyle w:val="a0"/>
        <w:jc w:val="center"/>
      </w:pPr>
      <w:r>
        <w:rPr>
          <w:noProof/>
        </w:rPr>
        <w:drawing>
          <wp:inline distT="0" distB="0" distL="0" distR="0" wp14:anchorId="17C53DD3" wp14:editId="4C09F998">
            <wp:extent cx="8753475" cy="1952625"/>
            <wp:effectExtent l="0" t="0" r="0" b="0"/>
            <wp:docPr id="1" name="Рисунок 1" descr="C:\Users\Nadegda\Desktop\аннот кор раз 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adegda\Desktop\аннот кор раз 5-6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0C4" w:rsidRDefault="003E50C4">
      <w:pPr>
        <w:pStyle w:val="a0"/>
        <w:spacing w:line="115" w:lineRule="atLeast"/>
        <w:jc w:val="center"/>
        <w:textAlignment w:val="baseline"/>
      </w:pPr>
    </w:p>
    <w:p w:rsidR="003E50C4" w:rsidRDefault="003E50C4">
      <w:pPr>
        <w:pStyle w:val="a0"/>
        <w:spacing w:line="115" w:lineRule="atLeast"/>
        <w:jc w:val="center"/>
        <w:textAlignment w:val="baseline"/>
      </w:pPr>
    </w:p>
    <w:p w:rsidR="003E50C4" w:rsidRDefault="00741EF9">
      <w:pPr>
        <w:pStyle w:val="a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Рабочая программа</w:t>
      </w:r>
    </w:p>
    <w:p w:rsidR="003E50C4" w:rsidRDefault="00741EF9">
      <w:pPr>
        <w:pStyle w:val="a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 </w:t>
      </w:r>
      <w:r>
        <w:rPr>
          <w:b/>
          <w:bCs/>
          <w:sz w:val="32"/>
          <w:szCs w:val="36"/>
        </w:rPr>
        <w:t xml:space="preserve">по учебному предмету «Литература» </w:t>
      </w:r>
    </w:p>
    <w:p w:rsidR="003E50C4" w:rsidRPr="00741EF9" w:rsidRDefault="00741EF9" w:rsidP="00741EF9">
      <w:pPr>
        <w:pStyle w:val="a0"/>
        <w:tabs>
          <w:tab w:val="left" w:pos="10206"/>
        </w:tabs>
        <w:ind w:right="962"/>
        <w:jc w:val="center"/>
        <w:rPr>
          <w:b/>
          <w:sz w:val="28"/>
        </w:rPr>
      </w:pPr>
      <w:r w:rsidRPr="00741EF9">
        <w:rPr>
          <w:b/>
          <w:sz w:val="28"/>
        </w:rPr>
        <w:t>7 класс</w:t>
      </w:r>
    </w:p>
    <w:p w:rsidR="003E50C4" w:rsidRDefault="003E50C4">
      <w:pPr>
        <w:pStyle w:val="a0"/>
        <w:tabs>
          <w:tab w:val="left" w:pos="10206"/>
        </w:tabs>
        <w:ind w:right="962"/>
        <w:jc w:val="right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right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right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right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right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right"/>
      </w:pPr>
    </w:p>
    <w:p w:rsidR="003E50C4" w:rsidRDefault="00741EF9">
      <w:pPr>
        <w:pStyle w:val="a0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 w:rsidR="003E50C4" w:rsidRDefault="00741EF9">
      <w:pPr>
        <w:pStyle w:val="a0"/>
        <w:tabs>
          <w:tab w:val="left" w:pos="10206"/>
        </w:tabs>
        <w:spacing w:line="115" w:lineRule="atLeast"/>
        <w:ind w:right="962"/>
        <w:jc w:val="right"/>
      </w:pPr>
      <w:r>
        <w:rPr>
          <w:bCs/>
          <w:sz w:val="28"/>
          <w:szCs w:val="28"/>
        </w:rPr>
        <w:t xml:space="preserve">и литературы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center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center"/>
      </w:pPr>
    </w:p>
    <w:p w:rsidR="003E50C4" w:rsidRDefault="003E50C4">
      <w:pPr>
        <w:pStyle w:val="a0"/>
        <w:tabs>
          <w:tab w:val="left" w:pos="10206"/>
        </w:tabs>
        <w:spacing w:line="115" w:lineRule="atLeast"/>
        <w:ind w:right="962"/>
        <w:jc w:val="center"/>
      </w:pPr>
    </w:p>
    <w:p w:rsidR="003E50C4" w:rsidRDefault="00741EF9">
      <w:pPr>
        <w:pStyle w:val="a0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3E50C4" w:rsidRDefault="00741EF9">
      <w:pPr>
        <w:pStyle w:val="a0"/>
        <w:tabs>
          <w:tab w:val="left" w:pos="10206"/>
        </w:tabs>
        <w:spacing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3E50C4" w:rsidRDefault="003E50C4">
      <w:pPr>
        <w:pStyle w:val="a0"/>
        <w:jc w:val="center"/>
      </w:pPr>
      <w:bookmarkStart w:id="0" w:name="_GoBack"/>
      <w:bookmarkEnd w:id="0"/>
    </w:p>
    <w:p w:rsidR="003E50C4" w:rsidRDefault="00741EF9">
      <w:pPr>
        <w:pStyle w:val="a0"/>
        <w:jc w:val="center"/>
      </w:pPr>
      <w:r>
        <w:rPr>
          <w:b/>
          <w:bCs/>
        </w:rPr>
        <w:t>Планируемые результаты освоения учебного предмета «Литература»</w:t>
      </w:r>
    </w:p>
    <w:p w:rsidR="003E50C4" w:rsidRDefault="00741EF9">
      <w:pPr>
        <w:pStyle w:val="a0"/>
      </w:pPr>
      <w:r>
        <w:rPr>
          <w:b/>
          <w:bCs/>
        </w:rPr>
        <w:t>Личностные результаты: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proofErr w:type="gramStart"/>
      <w:r>
        <w:t xml:space="preserve">Воспитание российской гражданской </w:t>
      </w:r>
      <w:r>
        <w:t>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</w:t>
      </w:r>
      <w:r>
        <w:t>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 xml:space="preserve">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</w:t>
      </w:r>
      <w:r>
        <w:t>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</w:t>
      </w:r>
      <w:r>
        <w:t>чивых познавательных интересов;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proofErr w:type="gramStart"/>
      <w:r>
        <w:t>Формирование осознан</w:t>
      </w:r>
      <w:r>
        <w:t xml:space="preserve">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</w:t>
      </w:r>
      <w:r>
        <w:t>вести диалог с другими людьми и достигать в нем взаимопонимания;</w:t>
      </w:r>
      <w:proofErr w:type="gramEnd"/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</w:t>
      </w:r>
      <w:r>
        <w:t>изни в пределах возрастных компетенций с учетом региональных, этнокультурных, социальных и экономических особенностей;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</w:t>
      </w:r>
      <w:r>
        <w:t>и нравственного поведения, осознанного и ответственного отношения к собственным поступкам;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</w:t>
      </w:r>
      <w:r>
        <w:t>ой, учебно-исследовательской, творческой и других видах деятельности;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Осознание знач</w:t>
      </w:r>
      <w:r>
        <w:t>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3E50C4" w:rsidRDefault="00741EF9">
      <w:pPr>
        <w:pStyle w:val="a0"/>
        <w:numPr>
          <w:ilvl w:val="0"/>
          <w:numId w:val="1"/>
        </w:numPr>
        <w:tabs>
          <w:tab w:val="left" w:pos="720"/>
          <w:tab w:val="left" w:pos="1004"/>
        </w:tabs>
        <w:jc w:val="both"/>
      </w:pPr>
      <w:r>
        <w:t>Развитие эстетического сознания через освоение художественного наследия народов России и мира, творческой деятельности эсте</w:t>
      </w:r>
      <w:r>
        <w:t>тического характера.</w:t>
      </w:r>
    </w:p>
    <w:p w:rsidR="003E50C4" w:rsidRDefault="00741EF9">
      <w:pPr>
        <w:pStyle w:val="a0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 результаты: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самостоятельно планировать пути достижения целей, в том числ</w:t>
      </w:r>
      <w:r>
        <w:t>е альтернативные, осознанно выбирать наиболее эффективные способы решения учебных и познавательных задач;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</w:t>
      </w:r>
      <w:r>
        <w:t>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оценивать правильность выполнения учебной задачи, собственные возможности ее решения;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Владение основами самоконтроля, с</w:t>
      </w:r>
      <w:r>
        <w:t>амооценки, принятия решений и осуществления осознанного выбора в учебной и познавательной деятельности;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t xml:space="preserve">, устанавливать причинно-следственную связь, строить логическое рассуждение, умозаключение </w:t>
      </w:r>
      <w:proofErr w:type="gramStart"/>
      <w:r>
        <w:t xml:space="preserve">( </w:t>
      </w:r>
      <w:proofErr w:type="gramEnd"/>
      <w:r>
        <w:t>индуктивное, дедуктивное и по аналогии) и делать выводы;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создавать, применять и преобразовывать знаки и символы, модели и схемы для решения познавательных з</w:t>
      </w:r>
      <w:r>
        <w:t>адач;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</w:t>
      </w:r>
      <w:r>
        <w:t>рмулировать, аргументировать и отстаивать свое мнение;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</w:t>
      </w:r>
      <w:r>
        <w:t>сьменной речью, монологической контекстной речью;</w:t>
      </w:r>
    </w:p>
    <w:p w:rsidR="003E50C4" w:rsidRDefault="00741EF9">
      <w:pPr>
        <w:pStyle w:val="a0"/>
        <w:numPr>
          <w:ilvl w:val="0"/>
          <w:numId w:val="2"/>
        </w:numPr>
        <w:tabs>
          <w:tab w:val="left" w:pos="720"/>
          <w:tab w:val="left" w:pos="1004"/>
        </w:tabs>
        <w:jc w:val="both"/>
      </w:pPr>
      <w:r>
        <w:t>Формирование и развитие компетентности в области использования информационно-коммуникационных технологий.</w:t>
      </w:r>
    </w:p>
    <w:p w:rsidR="003E50C4" w:rsidRDefault="00741EF9">
      <w:pPr>
        <w:pStyle w:val="a0"/>
      </w:pPr>
      <w:r>
        <w:rPr>
          <w:b/>
          <w:bCs/>
        </w:rPr>
        <w:t>Предметные результаты: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 xml:space="preserve">Понимание ключевых проблем изученных произведений русского фольклора и </w:t>
      </w:r>
      <w:r>
        <w:t>фольклора других народов, древнерусской литературы, литературы XVIII века, русских писателей XIX – XX вв., литературы народов России и зарубежной литературы;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Понимание связи литературных произведений с эпохой их написания, выявления заложенных в них вневре</w:t>
      </w:r>
      <w:r>
        <w:t>менных, непреходящих нравственных ценностей и их современного звучания;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</w:t>
      </w:r>
      <w:r>
        <w:t>ного произведения, характеризовать его героев, сопоставлять героев одного или нескольких произведений;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 xml:space="preserve"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</w:t>
      </w:r>
      <w:r>
        <w:t>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Приобщение к духовно-нравственным ценностям русской литературы и культуры, сопоставление их с духовн</w:t>
      </w:r>
      <w:r>
        <w:t>о-нравственными ценностями других народов;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Формирование собственного отношения к произведениям литературы, их оценка;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Умение интерпретировать (в отдельных случаях) изученные литературные произведения;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Понимание авторской позиции и свое отношение к ней;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Восприятие на слух литературных произведений разных жанров, осмысленное чтение и адекватное восприятие;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lastRenderedPageBreak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</w:t>
      </w:r>
      <w:r>
        <w:t xml:space="preserve"> прослушанному тексту, создавать устные монологические высказывания разного типа, вести диалог;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</w:t>
      </w:r>
      <w:r>
        <w:t>урные и общекультурные темы;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3E50C4" w:rsidRDefault="00741EF9">
      <w:pPr>
        <w:pStyle w:val="a0"/>
        <w:numPr>
          <w:ilvl w:val="0"/>
          <w:numId w:val="3"/>
        </w:numPr>
        <w:tabs>
          <w:tab w:val="left" w:pos="720"/>
          <w:tab w:val="left" w:pos="1004"/>
        </w:tabs>
        <w:jc w:val="both"/>
      </w:pPr>
      <w:r>
        <w:t>Понимание русского слова в его эстетической функции, роли изобразительно</w:t>
      </w:r>
      <w:r>
        <w:t>-выразительных сре</w:t>
      </w:r>
      <w:proofErr w:type="gramStart"/>
      <w:r>
        <w:t>дств в с</w:t>
      </w:r>
      <w:proofErr w:type="gramEnd"/>
      <w:r>
        <w:t>оздании художественных образов литературных произведений.</w:t>
      </w:r>
    </w:p>
    <w:p w:rsidR="003E50C4" w:rsidRDefault="00741EF9">
      <w:pPr>
        <w:pStyle w:val="a0"/>
        <w:shd w:val="clear" w:color="auto" w:fill="FFFFFF"/>
        <w:ind w:firstLine="614"/>
        <w:jc w:val="center"/>
      </w:pPr>
      <w:r>
        <w:rPr>
          <w:rFonts w:eastAsia="MS Mincho"/>
          <w:b/>
          <w:lang w:eastAsia="ja-JP"/>
        </w:rPr>
        <w:t xml:space="preserve">Требования к уровню подготовки  </w:t>
      </w:r>
      <w:proofErr w:type="gramStart"/>
      <w:r>
        <w:rPr>
          <w:rFonts w:eastAsia="MS Mincho"/>
          <w:b/>
          <w:lang w:eastAsia="ja-JP"/>
        </w:rPr>
        <w:t>обучающихся</w:t>
      </w:r>
      <w:proofErr w:type="gramEnd"/>
    </w:p>
    <w:p w:rsidR="003E50C4" w:rsidRDefault="00741EF9">
      <w:pPr>
        <w:pStyle w:val="a0"/>
        <w:tabs>
          <w:tab w:val="left" w:pos="0"/>
        </w:tabs>
        <w:jc w:val="both"/>
      </w:pPr>
      <w:r>
        <w:t xml:space="preserve">      В результате изучения литературы на базовом уровне ученик должен овладеть </w:t>
      </w:r>
      <w:proofErr w:type="gramStart"/>
      <w:r>
        <w:rPr>
          <w:bCs/>
        </w:rPr>
        <w:t>следующими</w:t>
      </w:r>
      <w:proofErr w:type="gramEnd"/>
      <w:r>
        <w:rPr>
          <w:bCs/>
        </w:rPr>
        <w:t xml:space="preserve"> ЗУН</w:t>
      </w:r>
      <w:r>
        <w:t>:</w:t>
      </w:r>
    </w:p>
    <w:p w:rsidR="003E50C4" w:rsidRDefault="00741EF9">
      <w:pPr>
        <w:pStyle w:val="a0"/>
        <w:tabs>
          <w:tab w:val="left" w:pos="0"/>
        </w:tabs>
        <w:jc w:val="both"/>
      </w:pPr>
      <w:r>
        <w:rPr>
          <w:b/>
          <w:bCs/>
        </w:rPr>
        <w:t>знать /понимать</w:t>
      </w:r>
      <w:r>
        <w:rPr>
          <w:bCs/>
        </w:rPr>
        <w:t>: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образную природ</w:t>
      </w:r>
      <w:r>
        <w:t>у словесного искусства;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содержание литературных произведений, подлежащих обязательному изучению;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наизусть стихотворные тексты и фрагменты прозаических текстов, подлежащих обязательному изучению;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 xml:space="preserve">основные факты жизненного и творческого пути </w:t>
      </w:r>
      <w:r>
        <w:t>писателей-классиков;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основные теоретико-литературные понятия;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основные закономерности историко-литературного процесса и черты литературных направлений;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понимать героя, сюжет, композицию художественного произведения.</w:t>
      </w:r>
    </w:p>
    <w:p w:rsidR="003E50C4" w:rsidRDefault="00741EF9">
      <w:pPr>
        <w:pStyle w:val="21"/>
        <w:tabs>
          <w:tab w:val="left" w:pos="0"/>
        </w:tabs>
        <w:ind w:left="0"/>
        <w:jc w:val="both"/>
      </w:pPr>
      <w:r>
        <w:rPr>
          <w:b/>
          <w:bCs/>
        </w:rPr>
        <w:t>уметь: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 xml:space="preserve">выразительно читать произведения </w:t>
      </w:r>
      <w:r>
        <w:t>(или фрагменты), в том числе выученные наизусть, соблюдая нормы литературного произношения;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правильно, бегло и выразительно читать вслух;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воспроизводить содержание литературного произведения;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 xml:space="preserve">работать с книгой 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владеть различными видами пересказа;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определя</w:t>
      </w:r>
      <w:r>
        <w:t>ть принадлежность художественного произведения к одному из литературных родов и жанров;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 xml:space="preserve">выявлять авторскую позицию; 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 xml:space="preserve">выражать свое отношение к </w:t>
      </w:r>
      <w:proofErr w:type="gramStart"/>
      <w:r>
        <w:t>прочитанному</w:t>
      </w:r>
      <w:proofErr w:type="gramEnd"/>
      <w:r>
        <w:t>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строить устные и письменные высказывания в связи с изученным произведением;</w:t>
      </w:r>
    </w:p>
    <w:p w:rsidR="003E50C4" w:rsidRDefault="00741EF9">
      <w:pPr>
        <w:pStyle w:val="a0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участвовать в диалоге п</w:t>
      </w:r>
      <w:r>
        <w:t xml:space="preserve">о прочитанным произведениям, понимать чужую точку зрения и аргументировано отстаивать свою. 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писать развернутый ответ на вопрос;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письменно составлять план сочинения;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писать рассказ-характеристику;</w:t>
      </w:r>
    </w:p>
    <w:p w:rsidR="003E50C4" w:rsidRDefault="00741EF9">
      <w:pPr>
        <w:pStyle w:val="21"/>
        <w:numPr>
          <w:ilvl w:val="0"/>
          <w:numId w:val="5"/>
        </w:numPr>
        <w:tabs>
          <w:tab w:val="left" w:pos="928"/>
          <w:tab w:val="left" w:pos="1212"/>
        </w:tabs>
        <w:jc w:val="both"/>
      </w:pPr>
      <w:r>
        <w:t>свободно владеть письменной речью.</w:t>
      </w:r>
    </w:p>
    <w:p w:rsidR="003E50C4" w:rsidRDefault="00741EF9">
      <w:pPr>
        <w:pStyle w:val="a0"/>
        <w:tabs>
          <w:tab w:val="left" w:pos="0"/>
          <w:tab w:val="left" w:pos="284"/>
        </w:tabs>
        <w:jc w:val="both"/>
      </w:pPr>
      <w:r>
        <w:rPr>
          <w:b/>
        </w:rPr>
        <w:lastRenderedPageBreak/>
        <w:t>В программу включен пере</w:t>
      </w:r>
      <w:r>
        <w:rPr>
          <w:b/>
        </w:rPr>
        <w:t xml:space="preserve">чень необходимых видов работ по развитию речи: </w:t>
      </w:r>
    </w:p>
    <w:p w:rsidR="003E50C4" w:rsidRDefault="00741EF9">
      <w:pPr>
        <w:pStyle w:val="a0"/>
        <w:widowControl w:val="0"/>
        <w:numPr>
          <w:ilvl w:val="0"/>
          <w:numId w:val="4"/>
        </w:numPr>
        <w:tabs>
          <w:tab w:val="left" w:pos="720"/>
          <w:tab w:val="left" w:pos="1004"/>
        </w:tabs>
        <w:jc w:val="both"/>
      </w:pPr>
      <w:r>
        <w:t xml:space="preserve">словарная работа, </w:t>
      </w:r>
    </w:p>
    <w:p w:rsidR="003E50C4" w:rsidRDefault="00741EF9">
      <w:pPr>
        <w:pStyle w:val="a0"/>
        <w:widowControl w:val="0"/>
        <w:numPr>
          <w:ilvl w:val="0"/>
          <w:numId w:val="4"/>
        </w:numPr>
        <w:tabs>
          <w:tab w:val="left" w:pos="720"/>
          <w:tab w:val="left" w:pos="1004"/>
        </w:tabs>
        <w:jc w:val="both"/>
      </w:pPr>
      <w:r>
        <w:t>различные виды пересказа,</w:t>
      </w:r>
    </w:p>
    <w:p w:rsidR="003E50C4" w:rsidRDefault="00741EF9">
      <w:pPr>
        <w:pStyle w:val="a0"/>
        <w:widowControl w:val="0"/>
        <w:numPr>
          <w:ilvl w:val="0"/>
          <w:numId w:val="4"/>
        </w:numPr>
        <w:tabs>
          <w:tab w:val="left" w:pos="720"/>
          <w:tab w:val="left" w:pos="1004"/>
        </w:tabs>
        <w:jc w:val="both"/>
      </w:pPr>
      <w:r>
        <w:t xml:space="preserve">устные и письменные сочинения, </w:t>
      </w:r>
    </w:p>
    <w:p w:rsidR="003E50C4" w:rsidRDefault="00741EF9">
      <w:pPr>
        <w:pStyle w:val="a0"/>
        <w:widowControl w:val="0"/>
        <w:numPr>
          <w:ilvl w:val="0"/>
          <w:numId w:val="4"/>
        </w:numPr>
        <w:tabs>
          <w:tab w:val="left" w:pos="720"/>
          <w:tab w:val="left" w:pos="1004"/>
        </w:tabs>
        <w:jc w:val="both"/>
      </w:pPr>
      <w:r>
        <w:t xml:space="preserve"> творческие работы, </w:t>
      </w:r>
    </w:p>
    <w:p w:rsidR="003E50C4" w:rsidRDefault="00741EF9">
      <w:pPr>
        <w:pStyle w:val="a0"/>
        <w:widowControl w:val="0"/>
        <w:numPr>
          <w:ilvl w:val="0"/>
          <w:numId w:val="4"/>
        </w:numPr>
        <w:tabs>
          <w:tab w:val="left" w:pos="720"/>
          <w:tab w:val="left" w:pos="1004"/>
        </w:tabs>
        <w:jc w:val="both"/>
      </w:pPr>
      <w:r>
        <w:t xml:space="preserve">произведения для заучивания наизусть, </w:t>
      </w:r>
    </w:p>
    <w:p w:rsidR="003E50C4" w:rsidRDefault="00741EF9">
      <w:pPr>
        <w:pStyle w:val="a0"/>
        <w:jc w:val="center"/>
      </w:pPr>
      <w:r>
        <w:rPr>
          <w:b/>
          <w:bCs/>
        </w:rPr>
        <w:t>Содержание тем учебного курса</w:t>
      </w:r>
    </w:p>
    <w:p w:rsidR="003E50C4" w:rsidRDefault="00741EF9">
      <w:pPr>
        <w:pStyle w:val="a0"/>
      </w:pPr>
      <w:r>
        <w:rPr>
          <w:b/>
          <w:bCs/>
        </w:rPr>
        <w:t>ВВЕДЕНИЕ</w:t>
      </w:r>
    </w:p>
    <w:p w:rsidR="003E50C4" w:rsidRDefault="00741EF9">
      <w:pPr>
        <w:pStyle w:val="a0"/>
        <w:jc w:val="both"/>
      </w:pPr>
      <w:r>
        <w:t xml:space="preserve">Изображение человека как </w:t>
      </w:r>
      <w:r>
        <w:t>важнейшая идейно-нравст</w:t>
      </w:r>
      <w:r>
        <w:softHyphen/>
        <w:t>венная проблема литературы. Взаимосвязь характеров и обстоятельств в художественном произведении. Труд пи</w:t>
      </w:r>
      <w:r>
        <w:softHyphen/>
        <w:t>сателя, его позиция, отношение к несовершенству мира и стремление к нравственному и эстетическому идеалу</w:t>
      </w:r>
    </w:p>
    <w:p w:rsidR="003E50C4" w:rsidRDefault="00741EF9">
      <w:pPr>
        <w:pStyle w:val="a0"/>
        <w:jc w:val="both"/>
      </w:pPr>
      <w:r>
        <w:rPr>
          <w:b/>
          <w:bCs/>
        </w:rPr>
        <w:t>УСТНОЕ НАРОДНОЕ ТВОРЧ</w:t>
      </w:r>
      <w:r>
        <w:rPr>
          <w:b/>
          <w:bCs/>
        </w:rPr>
        <w:t>ЕСТВО</w:t>
      </w:r>
    </w:p>
    <w:p w:rsidR="003E50C4" w:rsidRDefault="00741EF9">
      <w:pPr>
        <w:pStyle w:val="a0"/>
        <w:jc w:val="both"/>
      </w:pPr>
      <w:r>
        <w:rPr>
          <w:b/>
          <w:bCs/>
        </w:rPr>
        <w:t>Предания. </w:t>
      </w:r>
      <w:r>
        <w:t>Поэтическая автобиография народа. Устный рассказ об исторических событиях. «Воцарение Ивана Грозного», «Сороки-Ведьмы», «Петр и плотник».</w:t>
      </w:r>
    </w:p>
    <w:p w:rsidR="003E50C4" w:rsidRDefault="00741EF9">
      <w:pPr>
        <w:pStyle w:val="a0"/>
        <w:jc w:val="both"/>
      </w:pPr>
      <w:r>
        <w:t xml:space="preserve">Пословицы и поговорки. </w:t>
      </w:r>
      <w:r>
        <w:t>Народная мудрость пословиц и поговорок. Выражение в них духа народного языка.</w:t>
      </w:r>
      <w:r>
        <w:t xml:space="preserve"> Собиратели пословиц. Меткость </w:t>
      </w:r>
      <w:r>
        <w:rPr>
          <w:b/>
          <w:bCs/>
        </w:rPr>
        <w:t>и </w:t>
      </w:r>
      <w:r>
        <w:t>точность языка. Краткость и выразительность. Прямой </w:t>
      </w:r>
      <w:r>
        <w:rPr>
          <w:bCs/>
        </w:rPr>
        <w:t>и</w:t>
      </w:r>
      <w:r>
        <w:rPr>
          <w:b/>
          <w:bCs/>
        </w:rPr>
        <w:t> </w:t>
      </w:r>
      <w:r>
        <w:t>переносный смысл пословиц. Пословицы народов ми</w:t>
      </w:r>
      <w:r>
        <w:softHyphen/>
        <w:t>ра. Сходство и различия пословиц разных стран мира на одну тему (эпитеты, сравнения, метафоры).</w:t>
      </w:r>
    </w:p>
    <w:p w:rsidR="003E50C4" w:rsidRDefault="00741EF9">
      <w:pPr>
        <w:pStyle w:val="a0"/>
        <w:jc w:val="both"/>
      </w:pPr>
      <w:r>
        <w:rPr>
          <w:b/>
        </w:rPr>
        <w:t>Эпос народов мира</w:t>
      </w:r>
    </w:p>
    <w:p w:rsidR="003E50C4" w:rsidRDefault="00741EF9">
      <w:pPr>
        <w:pStyle w:val="a0"/>
        <w:jc w:val="both"/>
      </w:pPr>
      <w:r>
        <w:rPr>
          <w:b/>
          <w:bCs/>
        </w:rPr>
        <w:t>Былины.</w:t>
      </w:r>
      <w:r>
        <w:rPr>
          <w:b/>
          <w:bCs/>
        </w:rPr>
        <w:t> «</w:t>
      </w:r>
      <w:proofErr w:type="spellStart"/>
      <w:r>
        <w:rPr>
          <w:b/>
          <w:bCs/>
        </w:rPr>
        <w:t>Вольга</w:t>
      </w:r>
      <w:proofErr w:type="spellEnd"/>
      <w:r>
        <w:rPr>
          <w:b/>
          <w:bCs/>
        </w:rPr>
        <w:t xml:space="preserve"> и Микула </w:t>
      </w:r>
      <w:proofErr w:type="spellStart"/>
      <w:r>
        <w:rPr>
          <w:b/>
          <w:bCs/>
        </w:rPr>
        <w:t>Селянинович</w:t>
      </w:r>
      <w:proofErr w:type="spellEnd"/>
      <w:r>
        <w:rPr>
          <w:b/>
          <w:bCs/>
        </w:rPr>
        <w:t>». Киевский цикл былин. </w:t>
      </w:r>
      <w:r>
        <w:rPr>
          <w:bCs/>
        </w:rPr>
        <w:t>Вопло</w:t>
      </w:r>
      <w:r>
        <w:rPr>
          <w:bCs/>
        </w:rPr>
        <w:softHyphen/>
        <w:t>щение</w:t>
      </w:r>
      <w:r>
        <w:rPr>
          <w:b/>
          <w:bCs/>
        </w:rPr>
        <w:t> </w:t>
      </w:r>
      <w:r>
        <w:t xml:space="preserve">в былине нравственных свойств русского народа, прославление мирного труда. </w:t>
      </w:r>
      <w:proofErr w:type="gramStart"/>
      <w:r>
        <w:t>Микула — носитель лучших человеческих качеств (трудолюбие, мастерство, чувство собственного достоинства, доброта, ще</w:t>
      </w:r>
      <w:r>
        <w:t>дрость, физиче</w:t>
      </w:r>
      <w:r>
        <w:softHyphen/>
        <w:t>ская сила).</w:t>
      </w:r>
      <w:proofErr w:type="gramEnd"/>
    </w:p>
    <w:p w:rsidR="003E50C4" w:rsidRDefault="00741EF9">
      <w:pPr>
        <w:pStyle w:val="a0"/>
        <w:jc w:val="both"/>
      </w:pPr>
      <w:r>
        <w:rPr>
          <w:b/>
          <w:bCs/>
        </w:rPr>
        <w:t>Новгородский цикл былин</w:t>
      </w:r>
      <w:r>
        <w:t>. </w:t>
      </w:r>
      <w:r>
        <w:rPr>
          <w:b/>
          <w:bCs/>
        </w:rPr>
        <w:t>«Садко». </w:t>
      </w:r>
      <w:r>
        <w:t>Своеобразие былины. Поэтичность. Тематическое различие Киевско</w:t>
      </w:r>
      <w:r>
        <w:softHyphen/>
        <w:t>го и Новгородского циклов былин. Своеобразие былин</w:t>
      </w:r>
      <w:r>
        <w:softHyphen/>
        <w:t>ного стиха. Собирание былин. Собиратели.</w:t>
      </w:r>
    </w:p>
    <w:p w:rsidR="003E50C4" w:rsidRDefault="00741EF9">
      <w:pPr>
        <w:pStyle w:val="a0"/>
        <w:jc w:val="both"/>
      </w:pPr>
      <w:r>
        <w:rPr>
          <w:b/>
          <w:bCs/>
        </w:rPr>
        <w:t>«Калевала»</w:t>
      </w:r>
      <w:r>
        <w:rPr>
          <w:b/>
          <w:bCs/>
          <w:i/>
          <w:iCs/>
        </w:rPr>
        <w:t> — </w:t>
      </w:r>
      <w:r>
        <w:t>карело-финский мифологическ</w:t>
      </w:r>
      <w:r>
        <w:t xml:space="preserve">ий эпос. Изображение жизни народа, его национальных традиций, обычаев, трудовых будней и праздников. Кузнец </w:t>
      </w:r>
      <w:proofErr w:type="spellStart"/>
      <w:r>
        <w:t>Ильмаринен</w:t>
      </w:r>
      <w:proofErr w:type="spellEnd"/>
      <w:r>
        <w:t xml:space="preserve"> и ведьма Лоухи как представители светлого и темного миров карело-финских эпических песен </w:t>
      </w:r>
    </w:p>
    <w:p w:rsidR="003E50C4" w:rsidRDefault="00741EF9">
      <w:pPr>
        <w:pStyle w:val="a0"/>
        <w:jc w:val="both"/>
      </w:pPr>
      <w:r>
        <w:rPr>
          <w:b/>
        </w:rPr>
        <w:t>«Песнь о Роланде»</w:t>
      </w:r>
      <w:r>
        <w:t xml:space="preserve"> (фрагменты). Французский сред</w:t>
      </w:r>
      <w:r>
        <w:t xml:space="preserve">невековый героический эпос. Историческая основа сюжета песни о Роланде. </w:t>
      </w:r>
      <w:proofErr w:type="gramStart"/>
      <w:r>
        <w:t>Обобщённое</w:t>
      </w:r>
      <w:proofErr w:type="gramEnd"/>
      <w:r>
        <w:t xml:space="preserve"> обще - человеческое и национальное в эпосе народов мира. Роль гиперболы в создании образа героя</w:t>
      </w:r>
      <w:r>
        <w:t>.</w:t>
      </w:r>
    </w:p>
    <w:p w:rsidR="003E50C4" w:rsidRDefault="00741EF9">
      <w:pPr>
        <w:pStyle w:val="a0"/>
        <w:jc w:val="both"/>
      </w:pPr>
      <w:r>
        <w:t>Теория литературы. Гипербола (развитие представлений). Былина. Героический э</w:t>
      </w:r>
      <w:r>
        <w:t>пос, афори</w:t>
      </w:r>
      <w:r>
        <w:softHyphen/>
        <w:t xml:space="preserve">стические жанры фольклора. Пословицы, поговорки (развитие представлений). </w:t>
      </w:r>
    </w:p>
    <w:p w:rsidR="003E50C4" w:rsidRDefault="00741EF9">
      <w:pPr>
        <w:pStyle w:val="a0"/>
        <w:jc w:val="both"/>
      </w:pPr>
      <w:r>
        <w:rPr>
          <w:b/>
          <w:bCs/>
        </w:rPr>
        <w:t>ИЗ ДРЕВНЕРУССКОЙ ЛИТЕРАТУРЫ</w:t>
      </w:r>
    </w:p>
    <w:p w:rsidR="003E50C4" w:rsidRDefault="00741EF9">
      <w:pPr>
        <w:pStyle w:val="a0"/>
        <w:jc w:val="both"/>
      </w:pPr>
      <w:r>
        <w:rPr>
          <w:b/>
          <w:bCs/>
        </w:rPr>
        <w:t>«Поучение» Владимира Мономаха (отрывок), «По</w:t>
      </w:r>
      <w:r>
        <w:rPr>
          <w:b/>
          <w:bCs/>
        </w:rPr>
        <w:softHyphen/>
        <w:t xml:space="preserve">весть о Петре и </w:t>
      </w:r>
      <w:proofErr w:type="spellStart"/>
      <w:r>
        <w:rPr>
          <w:b/>
          <w:bCs/>
        </w:rPr>
        <w:t>Февронии</w:t>
      </w:r>
      <w:proofErr w:type="spellEnd"/>
      <w:r>
        <w:rPr>
          <w:b/>
          <w:bCs/>
        </w:rPr>
        <w:t xml:space="preserve"> Муромских». </w:t>
      </w:r>
      <w:r>
        <w:rPr>
          <w:bCs/>
        </w:rPr>
        <w:t>Нравствен</w:t>
      </w:r>
      <w:r>
        <w:rPr>
          <w:bCs/>
        </w:rPr>
        <w:softHyphen/>
        <w:t>ные </w:t>
      </w:r>
      <w:r>
        <w:t>заветы Древней Руси. Внимание к личности, гимн</w:t>
      </w:r>
      <w:r>
        <w:t xml:space="preserve"> любви и верности.</w:t>
      </w:r>
    </w:p>
    <w:p w:rsidR="003E50C4" w:rsidRDefault="00741EF9">
      <w:pPr>
        <w:pStyle w:val="a0"/>
        <w:jc w:val="both"/>
      </w:pPr>
      <w:r>
        <w:t>Теория литературы. Поучение (начальные пред</w:t>
      </w:r>
      <w:r>
        <w:softHyphen/>
        <w:t>ставления).</w:t>
      </w:r>
    </w:p>
    <w:p w:rsidR="003E50C4" w:rsidRDefault="00741EF9">
      <w:pPr>
        <w:pStyle w:val="a0"/>
        <w:jc w:val="both"/>
      </w:pPr>
      <w:r>
        <w:rPr>
          <w:b/>
          <w:bCs/>
        </w:rPr>
        <w:t>«Повесть временных лет». Отрывок «О пользе книг». </w:t>
      </w:r>
      <w:r>
        <w:t>Формирование традиции уважительного отношения к книге.</w:t>
      </w:r>
    </w:p>
    <w:p w:rsidR="003E50C4" w:rsidRDefault="00741EF9">
      <w:pPr>
        <w:pStyle w:val="a0"/>
        <w:jc w:val="both"/>
      </w:pPr>
      <w:r>
        <w:t>Теория литературы. Летопись (развитие пред</w:t>
      </w:r>
      <w:r>
        <w:softHyphen/>
        <w:t>ставлений).</w:t>
      </w:r>
    </w:p>
    <w:p w:rsidR="003E50C4" w:rsidRDefault="00741EF9">
      <w:pPr>
        <w:pStyle w:val="a0"/>
        <w:jc w:val="both"/>
      </w:pPr>
      <w:r>
        <w:rPr>
          <w:b/>
          <w:bCs/>
        </w:rPr>
        <w:lastRenderedPageBreak/>
        <w:t>ИЗ РУССКОЙ ЛИТЕРАТУРЫ</w:t>
      </w:r>
      <w:r>
        <w:rPr>
          <w:b/>
          <w:bCs/>
        </w:rPr>
        <w:t> XVIII ВЕКА</w:t>
      </w:r>
    </w:p>
    <w:p w:rsidR="003E50C4" w:rsidRDefault="00741EF9">
      <w:pPr>
        <w:pStyle w:val="a0"/>
        <w:jc w:val="both"/>
      </w:pPr>
      <w:r>
        <w:rPr>
          <w:b/>
          <w:bCs/>
        </w:rPr>
        <w:t>Михаил Васильевич Ломоносов. </w:t>
      </w:r>
      <w:r>
        <w:t>Краткий рассказ об ученом и поэте. </w:t>
      </w:r>
      <w:r>
        <w:rPr>
          <w:b/>
          <w:bCs/>
        </w:rPr>
        <w:t>«К статуе Петра Великого», «Ода на день вос</w:t>
      </w:r>
      <w:r>
        <w:rPr>
          <w:b/>
          <w:bCs/>
        </w:rPr>
        <w:softHyphen/>
        <w:t xml:space="preserve">шествия на Всероссийский престол </w:t>
      </w:r>
      <w:proofErr w:type="spellStart"/>
      <w:r>
        <w:rPr>
          <w:b/>
          <w:bCs/>
        </w:rPr>
        <w:t>ея</w:t>
      </w:r>
      <w:proofErr w:type="spellEnd"/>
      <w:r>
        <w:rPr>
          <w:b/>
          <w:bCs/>
        </w:rPr>
        <w:t xml:space="preserve"> Величест</w:t>
      </w:r>
      <w:r>
        <w:rPr>
          <w:b/>
          <w:bCs/>
        </w:rPr>
        <w:softHyphen/>
        <w:t xml:space="preserve">ва государыни Императрицы </w:t>
      </w:r>
      <w:proofErr w:type="spellStart"/>
      <w:r>
        <w:rPr>
          <w:b/>
          <w:bCs/>
        </w:rPr>
        <w:t>Елисаветы</w:t>
      </w:r>
      <w:proofErr w:type="spellEnd"/>
      <w:r>
        <w:rPr>
          <w:b/>
          <w:bCs/>
        </w:rPr>
        <w:t xml:space="preserve"> Петровны 1747 года» </w:t>
      </w:r>
      <w:r>
        <w:t>(отрывок). Уверенность Ломоносова в</w:t>
      </w:r>
      <w:r>
        <w:t xml:space="preserve"> буду</w:t>
      </w:r>
      <w:r>
        <w:softHyphen/>
        <w:t>щем русской науки и ее творцов. Патриотизм. Призыв к миру. Признание труда, деяний на благо Родины важ</w:t>
      </w:r>
      <w:r>
        <w:softHyphen/>
        <w:t>нейшей чертой гражданина.</w:t>
      </w:r>
    </w:p>
    <w:p w:rsidR="003E50C4" w:rsidRDefault="00741EF9">
      <w:pPr>
        <w:pStyle w:val="a0"/>
        <w:jc w:val="both"/>
      </w:pPr>
      <w:r>
        <w:t>Теория литературы. Ода (начальные представ</w:t>
      </w:r>
      <w:r>
        <w:softHyphen/>
        <w:t>ления).</w:t>
      </w:r>
    </w:p>
    <w:p w:rsidR="003E50C4" w:rsidRDefault="00741EF9">
      <w:pPr>
        <w:pStyle w:val="a0"/>
        <w:jc w:val="both"/>
      </w:pPr>
      <w:r>
        <w:rPr>
          <w:b/>
          <w:bCs/>
        </w:rPr>
        <w:t>Гавриил Романович Державин. </w:t>
      </w:r>
      <w:r>
        <w:t>Краткий рассказ о </w:t>
      </w:r>
      <w:r>
        <w:rPr>
          <w:b/>
          <w:bCs/>
        </w:rPr>
        <w:t>поэте. «Река времен в св</w:t>
      </w:r>
      <w:r>
        <w:rPr>
          <w:b/>
          <w:bCs/>
        </w:rPr>
        <w:t xml:space="preserve">оем </w:t>
      </w:r>
      <w:proofErr w:type="spellStart"/>
      <w:r>
        <w:rPr>
          <w:b/>
          <w:bCs/>
        </w:rPr>
        <w:t>стремленьи</w:t>
      </w:r>
      <w:proofErr w:type="spellEnd"/>
      <w:r>
        <w:rPr>
          <w:b/>
          <w:bCs/>
        </w:rPr>
        <w:t>...», «На птичку...», «Признание». </w:t>
      </w:r>
      <w:r>
        <w:t>Размышления о смысле жиз</w:t>
      </w:r>
      <w:r>
        <w:softHyphen/>
        <w:t>ни, о судьбе. Утверждение необходимости свободы творчества.</w:t>
      </w:r>
    </w:p>
    <w:p w:rsidR="003E50C4" w:rsidRDefault="00741EF9">
      <w:pPr>
        <w:pStyle w:val="a0"/>
        <w:jc w:val="both"/>
      </w:pPr>
      <w:r>
        <w:rPr>
          <w:b/>
          <w:bCs/>
        </w:rPr>
        <w:t>ИЗ РУССКОЙ ЛИТЕРАТУРЫ XIX ВЕКА</w:t>
      </w:r>
    </w:p>
    <w:p w:rsidR="003E50C4" w:rsidRDefault="00741EF9">
      <w:pPr>
        <w:pStyle w:val="a0"/>
        <w:jc w:val="both"/>
      </w:pPr>
      <w:r>
        <w:rPr>
          <w:b/>
          <w:bCs/>
        </w:rPr>
        <w:t>Александр Сергеевич Пушкин.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 xml:space="preserve">«Полтава» («Полтавский бой»), </w:t>
      </w:r>
      <w:r>
        <w:rPr>
          <w:b/>
          <w:bCs/>
        </w:rPr>
        <w:t>«Медный всадник» </w:t>
      </w:r>
      <w:r>
        <w:t xml:space="preserve">(вступление «На берегу пустынных волн...»), </w:t>
      </w:r>
      <w:r>
        <w:rPr>
          <w:b/>
          <w:bCs/>
        </w:rPr>
        <w:t>«Песнь о ве</w:t>
      </w:r>
      <w:r>
        <w:rPr>
          <w:b/>
          <w:bCs/>
        </w:rPr>
        <w:softHyphen/>
        <w:t>щем Олеге». </w:t>
      </w:r>
      <w:r>
        <w:t>Интерес Пушкина к истории России. Мас</w:t>
      </w:r>
      <w:r>
        <w:softHyphen/>
        <w:t>терство в изображении Полтавской битвы, прославление мужества и отваги русских солдат. Выражение чувства любви к Родине. Сопоставлени</w:t>
      </w:r>
      <w:r>
        <w:t>е полководцев (Петра I и Карла XII). Авторское отношение к героям. Летописный источник «Песни о вещем Олеге». Особенности компози</w:t>
      </w:r>
      <w:r>
        <w:softHyphen/>
        <w:t>ции. Своеобразие языка. Смысл сопоставления Олега и волхва. Художественное воспроизведение быта и нравов Древней Руси.</w:t>
      </w:r>
    </w:p>
    <w:p w:rsidR="003E50C4" w:rsidRDefault="00741EF9">
      <w:pPr>
        <w:pStyle w:val="a0"/>
        <w:jc w:val="both"/>
      </w:pPr>
      <w:r>
        <w:t xml:space="preserve">Теория </w:t>
      </w:r>
      <w:r>
        <w:t>литературы. Баллада (развитие пред</w:t>
      </w:r>
      <w:r>
        <w:softHyphen/>
        <w:t>ставлений).</w:t>
      </w:r>
    </w:p>
    <w:p w:rsidR="003E50C4" w:rsidRDefault="00741EF9">
      <w:pPr>
        <w:pStyle w:val="a0"/>
        <w:jc w:val="both"/>
      </w:pPr>
      <w:r>
        <w:rPr>
          <w:b/>
          <w:bCs/>
        </w:rPr>
        <w:t>«Борис Годунов» </w:t>
      </w:r>
      <w:r>
        <w:t xml:space="preserve">(сцена </w:t>
      </w:r>
      <w:proofErr w:type="gramStart"/>
      <w:r>
        <w:t>в</w:t>
      </w:r>
      <w:proofErr w:type="gramEnd"/>
      <w:r>
        <w:t xml:space="preserve"> </w:t>
      </w:r>
      <w:proofErr w:type="gramStart"/>
      <w:r>
        <w:t>Чудовом</w:t>
      </w:r>
      <w:proofErr w:type="gramEnd"/>
      <w:r>
        <w:t xml:space="preserve"> монастыре). Об</w:t>
      </w:r>
      <w:r>
        <w:softHyphen/>
        <w:t>раз летописца как образ древнерусского писателя. Мо</w:t>
      </w:r>
      <w:r>
        <w:softHyphen/>
        <w:t>нолог Пимена: размышления о труде летописца как о нравственном подвиге. Истина как цель летописного по</w:t>
      </w:r>
      <w:r>
        <w:softHyphen/>
        <w:t>вество</w:t>
      </w:r>
      <w:r>
        <w:t>вания и как завет будущим поколениям.</w:t>
      </w:r>
    </w:p>
    <w:p w:rsidR="003E50C4" w:rsidRDefault="00741EF9">
      <w:pPr>
        <w:pStyle w:val="a0"/>
        <w:jc w:val="both"/>
      </w:pPr>
      <w:r>
        <w:rPr>
          <w:b/>
          <w:bCs/>
        </w:rPr>
        <w:t>«Станционный смотритель».</w:t>
      </w:r>
      <w:r>
        <w:rPr>
          <w:b/>
          <w:bCs/>
          <w:i/>
          <w:iCs/>
        </w:rPr>
        <w:t> </w:t>
      </w:r>
      <w:r>
        <w:t xml:space="preserve">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>
        <w:t>Трагическое</w:t>
      </w:r>
      <w:proofErr w:type="gramEnd"/>
      <w:r>
        <w:t xml:space="preserve"> и гуманистическое в повести.</w:t>
      </w:r>
    </w:p>
    <w:p w:rsidR="003E50C4" w:rsidRDefault="00741EF9">
      <w:pPr>
        <w:pStyle w:val="a0"/>
        <w:jc w:val="both"/>
      </w:pPr>
      <w:r>
        <w:t>Теория литературы. Повесть (разв</w:t>
      </w:r>
      <w:r>
        <w:t>итие пред</w:t>
      </w:r>
      <w:r>
        <w:softHyphen/>
        <w:t>ставлений).</w:t>
      </w:r>
    </w:p>
    <w:p w:rsidR="003E50C4" w:rsidRDefault="00741EF9">
      <w:pPr>
        <w:pStyle w:val="a0"/>
        <w:jc w:val="both"/>
      </w:pPr>
      <w:r>
        <w:rPr>
          <w:b/>
          <w:bCs/>
        </w:rPr>
        <w:t>Михаил Юрьевич Лермонтов. </w:t>
      </w:r>
      <w:r>
        <w:t>Краткий рассказ о поэте.</w:t>
      </w:r>
    </w:p>
    <w:p w:rsidR="003E50C4" w:rsidRDefault="00741EF9">
      <w:pPr>
        <w:pStyle w:val="a0"/>
        <w:jc w:val="both"/>
      </w:pPr>
      <w:r>
        <w:rPr>
          <w:b/>
          <w:bCs/>
        </w:rPr>
        <w:t>«</w:t>
      </w:r>
      <w:proofErr w:type="gramStart"/>
      <w:r>
        <w:rPr>
          <w:b/>
          <w:bCs/>
        </w:rPr>
        <w:t>Песня про царя</w:t>
      </w:r>
      <w:proofErr w:type="gramEnd"/>
      <w:r>
        <w:rPr>
          <w:b/>
          <w:bCs/>
        </w:rPr>
        <w:t xml:space="preserve"> Ивана Васильевича, молодого опричника и удалого купца Калашникова». </w:t>
      </w:r>
      <w:r>
        <w:t xml:space="preserve">Поэма об историческом прошлом Руси. Картины быта XVI века, их значение для понимания характеров и </w:t>
      </w:r>
      <w:r>
        <w:t xml:space="preserve">идеи поэмы. Смысл столкновения Калашникова с </w:t>
      </w:r>
      <w:proofErr w:type="spellStart"/>
      <w:r>
        <w:t>Кирибеевичем</w:t>
      </w:r>
      <w:proofErr w:type="spellEnd"/>
      <w: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</w:t>
      </w:r>
      <w:proofErr w:type="gramStart"/>
      <w:r>
        <w:t>изображаемому</w:t>
      </w:r>
      <w:proofErr w:type="gramEnd"/>
      <w:r>
        <w:t>. Связь поэмы с произведениями</w:t>
      </w:r>
      <w:r>
        <w:t xml:space="preserve"> устно</w:t>
      </w:r>
      <w:r>
        <w:softHyphen/>
        <w:t>го народного творчества. Оценка героев с позиций на</w:t>
      </w:r>
      <w:r>
        <w:softHyphen/>
        <w:t>рода. Образы гусляров. Язык и стих поэмы.</w:t>
      </w:r>
    </w:p>
    <w:p w:rsidR="003E50C4" w:rsidRDefault="00741EF9">
      <w:pPr>
        <w:pStyle w:val="a0"/>
        <w:jc w:val="both"/>
      </w:pPr>
      <w:r>
        <w:rPr>
          <w:b/>
          <w:bCs/>
        </w:rPr>
        <w:t>«Когда волнуется желтеющая нива...», «Молит</w:t>
      </w:r>
      <w:r>
        <w:rPr>
          <w:b/>
          <w:bCs/>
        </w:rPr>
        <w:softHyphen/>
        <w:t>ва», «Ангел». </w:t>
      </w:r>
      <w:r>
        <w:t>Стихотворение «Ангел» как воспоминание об идеаль</w:t>
      </w:r>
      <w:r>
        <w:softHyphen/>
        <w:t xml:space="preserve">ной гармонии, о «небесных» звуках, оставшихся в </w:t>
      </w:r>
      <w:r>
        <w:t>памя</w:t>
      </w:r>
      <w:r>
        <w:softHyphen/>
        <w:t>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3E50C4" w:rsidRDefault="00741EF9">
      <w:pPr>
        <w:pStyle w:val="a0"/>
        <w:jc w:val="both"/>
      </w:pPr>
      <w:r>
        <w:t>Теор</w:t>
      </w:r>
      <w:r>
        <w:t xml:space="preserve">ия литературы. </w:t>
      </w:r>
      <w:proofErr w:type="spellStart"/>
      <w:r>
        <w:t>Фольклоризм</w:t>
      </w:r>
      <w:proofErr w:type="spellEnd"/>
      <w:r>
        <w:t xml:space="preserve"> литературы (развитие представлений).</w:t>
      </w:r>
    </w:p>
    <w:p w:rsidR="003E50C4" w:rsidRDefault="00741EF9">
      <w:pPr>
        <w:pStyle w:val="a0"/>
        <w:jc w:val="both"/>
      </w:pPr>
      <w:r>
        <w:rPr>
          <w:b/>
          <w:bCs/>
        </w:rPr>
        <w:t>Николай Васильевич Гоголь. </w:t>
      </w:r>
      <w:r>
        <w:t>Краткий рассказ о пи</w:t>
      </w:r>
      <w:r>
        <w:softHyphen/>
        <w:t>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lastRenderedPageBreak/>
        <w:t>«Тарас Бульба». </w:t>
      </w:r>
      <w:r>
        <w:t>Прославление боевого товарище</w:t>
      </w:r>
      <w:r>
        <w:softHyphen/>
        <w:t>ства, осуждение предательства. Героизм и самоотвер</w:t>
      </w:r>
      <w:r>
        <w:softHyphen/>
        <w:t>женность Тараса и его товарищей-запорож</w:t>
      </w:r>
      <w:r>
        <w:t xml:space="preserve">цев в борьбе за освобождение родной земли. Противопоставление Остапа </w:t>
      </w:r>
      <w:proofErr w:type="spellStart"/>
      <w:r>
        <w:t>Андрию</w:t>
      </w:r>
      <w:proofErr w:type="spellEnd"/>
      <w:r>
        <w:t>, смысл этого противопоставления. Пат</w:t>
      </w:r>
      <w:r>
        <w:softHyphen/>
        <w:t>риотический пафос повести. Особенности изображения людей и природы в по</w:t>
      </w:r>
      <w:r>
        <w:softHyphen/>
        <w:t>вести.</w:t>
      </w:r>
    </w:p>
    <w:p w:rsidR="003E50C4" w:rsidRDefault="00741EF9">
      <w:pPr>
        <w:pStyle w:val="a0"/>
        <w:jc w:val="both"/>
      </w:pPr>
      <w:r>
        <w:t>Теория литературы. Историческая и фольклор</w:t>
      </w:r>
      <w:r>
        <w:softHyphen/>
        <w:t>ная основа произведен</w:t>
      </w:r>
      <w:r>
        <w:t>ия. Роды литературы: эпос (раз</w:t>
      </w:r>
      <w:r>
        <w:softHyphen/>
        <w:t>витие понятия). Литературный герой (развитие понятия).</w:t>
      </w:r>
    </w:p>
    <w:p w:rsidR="003E50C4" w:rsidRDefault="00741EF9">
      <w:pPr>
        <w:pStyle w:val="a0"/>
        <w:jc w:val="both"/>
      </w:pPr>
      <w:r>
        <w:rPr>
          <w:b/>
          <w:bCs/>
        </w:rPr>
        <w:t>Иван Сергеевич Тургенев. </w:t>
      </w:r>
      <w:r>
        <w:t>Краткий рассказ о писа</w:t>
      </w:r>
      <w:r>
        <w:softHyphen/>
        <w:t>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«Бирюк». </w:t>
      </w:r>
      <w:r>
        <w:t>Изображение быта крестьян, авторское от</w:t>
      </w:r>
      <w:r>
        <w:softHyphen/>
        <w:t xml:space="preserve">ношение к </w:t>
      </w:r>
      <w:proofErr w:type="gramStart"/>
      <w:r>
        <w:t>бесправным</w:t>
      </w:r>
      <w:proofErr w:type="gramEnd"/>
      <w:r>
        <w:t xml:space="preserve"> и обездоленным. Мастерство в изображении пейза</w:t>
      </w:r>
      <w:r>
        <w:t>жа. Художественные особенности рассказа.</w:t>
      </w:r>
    </w:p>
    <w:p w:rsidR="003E50C4" w:rsidRDefault="00741EF9">
      <w:pPr>
        <w:pStyle w:val="a0"/>
        <w:jc w:val="both"/>
      </w:pPr>
      <w:r>
        <w:rPr>
          <w:b/>
          <w:bCs/>
        </w:rPr>
        <w:t>Стихотворения в прозе. «Русский язык». </w:t>
      </w:r>
      <w:r>
        <w:t>Тургенев о богатстве и красоте русского языка. Родной язык как духовная опора человека. </w:t>
      </w:r>
      <w:r>
        <w:rPr>
          <w:b/>
          <w:bCs/>
        </w:rPr>
        <w:t>«Близнецы», «Два богача».</w:t>
      </w:r>
    </w:p>
    <w:p w:rsidR="003E50C4" w:rsidRDefault="00741EF9">
      <w:pPr>
        <w:pStyle w:val="a0"/>
        <w:jc w:val="both"/>
      </w:pPr>
      <w:r>
        <w:t>Нравственность и человеческие взаимоотношения.</w:t>
      </w:r>
    </w:p>
    <w:p w:rsidR="003E50C4" w:rsidRDefault="00741EF9">
      <w:pPr>
        <w:pStyle w:val="a0"/>
        <w:jc w:val="both"/>
      </w:pPr>
      <w:r>
        <w:t>Теория литерату</w:t>
      </w:r>
      <w:r>
        <w:t>ры. Стихотворения в прозе.</w:t>
      </w:r>
    </w:p>
    <w:p w:rsidR="003E50C4" w:rsidRDefault="00741EF9">
      <w:pPr>
        <w:pStyle w:val="a0"/>
        <w:jc w:val="both"/>
      </w:pPr>
      <w:r>
        <w:rPr>
          <w:b/>
          <w:bCs/>
        </w:rPr>
        <w:t>Николай Алексеевич Некрасов.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«Русские женщины» </w:t>
      </w:r>
      <w:r>
        <w:t>(«Княгиня Трубецкая»), Исто</w:t>
      </w:r>
      <w:r>
        <w:softHyphen/>
        <w:t>рическая основа поэмы. Величие духа русских женщин, отправившихся вслед за осужденными мужьями в Си</w:t>
      </w:r>
      <w:r>
        <w:softHyphen/>
        <w:t>бирь. Художественные особе</w:t>
      </w:r>
      <w:r>
        <w:t>нности исторических поэм Некрасова.</w:t>
      </w:r>
    </w:p>
    <w:p w:rsidR="003E50C4" w:rsidRDefault="00741EF9">
      <w:pPr>
        <w:pStyle w:val="a0"/>
        <w:jc w:val="both"/>
      </w:pPr>
      <w:r>
        <w:rPr>
          <w:b/>
          <w:bCs/>
        </w:rPr>
        <w:t>«Размышления у парадного подъезда». </w:t>
      </w:r>
      <w:r>
        <w:t>Боль поэ</w:t>
      </w:r>
      <w:r>
        <w:softHyphen/>
        <w:t>та за судьбу народа. Своеобразие некрасовской музы. (Для чтения и обсуждения.)</w:t>
      </w:r>
    </w:p>
    <w:p w:rsidR="003E50C4" w:rsidRDefault="00741EF9">
      <w:pPr>
        <w:pStyle w:val="a0"/>
        <w:jc w:val="both"/>
      </w:pPr>
      <w:r>
        <w:t>Теория литературы. Поэма (развитие понятия). Трехсложные размеры стиха (развитие понятия).</w:t>
      </w:r>
    </w:p>
    <w:p w:rsidR="003E50C4" w:rsidRDefault="00741EF9">
      <w:pPr>
        <w:pStyle w:val="a0"/>
        <w:jc w:val="both"/>
      </w:pPr>
      <w:r>
        <w:rPr>
          <w:b/>
          <w:bCs/>
        </w:rPr>
        <w:t>Алекс</w:t>
      </w:r>
      <w:r>
        <w:rPr>
          <w:b/>
          <w:bCs/>
        </w:rPr>
        <w:t>ей Константинович Толстой. Слово о </w:t>
      </w:r>
      <w:r>
        <w:t>поэте. Исторические баллады </w:t>
      </w:r>
      <w:r>
        <w:rPr>
          <w:b/>
          <w:bCs/>
        </w:rPr>
        <w:t>«Василий Шибанов» </w:t>
      </w:r>
      <w:r>
        <w:rPr>
          <w:bCs/>
        </w:rPr>
        <w:t xml:space="preserve">и </w:t>
      </w:r>
      <w:r>
        <w:rPr>
          <w:b/>
          <w:bCs/>
        </w:rPr>
        <w:t>«Князь Михайло Репнин».</w:t>
      </w:r>
      <w:r>
        <w:rPr>
          <w:b/>
          <w:bCs/>
          <w:i/>
          <w:iCs/>
        </w:rPr>
        <w:t> </w:t>
      </w:r>
      <w: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3E50C4" w:rsidRDefault="00741EF9">
      <w:pPr>
        <w:pStyle w:val="a0"/>
        <w:jc w:val="both"/>
      </w:pPr>
      <w:r>
        <w:rPr>
          <w:b/>
          <w:bCs/>
        </w:rPr>
        <w:t xml:space="preserve">Михаил </w:t>
      </w:r>
      <w:proofErr w:type="spellStart"/>
      <w:r>
        <w:rPr>
          <w:b/>
          <w:bCs/>
        </w:rPr>
        <w:t>Евграфович</w:t>
      </w:r>
      <w:proofErr w:type="spellEnd"/>
      <w:r>
        <w:rPr>
          <w:b/>
          <w:bCs/>
        </w:rPr>
        <w:t xml:space="preserve"> Салты</w:t>
      </w:r>
      <w:r>
        <w:rPr>
          <w:b/>
          <w:bCs/>
        </w:rPr>
        <w:t>ков-Щедрин.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«Повесть о том, как один мужик двух генералов прокормил». </w:t>
      </w:r>
      <w:r>
        <w:t>Нравственные пороки общества. Парази</w:t>
      </w:r>
      <w:r>
        <w:softHyphen/>
        <w:t>тизм генералов, трудолюбие и сметливость мужика. Осуждение покорности мужика. Сатира в «Повести...».</w:t>
      </w:r>
    </w:p>
    <w:p w:rsidR="003E50C4" w:rsidRDefault="00741EF9">
      <w:pPr>
        <w:pStyle w:val="a0"/>
        <w:jc w:val="both"/>
      </w:pPr>
      <w:r>
        <w:rPr>
          <w:b/>
          <w:bCs/>
        </w:rPr>
        <w:t>«Дикий помещик». </w:t>
      </w:r>
    </w:p>
    <w:p w:rsidR="003E50C4" w:rsidRDefault="00741EF9">
      <w:pPr>
        <w:pStyle w:val="a0"/>
        <w:jc w:val="both"/>
      </w:pPr>
      <w:r>
        <w:t>Те</w:t>
      </w:r>
      <w:r>
        <w:t>ория литературы. Гротеск (начальные пред</w:t>
      </w:r>
      <w:r>
        <w:softHyphen/>
        <w:t>ставления).</w:t>
      </w:r>
    </w:p>
    <w:p w:rsidR="003E50C4" w:rsidRDefault="00741EF9">
      <w:pPr>
        <w:pStyle w:val="a0"/>
        <w:jc w:val="both"/>
      </w:pPr>
      <w:r>
        <w:rPr>
          <w:b/>
          <w:bCs/>
        </w:rPr>
        <w:t>Лев Николаевич Толстой. </w:t>
      </w:r>
      <w:r>
        <w:t>Краткий рассказ о писа</w:t>
      </w:r>
      <w:r>
        <w:softHyphen/>
        <w:t>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«Детство». </w:t>
      </w:r>
      <w:r>
        <w:t xml:space="preserve">Главы из повести: «Классы», «Наталья </w:t>
      </w:r>
      <w:proofErr w:type="spellStart"/>
      <w:r>
        <w:t>Саввишна</w:t>
      </w:r>
      <w:proofErr w:type="spellEnd"/>
      <w:r>
        <w:t>», «</w:t>
      </w:r>
      <w:proofErr w:type="spellStart"/>
      <w:proofErr w:type="gramStart"/>
      <w:r>
        <w:t>Маман</w:t>
      </w:r>
      <w:proofErr w:type="spellEnd"/>
      <w:r>
        <w:t>» и</w:t>
      </w:r>
      <w:proofErr w:type="gramEnd"/>
      <w:r>
        <w:t xml:space="preserve"> др. Взаимоотношения детей и взрослых. Проявления чувств героя, беспощадность к </w:t>
      </w:r>
      <w:r>
        <w:t>себе, анализ собственных поступков.</w:t>
      </w:r>
    </w:p>
    <w:p w:rsidR="003E50C4" w:rsidRDefault="00741EF9">
      <w:pPr>
        <w:pStyle w:val="a0"/>
        <w:jc w:val="both"/>
      </w:pPr>
      <w:r>
        <w:t>Теория литературы. Автобиографическое худо</w:t>
      </w:r>
      <w:r>
        <w:softHyphen/>
        <w:t>жественное произведение (развитие понятия). Герой-повествователь (развитие понятия).</w:t>
      </w:r>
    </w:p>
    <w:p w:rsidR="003E50C4" w:rsidRDefault="00741EF9">
      <w:pPr>
        <w:pStyle w:val="a0"/>
        <w:jc w:val="both"/>
      </w:pPr>
      <w:r>
        <w:rPr>
          <w:b/>
          <w:bCs/>
        </w:rPr>
        <w:t>Антон Павлович Чехов.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«Хамелеон». </w:t>
      </w:r>
      <w:r>
        <w:t>Живая картина нравов. Осмеяние</w:t>
      </w:r>
      <w:r>
        <w:t xml:space="preserve"> тру</w:t>
      </w:r>
      <w:r>
        <w:softHyphen/>
        <w:t>сости и угодничества. Смысл названия рассказа. «Говорящие фамилии» как средство юмористической харак</w:t>
      </w:r>
      <w:r>
        <w:softHyphen/>
        <w:t>теристики.</w:t>
      </w:r>
    </w:p>
    <w:p w:rsidR="003E50C4" w:rsidRDefault="00741EF9">
      <w:pPr>
        <w:pStyle w:val="a0"/>
        <w:jc w:val="both"/>
      </w:pPr>
      <w:r>
        <w:rPr>
          <w:b/>
          <w:bCs/>
        </w:rPr>
        <w:t>«Злоумышленник», «Размазня». </w:t>
      </w:r>
      <w:r>
        <w:t>Многогранность ко</w:t>
      </w:r>
      <w:r>
        <w:softHyphen/>
        <w:t>мического в рассказах А. П. Чехова. (Для чтения и обсуж</w:t>
      </w:r>
      <w:r>
        <w:softHyphen/>
        <w:t>дения.)</w:t>
      </w:r>
    </w:p>
    <w:p w:rsidR="003E50C4" w:rsidRDefault="00741EF9">
      <w:pPr>
        <w:pStyle w:val="a0"/>
        <w:jc w:val="both"/>
      </w:pPr>
      <w:r>
        <w:t xml:space="preserve">Теория литературы. Сатира и </w:t>
      </w:r>
      <w:r>
        <w:t>юмор как формы комического (развитие представлений).</w:t>
      </w:r>
    </w:p>
    <w:p w:rsidR="003E50C4" w:rsidRDefault="00741EF9">
      <w:pPr>
        <w:pStyle w:val="a0"/>
        <w:jc w:val="both"/>
      </w:pPr>
      <w:r>
        <w:rPr>
          <w:b/>
          <w:bCs/>
        </w:rPr>
        <w:lastRenderedPageBreak/>
        <w:t>«Край ты мой, родимый край!» </w:t>
      </w:r>
      <w:r>
        <w:t>Стихотворения русских поэтов XIX века о родной природе. </w:t>
      </w:r>
      <w:r>
        <w:rPr>
          <w:b/>
          <w:bCs/>
        </w:rPr>
        <w:t>В. Жуковский. </w:t>
      </w:r>
      <w:r>
        <w:t>«Приход весны»; </w:t>
      </w:r>
      <w:r>
        <w:rPr>
          <w:b/>
          <w:bCs/>
        </w:rPr>
        <w:t>И. Бунин. </w:t>
      </w:r>
      <w:r>
        <w:t>«Родина»; </w:t>
      </w:r>
      <w:r>
        <w:rPr>
          <w:b/>
          <w:bCs/>
        </w:rPr>
        <w:t>А. К. Толстой. </w:t>
      </w:r>
      <w:r>
        <w:t>«Край ты мой, родимый край...», «Благо</w:t>
      </w:r>
      <w:r>
        <w:softHyphen/>
        <w:t>вест». Поэтиче</w:t>
      </w:r>
      <w:r>
        <w:t>ское изображение родной природы и вы</w:t>
      </w:r>
      <w:r>
        <w:softHyphen/>
        <w:t>ражение авторского настроения, миросозерцания.</w:t>
      </w:r>
    </w:p>
    <w:p w:rsidR="003E50C4" w:rsidRDefault="00741EF9">
      <w:pPr>
        <w:pStyle w:val="a0"/>
        <w:jc w:val="both"/>
      </w:pPr>
      <w:r>
        <w:rPr>
          <w:b/>
          <w:bCs/>
        </w:rPr>
        <w:t>ИЗ РУССКОЙ ЛИТЕРАТУРЫ XX ВЕКА</w:t>
      </w:r>
    </w:p>
    <w:p w:rsidR="003E50C4" w:rsidRDefault="00741EF9">
      <w:pPr>
        <w:pStyle w:val="a0"/>
        <w:jc w:val="both"/>
      </w:pPr>
      <w:r>
        <w:rPr>
          <w:b/>
          <w:bCs/>
        </w:rPr>
        <w:t>Иван Алексеевич Бунин. </w:t>
      </w:r>
      <w:r>
        <w:t>Краткий рассказ о писа</w:t>
      </w:r>
      <w:r>
        <w:softHyphen/>
        <w:t>теле. </w:t>
      </w:r>
      <w:r>
        <w:rPr>
          <w:b/>
          <w:bCs/>
        </w:rPr>
        <w:t>«Цифры». </w:t>
      </w:r>
      <w:r>
        <w:t>Воспитание детей в семье. Герой расска</w:t>
      </w:r>
      <w:r>
        <w:softHyphen/>
        <w:t xml:space="preserve">за: сложность взаимопонимания детей и </w:t>
      </w:r>
      <w:r>
        <w:t>взрослых. </w:t>
      </w:r>
      <w:r>
        <w:rPr>
          <w:b/>
          <w:bCs/>
        </w:rPr>
        <w:t>«Лапти». </w:t>
      </w:r>
      <w:r>
        <w:t>Душевное богатство простого крестьянина.</w:t>
      </w:r>
    </w:p>
    <w:p w:rsidR="003E50C4" w:rsidRDefault="00741EF9">
      <w:pPr>
        <w:pStyle w:val="a0"/>
        <w:jc w:val="both"/>
      </w:pPr>
      <w:r>
        <w:rPr>
          <w:b/>
          <w:bCs/>
        </w:rPr>
        <w:t>Максим Горький.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«Детство». </w:t>
      </w:r>
      <w:r>
        <w:t xml:space="preserve">Автобиографический характер повести. Изображение «свинцовых мерзостей жизни». Дед Каширин. </w:t>
      </w:r>
      <w:proofErr w:type="gramStart"/>
      <w:r>
        <w:t>«Яркое, здоровое, творческое в русской жизни» (Але</w:t>
      </w:r>
      <w:r>
        <w:t>ша, бабушка, Цыганок, Хорошее Дело).</w:t>
      </w:r>
      <w:proofErr w:type="gramEnd"/>
      <w:r>
        <w:t xml:space="preserve"> Изображе</w:t>
      </w:r>
      <w:r>
        <w:softHyphen/>
        <w:t>ние быта и характеров. Вера в творческие силы народа.</w:t>
      </w:r>
    </w:p>
    <w:p w:rsidR="003E50C4" w:rsidRDefault="00741EF9">
      <w:pPr>
        <w:pStyle w:val="a0"/>
        <w:jc w:val="both"/>
      </w:pPr>
      <w:r>
        <w:rPr>
          <w:b/>
          <w:bCs/>
        </w:rPr>
        <w:t xml:space="preserve">«Старуха </w:t>
      </w:r>
      <w:proofErr w:type="spellStart"/>
      <w:r>
        <w:rPr>
          <w:b/>
          <w:bCs/>
        </w:rPr>
        <w:t>Изергиль</w:t>
      </w:r>
      <w:proofErr w:type="spellEnd"/>
      <w:r>
        <w:rPr>
          <w:b/>
          <w:bCs/>
        </w:rPr>
        <w:t>» </w:t>
      </w:r>
      <w:r>
        <w:t>(«Легенда о Данко»).</w:t>
      </w:r>
    </w:p>
    <w:p w:rsidR="003E50C4" w:rsidRDefault="00741EF9">
      <w:pPr>
        <w:pStyle w:val="a0"/>
        <w:jc w:val="both"/>
      </w:pPr>
      <w:r>
        <w:t>Теория литературы. Понятие о теме и идее произведения (начальные представления). Портрет как средство характеристики</w:t>
      </w:r>
      <w:r>
        <w:t xml:space="preserve"> героя.</w:t>
      </w:r>
    </w:p>
    <w:p w:rsidR="003E50C4" w:rsidRDefault="00741EF9">
      <w:pPr>
        <w:pStyle w:val="a0"/>
        <w:jc w:val="both"/>
      </w:pPr>
      <w:r>
        <w:rPr>
          <w:b/>
          <w:bCs/>
        </w:rPr>
        <w:t>Владимир Владимирович Маяковский.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«Необычайное приключение, бывшее с Владими</w:t>
      </w:r>
      <w:r>
        <w:rPr>
          <w:b/>
          <w:bCs/>
        </w:rPr>
        <w:softHyphen/>
        <w:t>ром Маяковским летом на даче». </w:t>
      </w:r>
      <w:r>
        <w:t>Мысли автора о ро</w:t>
      </w:r>
      <w:r>
        <w:softHyphen/>
        <w:t>ли поэзии в жизни человека и общества. Своеобразие стихотворного ритма, словотворчество Маяков</w:t>
      </w:r>
      <w:r>
        <w:t>ского.</w:t>
      </w:r>
    </w:p>
    <w:p w:rsidR="003E50C4" w:rsidRDefault="00741EF9">
      <w:pPr>
        <w:pStyle w:val="a0"/>
        <w:jc w:val="both"/>
      </w:pPr>
      <w:r>
        <w:rPr>
          <w:b/>
          <w:bCs/>
        </w:rPr>
        <w:t>«Хорошее отношение к лошадям». </w:t>
      </w:r>
      <w:r>
        <w:t>Два взгляда на мир: безразличие, бессердечие мещанина и гуманизм, доброта, сострадание лирического героя стихотворе</w:t>
      </w:r>
      <w:r>
        <w:softHyphen/>
        <w:t>ния.</w:t>
      </w:r>
    </w:p>
    <w:p w:rsidR="003E50C4" w:rsidRDefault="00741EF9">
      <w:pPr>
        <w:pStyle w:val="a0"/>
        <w:jc w:val="both"/>
      </w:pPr>
      <w:r>
        <w:t>Теория литературы. Лирический герой (на</w:t>
      </w:r>
      <w:r>
        <w:softHyphen/>
        <w:t>чальные представления). Обогащение знаний о ритме и рифме</w:t>
      </w:r>
      <w:r>
        <w:t>. Тоническое стихосложение (начальные пред</w:t>
      </w:r>
      <w:r>
        <w:softHyphen/>
        <w:t>ставления)</w:t>
      </w:r>
    </w:p>
    <w:p w:rsidR="003E50C4" w:rsidRDefault="00741EF9">
      <w:pPr>
        <w:pStyle w:val="a0"/>
        <w:jc w:val="both"/>
      </w:pPr>
      <w:r>
        <w:rPr>
          <w:b/>
          <w:bCs/>
        </w:rPr>
        <w:t>Леонид Николаевич Андреев.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</w:t>
      </w:r>
      <w:proofErr w:type="gramStart"/>
      <w:r>
        <w:rPr>
          <w:b/>
          <w:bCs/>
        </w:rPr>
        <w:t>Кусака</w:t>
      </w:r>
      <w:proofErr w:type="gramEnd"/>
      <w:r>
        <w:rPr>
          <w:b/>
          <w:bCs/>
        </w:rPr>
        <w:t>». </w:t>
      </w:r>
      <w:r>
        <w:t>Чувство сострадания к братьям нашим меньшим, бессердечие героев. Гуманистический пафос произведения.</w:t>
      </w:r>
    </w:p>
    <w:p w:rsidR="003E50C4" w:rsidRDefault="00741EF9">
      <w:pPr>
        <w:pStyle w:val="a0"/>
        <w:jc w:val="both"/>
      </w:pPr>
      <w:r>
        <w:rPr>
          <w:b/>
          <w:bCs/>
        </w:rPr>
        <w:t>Андрей Платонович Платонов. </w:t>
      </w:r>
      <w:r>
        <w:t xml:space="preserve">Краткий </w:t>
      </w:r>
      <w:r>
        <w:t>рассказ о писателе.</w:t>
      </w:r>
    </w:p>
    <w:p w:rsidR="003E50C4" w:rsidRDefault="00741EF9">
      <w:pPr>
        <w:pStyle w:val="a0"/>
        <w:jc w:val="both"/>
      </w:pPr>
      <w:r>
        <w:rPr>
          <w:b/>
          <w:bCs/>
        </w:rPr>
        <w:t>«Юшка». </w:t>
      </w:r>
      <w:r>
        <w:t>Главный герой произведения, его непо</w:t>
      </w:r>
      <w:r>
        <w:softHyphen/>
        <w:t>хожесть на окружающих людей, душевная щедрость. Любовь и ненависть окружающих героя людей. Юш</w:t>
      </w:r>
      <w:r>
        <w:softHyphen/>
        <w:t>ка — незаметный герой с большим сердцем. Осозна</w:t>
      </w:r>
      <w:r>
        <w:softHyphen/>
        <w:t>ние необходимости сострадания и уважения к челове</w:t>
      </w:r>
      <w:r>
        <w:softHyphen/>
        <w:t>ку. Неповторимость и ценность каждой человеческой личности.</w:t>
      </w:r>
    </w:p>
    <w:p w:rsidR="003E50C4" w:rsidRDefault="00741EF9">
      <w:pPr>
        <w:pStyle w:val="a0"/>
        <w:jc w:val="both"/>
      </w:pPr>
      <w:r>
        <w:rPr>
          <w:b/>
          <w:bCs/>
        </w:rPr>
        <w:t>Борис Леонидович Пастернак.</w:t>
      </w:r>
      <w:r>
        <w:t> Слово о поэте. </w:t>
      </w:r>
      <w:r>
        <w:rPr>
          <w:b/>
          <w:bCs/>
        </w:rPr>
        <w:t>«Июль», «Никого не будет в доме...».</w:t>
      </w:r>
      <w:r>
        <w:rPr>
          <w:i/>
          <w:iCs/>
        </w:rPr>
        <w:t> </w:t>
      </w:r>
      <w:r>
        <w:t>Картины природы, преображенные поэтическим зрением Пастернака. Сравнения и метафоры в художественном мире поэта.</w:t>
      </w:r>
    </w:p>
    <w:p w:rsidR="003E50C4" w:rsidRDefault="00741EF9">
      <w:pPr>
        <w:pStyle w:val="a0"/>
        <w:jc w:val="both"/>
      </w:pPr>
      <w:r>
        <w:rPr>
          <w:b/>
          <w:bCs/>
        </w:rPr>
        <w:t>На</w:t>
      </w:r>
      <w:r>
        <w:rPr>
          <w:b/>
          <w:bCs/>
        </w:rPr>
        <w:t xml:space="preserve"> дорогах войны. </w:t>
      </w:r>
      <w:r>
        <w:t>Интервью с поэтом — участником Великой Отечест</w:t>
      </w:r>
      <w:r>
        <w:softHyphen/>
        <w:t>венной войны. Героизм, патриотизм, самоотвержен</w:t>
      </w:r>
      <w:r>
        <w:softHyphen/>
        <w:t>ность, трудности и радости грозных лет войны в стихо</w:t>
      </w:r>
      <w:r>
        <w:softHyphen/>
        <w:t>творениях поэтов — участников войны: </w:t>
      </w:r>
      <w:r>
        <w:rPr>
          <w:b/>
          <w:bCs/>
        </w:rPr>
        <w:t>А. Ахматовой, К. Симонова, А. Твардовского, А. Суркова,</w:t>
      </w:r>
      <w:r>
        <w:rPr>
          <w:b/>
          <w:bCs/>
        </w:rPr>
        <w:t xml:space="preserve"> Н. Тихо</w:t>
      </w:r>
      <w:r>
        <w:rPr>
          <w:b/>
          <w:bCs/>
        </w:rPr>
        <w:softHyphen/>
        <w:t>нова </w:t>
      </w:r>
      <w:r>
        <w:t>и др. Ритмы и образы военной лирики.</w:t>
      </w:r>
    </w:p>
    <w:p w:rsidR="003E50C4" w:rsidRDefault="00741EF9">
      <w:pPr>
        <w:pStyle w:val="a0"/>
        <w:jc w:val="both"/>
      </w:pPr>
      <w:r>
        <w:t>Теория литературы. Публицистика. Интервью как жанр публицистики (начальные представления).</w:t>
      </w:r>
    </w:p>
    <w:p w:rsidR="003E50C4" w:rsidRDefault="00741EF9">
      <w:pPr>
        <w:pStyle w:val="a0"/>
        <w:jc w:val="both"/>
      </w:pPr>
      <w:r>
        <w:rPr>
          <w:b/>
          <w:bCs/>
        </w:rPr>
        <w:t>Федор Александрович Абрамов. </w:t>
      </w:r>
      <w:r>
        <w:t>Краткий рассказ о писателе.</w:t>
      </w:r>
    </w:p>
    <w:p w:rsidR="003E50C4" w:rsidRDefault="00741EF9">
      <w:pPr>
        <w:pStyle w:val="a0"/>
        <w:jc w:val="both"/>
      </w:pPr>
      <w:r>
        <w:t>«</w:t>
      </w:r>
      <w:r>
        <w:rPr>
          <w:b/>
          <w:bCs/>
        </w:rPr>
        <w:t>О</w:t>
      </w:r>
      <w:r>
        <w:t> </w:t>
      </w:r>
      <w:r>
        <w:rPr>
          <w:b/>
          <w:bCs/>
        </w:rPr>
        <w:t>чем плачут лошади». </w:t>
      </w:r>
      <w:r>
        <w:t>Эстетические и нравственно-экологи</w:t>
      </w:r>
      <w:r>
        <w:t>ческие проблемы, поднятые в рас</w:t>
      </w:r>
      <w:r>
        <w:softHyphen/>
        <w:t>сказе.</w:t>
      </w:r>
    </w:p>
    <w:p w:rsidR="003E50C4" w:rsidRDefault="00741EF9">
      <w:pPr>
        <w:pStyle w:val="a0"/>
        <w:jc w:val="both"/>
      </w:pPr>
      <w:r>
        <w:t>Теория литературы. Литературные традиции.</w:t>
      </w:r>
    </w:p>
    <w:p w:rsidR="003E50C4" w:rsidRDefault="00741EF9">
      <w:pPr>
        <w:pStyle w:val="a0"/>
        <w:jc w:val="both"/>
      </w:pPr>
      <w:r>
        <w:rPr>
          <w:b/>
          <w:bCs/>
        </w:rPr>
        <w:lastRenderedPageBreak/>
        <w:t>Евгений Иванович Носов. </w:t>
      </w:r>
      <w:r>
        <w:t>Краткий рассказ о писа</w:t>
      </w:r>
      <w:r>
        <w:softHyphen/>
        <w:t>теле. </w:t>
      </w:r>
      <w:r>
        <w:rPr>
          <w:b/>
          <w:bCs/>
        </w:rPr>
        <w:t>«Кукла» </w:t>
      </w:r>
      <w:r>
        <w:t>(«</w:t>
      </w:r>
      <w:proofErr w:type="spellStart"/>
      <w:r>
        <w:t>Акимыч</w:t>
      </w:r>
      <w:proofErr w:type="spellEnd"/>
      <w:r>
        <w:t>»), </w:t>
      </w:r>
      <w:r>
        <w:rPr>
          <w:b/>
          <w:bCs/>
        </w:rPr>
        <w:t>«Живое пламя». </w:t>
      </w:r>
      <w:r>
        <w:t>Сила внутрен</w:t>
      </w:r>
      <w:r>
        <w:softHyphen/>
        <w:t>ней, духовной красоты человека. Протест против равно</w:t>
      </w:r>
      <w:r>
        <w:softHyphen/>
        <w:t xml:space="preserve">душия, </w:t>
      </w:r>
      <w:proofErr w:type="spellStart"/>
      <w:r>
        <w:t>бездуховности</w:t>
      </w:r>
      <w:proofErr w:type="spellEnd"/>
      <w:r>
        <w:t>,</w:t>
      </w:r>
      <w:r>
        <w:t xml:space="preserve"> безразличного отношения к окружающим людям, природе. Осознание огромной ро</w:t>
      </w:r>
      <w:r>
        <w:softHyphen/>
        <w:t>ли прекрасного в душе человека, в окружающей приро</w:t>
      </w:r>
      <w:r>
        <w:softHyphen/>
        <w:t>де. Взаимосвязь природы и человека.</w:t>
      </w:r>
    </w:p>
    <w:p w:rsidR="003E50C4" w:rsidRDefault="00741EF9">
      <w:pPr>
        <w:pStyle w:val="a0"/>
        <w:jc w:val="both"/>
      </w:pPr>
      <w:r>
        <w:rPr>
          <w:b/>
          <w:bCs/>
        </w:rPr>
        <w:t>Юрий Павлович Казаков. </w:t>
      </w:r>
      <w:r>
        <w:t>Краткий рассказ о писа</w:t>
      </w:r>
      <w:r>
        <w:softHyphen/>
        <w:t>теле. </w:t>
      </w:r>
      <w:r>
        <w:rPr>
          <w:b/>
          <w:bCs/>
        </w:rPr>
        <w:t>«Тихое утро». </w:t>
      </w:r>
      <w:r>
        <w:t>Взаимоотношения детей, взаи</w:t>
      </w:r>
      <w:r>
        <w:t>мопо</w:t>
      </w:r>
      <w:r>
        <w:softHyphen/>
        <w:t>мощь, взаимовыручка. Особенности характера геро</w:t>
      </w:r>
      <w:r>
        <w:softHyphen/>
        <w:t>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3E50C4" w:rsidRDefault="00741EF9">
      <w:pPr>
        <w:pStyle w:val="a0"/>
        <w:jc w:val="both"/>
      </w:pPr>
      <w:r>
        <w:rPr>
          <w:b/>
          <w:bCs/>
        </w:rPr>
        <w:t>«Тихая моя Родина». </w:t>
      </w:r>
      <w:r>
        <w:t>Стихотворения о Родине, родной природе, собствен</w:t>
      </w:r>
      <w:r>
        <w:softHyphen/>
        <w:t xml:space="preserve">ном </w:t>
      </w:r>
      <w:r>
        <w:t>восприятии окружающего </w:t>
      </w:r>
      <w:r>
        <w:rPr>
          <w:b/>
          <w:bCs/>
        </w:rPr>
        <w:t>(В. Брюсов, Ф. Сологуб, С. Есенин, Н. Заболоцкий, Н. Рубцов). </w:t>
      </w:r>
      <w:r>
        <w:t>Человек и при</w:t>
      </w:r>
      <w:r>
        <w:softHyphen/>
        <w:t>рода. Выражение душевных настроений, состояний чело</w:t>
      </w:r>
      <w:r>
        <w:softHyphen/>
        <w:t>века через описание картин природы. Общее и индивиду</w:t>
      </w:r>
      <w:r>
        <w:softHyphen/>
        <w:t>альное в восприятии родной природы русскими поэтами.</w:t>
      </w:r>
    </w:p>
    <w:p w:rsidR="003E50C4" w:rsidRDefault="00741EF9">
      <w:pPr>
        <w:pStyle w:val="a0"/>
        <w:jc w:val="both"/>
      </w:pPr>
      <w:r>
        <w:rPr>
          <w:b/>
          <w:bCs/>
        </w:rPr>
        <w:t xml:space="preserve">Александр </w:t>
      </w:r>
      <w:proofErr w:type="spellStart"/>
      <w:r>
        <w:rPr>
          <w:b/>
          <w:bCs/>
        </w:rPr>
        <w:t>Трифонович</w:t>
      </w:r>
      <w:proofErr w:type="spellEnd"/>
      <w:r>
        <w:rPr>
          <w:b/>
          <w:bCs/>
        </w:rPr>
        <w:t xml:space="preserve"> Твардовский. </w:t>
      </w:r>
      <w:r>
        <w:t>Краткий рас</w:t>
      </w:r>
      <w:r>
        <w:softHyphen/>
        <w:t>сказ о поэте.</w:t>
      </w:r>
    </w:p>
    <w:p w:rsidR="003E50C4" w:rsidRDefault="00741EF9">
      <w:pPr>
        <w:pStyle w:val="a0"/>
        <w:jc w:val="both"/>
      </w:pPr>
      <w:r>
        <w:rPr>
          <w:b/>
          <w:bCs/>
        </w:rPr>
        <w:t>«Снега потемнеют синие...», «Июль — макушка лета...», «На дне моей жизни...». </w:t>
      </w:r>
      <w:r>
        <w:t>Размышления поэта о взаимосвязи человека и природы, о неразделимости судьбы человека и народа.</w:t>
      </w:r>
    </w:p>
    <w:p w:rsidR="003E50C4" w:rsidRDefault="00741EF9">
      <w:pPr>
        <w:pStyle w:val="a0"/>
        <w:jc w:val="both"/>
      </w:pPr>
      <w:r>
        <w:t>Теория литературы. Лир</w:t>
      </w:r>
      <w:r>
        <w:t>ический герой (разви</w:t>
      </w:r>
      <w:r>
        <w:softHyphen/>
        <w:t>тие понятия).</w:t>
      </w:r>
    </w:p>
    <w:p w:rsidR="003E50C4" w:rsidRDefault="00741EF9">
      <w:pPr>
        <w:pStyle w:val="a0"/>
        <w:jc w:val="both"/>
      </w:pPr>
      <w:r>
        <w:rPr>
          <w:b/>
          <w:bCs/>
        </w:rPr>
        <w:t>Дмитрий Сергеевич Лихачев. «Земля родная»</w:t>
      </w:r>
      <w:r>
        <w:rPr>
          <w:b/>
          <w:bCs/>
          <w:i/>
          <w:iCs/>
        </w:rPr>
        <w:t> </w:t>
      </w:r>
      <w:r>
        <w:t>(главы из книги). Духовное напутствие молодежи.</w:t>
      </w:r>
    </w:p>
    <w:p w:rsidR="003E50C4" w:rsidRDefault="00741EF9">
      <w:pPr>
        <w:pStyle w:val="a0"/>
        <w:jc w:val="both"/>
      </w:pPr>
      <w:r>
        <w:t>Теория литературы. Публицистика (развитие представлений). Мемуары как публицистический жанр (начальные представления).</w:t>
      </w:r>
    </w:p>
    <w:p w:rsidR="003E50C4" w:rsidRDefault="00741EF9">
      <w:pPr>
        <w:pStyle w:val="a0"/>
        <w:jc w:val="both"/>
      </w:pPr>
      <w:r>
        <w:rPr>
          <w:b/>
        </w:rPr>
        <w:t xml:space="preserve">Писатели </w:t>
      </w:r>
      <w:r>
        <w:rPr>
          <w:b/>
        </w:rPr>
        <w:t>улыбаются</w:t>
      </w:r>
    </w:p>
    <w:p w:rsidR="003E50C4" w:rsidRDefault="00741EF9">
      <w:pPr>
        <w:pStyle w:val="a0"/>
        <w:jc w:val="both"/>
      </w:pPr>
      <w:r>
        <w:rPr>
          <w:b/>
          <w:bCs/>
        </w:rPr>
        <w:t>Михаил Зощенко. Рассказ «Беда».</w:t>
      </w:r>
      <w:r>
        <w:t> </w:t>
      </w:r>
      <w:proofErr w:type="gramStart"/>
      <w:r>
        <w:t>Смешное</w:t>
      </w:r>
      <w:proofErr w:type="gramEnd"/>
      <w:r>
        <w:t xml:space="preserve"> и грустное в рассказах</w:t>
      </w:r>
    </w:p>
    <w:p w:rsidR="003E50C4" w:rsidRDefault="00741EF9">
      <w:pPr>
        <w:pStyle w:val="a0"/>
        <w:jc w:val="both"/>
      </w:pPr>
      <w:r>
        <w:rPr>
          <w:b/>
        </w:rPr>
        <w:t xml:space="preserve">Песни на слова русских поэтов </w:t>
      </w:r>
      <w:r>
        <w:rPr>
          <w:b/>
          <w:lang w:val="en-US"/>
        </w:rPr>
        <w:t>XX</w:t>
      </w:r>
      <w:r>
        <w:rPr>
          <w:b/>
        </w:rPr>
        <w:t xml:space="preserve"> века</w:t>
      </w:r>
    </w:p>
    <w:p w:rsidR="003E50C4" w:rsidRDefault="00741EF9">
      <w:pPr>
        <w:pStyle w:val="a0"/>
        <w:jc w:val="both"/>
      </w:pPr>
      <w:r>
        <w:rPr>
          <w:b/>
          <w:bCs/>
        </w:rPr>
        <w:t>А.Н. Вертинский</w:t>
      </w:r>
      <w:r>
        <w:t> «Доченьки», </w:t>
      </w:r>
      <w:r>
        <w:rPr>
          <w:b/>
          <w:bCs/>
        </w:rPr>
        <w:t>И.А. Гофф</w:t>
      </w:r>
      <w:r>
        <w:t> «Русское поле». Лирические размышления о жизни. </w:t>
      </w:r>
      <w:r>
        <w:rPr>
          <w:b/>
          <w:bCs/>
        </w:rPr>
        <w:t>Б. Ш. Окуджава</w:t>
      </w:r>
      <w:r>
        <w:t> «По Смоленской дороге». Светлая грусть переж</w:t>
      </w:r>
      <w:r>
        <w:t>иваний.</w:t>
      </w:r>
    </w:p>
    <w:p w:rsidR="003E50C4" w:rsidRDefault="00741EF9">
      <w:pPr>
        <w:pStyle w:val="a0"/>
        <w:jc w:val="both"/>
      </w:pPr>
      <w:r>
        <w:rPr>
          <w:b/>
        </w:rPr>
        <w:t xml:space="preserve">ИЗ ЛИТЕРАТУРЫ НАРОДОВ РОССИИ </w:t>
      </w:r>
    </w:p>
    <w:p w:rsidR="003E50C4" w:rsidRDefault="00741EF9">
      <w:pPr>
        <w:pStyle w:val="a0"/>
        <w:jc w:val="both"/>
      </w:pPr>
      <w:r>
        <w:rPr>
          <w:b/>
        </w:rPr>
        <w:t>Расул Гамзатов</w:t>
      </w:r>
      <w:r>
        <w:t xml:space="preserve">. Краткий рассказ об аварском поэте. «Опять за спиною родная земля...», «Я вновь пришёл сюда и сам не верю...» (из </w:t>
      </w:r>
      <w:proofErr w:type="spellStart"/>
      <w:r>
        <w:t>цикл</w:t>
      </w:r>
      <w:proofErr w:type="gramStart"/>
      <w:r>
        <w:t>а«</w:t>
      </w:r>
      <w:proofErr w:type="gramEnd"/>
      <w:r>
        <w:t>Восьмистишия</w:t>
      </w:r>
      <w:proofErr w:type="spellEnd"/>
      <w:r>
        <w:t>»), «О моей родине». Возвращение к истокам, основам жизни. Осмысление з</w:t>
      </w:r>
      <w:r>
        <w:t>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аварского поэта.</w:t>
      </w:r>
    </w:p>
    <w:p w:rsidR="003E50C4" w:rsidRDefault="00741EF9">
      <w:pPr>
        <w:pStyle w:val="a0"/>
        <w:jc w:val="both"/>
      </w:pPr>
      <w:r>
        <w:rPr>
          <w:b/>
          <w:bCs/>
        </w:rPr>
        <w:t>ИЗ ЗАРУБЕЖНОЙ ЛИТЕРАТУРЫ</w:t>
      </w:r>
    </w:p>
    <w:p w:rsidR="003E50C4" w:rsidRDefault="00741EF9">
      <w:pPr>
        <w:pStyle w:val="a0"/>
        <w:jc w:val="both"/>
      </w:pPr>
      <w:r>
        <w:rPr>
          <w:b/>
          <w:bCs/>
        </w:rPr>
        <w:t>Роберт Бернс. </w:t>
      </w:r>
      <w:r>
        <w:t>Особенности творчества. </w:t>
      </w:r>
      <w:r>
        <w:rPr>
          <w:b/>
          <w:bCs/>
        </w:rPr>
        <w:t>«Честная бедность». </w:t>
      </w:r>
      <w:r>
        <w:t>П</w:t>
      </w:r>
      <w:r>
        <w:t>редставления народа о спра</w:t>
      </w:r>
      <w:r>
        <w:softHyphen/>
        <w:t>ведливости и честности. Народно - поэтический характер произведения.</w:t>
      </w:r>
    </w:p>
    <w:p w:rsidR="003E50C4" w:rsidRDefault="00741EF9">
      <w:pPr>
        <w:pStyle w:val="a0"/>
        <w:jc w:val="both"/>
      </w:pPr>
      <w:r>
        <w:rPr>
          <w:b/>
          <w:bCs/>
        </w:rPr>
        <w:t>Джордж Гордон Байрон. «Ты кончил жизни путь, герой!». </w:t>
      </w:r>
      <w:r>
        <w:t>Гимн герою, павшему в борьбе за свободу Ро</w:t>
      </w:r>
      <w:r>
        <w:softHyphen/>
        <w:t>дины.</w:t>
      </w:r>
    </w:p>
    <w:p w:rsidR="003E50C4" w:rsidRDefault="00741EF9">
      <w:pPr>
        <w:pStyle w:val="a0"/>
        <w:jc w:val="both"/>
      </w:pPr>
      <w:r>
        <w:rPr>
          <w:b/>
          <w:bCs/>
        </w:rPr>
        <w:t>Японские хокку </w:t>
      </w:r>
      <w:r>
        <w:t xml:space="preserve">(трехстишия). Изображение жизни природы и </w:t>
      </w:r>
      <w:r>
        <w:t>жизни человека в их нерасторжимом единст</w:t>
      </w:r>
      <w:r>
        <w:softHyphen/>
        <w:t>ве на фоне круговорота времен года. Поэтическая кар</w:t>
      </w:r>
      <w:r>
        <w:softHyphen/>
        <w:t>тина, нарисованная одним-двумя штрихами.</w:t>
      </w:r>
    </w:p>
    <w:p w:rsidR="003E50C4" w:rsidRDefault="00741EF9">
      <w:pPr>
        <w:pStyle w:val="a0"/>
        <w:jc w:val="both"/>
      </w:pPr>
      <w:r>
        <w:t>Теория литературы. Особенности жанра хокку (хайку).</w:t>
      </w:r>
    </w:p>
    <w:p w:rsidR="003E50C4" w:rsidRDefault="00741EF9">
      <w:pPr>
        <w:pStyle w:val="a0"/>
        <w:jc w:val="both"/>
      </w:pPr>
      <w:r>
        <w:rPr>
          <w:b/>
          <w:bCs/>
        </w:rPr>
        <w:t>О. Генри. «Дары волхвов». </w:t>
      </w:r>
      <w:r>
        <w:t>Сила любви и преданно</w:t>
      </w:r>
      <w:r>
        <w:softHyphen/>
        <w:t>сти. Жертвенность во и</w:t>
      </w:r>
      <w:r>
        <w:t xml:space="preserve">мя любви. </w:t>
      </w:r>
      <w:proofErr w:type="gramStart"/>
      <w:r>
        <w:t>Смешное</w:t>
      </w:r>
      <w:proofErr w:type="gramEnd"/>
      <w:r>
        <w:t xml:space="preserve"> и возвышен</w:t>
      </w:r>
      <w:r>
        <w:softHyphen/>
        <w:t>ное в рассказе.</w:t>
      </w:r>
    </w:p>
    <w:p w:rsidR="003E50C4" w:rsidRDefault="00741EF9">
      <w:pPr>
        <w:pStyle w:val="a0"/>
        <w:jc w:val="both"/>
      </w:pPr>
      <w:r>
        <w:rPr>
          <w:b/>
          <w:bCs/>
        </w:rPr>
        <w:t xml:space="preserve">Рей Дуглас </w:t>
      </w:r>
      <w:proofErr w:type="spellStart"/>
      <w:r>
        <w:rPr>
          <w:b/>
          <w:bCs/>
        </w:rPr>
        <w:t>Брэдбери</w:t>
      </w:r>
      <w:proofErr w:type="spellEnd"/>
      <w:r>
        <w:rPr>
          <w:b/>
          <w:bCs/>
        </w:rPr>
        <w:t>. «Каникулы».</w:t>
      </w:r>
    </w:p>
    <w:p w:rsidR="003E50C4" w:rsidRDefault="00741EF9">
      <w:pPr>
        <w:pStyle w:val="a0"/>
        <w:jc w:val="both"/>
      </w:pPr>
      <w:r>
        <w:lastRenderedPageBreak/>
        <w:t xml:space="preserve">Фантастические рассказы Рея </w:t>
      </w:r>
      <w:proofErr w:type="spellStart"/>
      <w:r>
        <w:t>Брэдбери</w:t>
      </w:r>
      <w:proofErr w:type="spellEnd"/>
      <w:r>
        <w:t xml:space="preserve"> как выраже</w:t>
      </w:r>
      <w:r>
        <w:softHyphen/>
        <w:t>ние стремления уберечь людей от зла и опасности на Земле. Мечта о чудесной победе добра</w:t>
      </w:r>
    </w:p>
    <w:p w:rsidR="003E50C4" w:rsidRDefault="00741EF9">
      <w:pPr>
        <w:pStyle w:val="a0"/>
        <w:keepNext/>
        <w:jc w:val="center"/>
      </w:pPr>
      <w:r>
        <w:rPr>
          <w:rFonts w:eastAsia="Calibri"/>
          <w:b/>
          <w:bCs/>
          <w:caps/>
          <w:lang w:eastAsia="en-US"/>
        </w:rPr>
        <w:t xml:space="preserve">тематическое планирование </w:t>
      </w:r>
    </w:p>
    <w:p w:rsidR="003E50C4" w:rsidRDefault="003E50C4">
      <w:pPr>
        <w:pStyle w:val="a0"/>
        <w:keepNext/>
        <w:jc w:val="center"/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9"/>
        <w:gridCol w:w="12473"/>
        <w:gridCol w:w="1354"/>
      </w:tblGrid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E50C4" w:rsidRDefault="00741EF9">
            <w:pPr>
              <w:pStyle w:val="a0"/>
              <w:jc w:val="center"/>
            </w:pPr>
            <w:r>
              <w:t>Наименов</w:t>
            </w:r>
            <w:r>
              <w:t>ание разделов и тем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E50C4" w:rsidRDefault="00741EF9">
            <w:pPr>
              <w:pStyle w:val="a0"/>
              <w:jc w:val="center"/>
            </w:pPr>
            <w:r>
              <w:t>Кол-во часов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both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</w:rPr>
              <w:t>Введение 1 ч.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both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both"/>
            </w:pPr>
            <w:r>
              <w:t>Инструкция по ТБ 003-16.</w:t>
            </w:r>
            <w: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</w:rPr>
              <w:t>Устное народное творчество (2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both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Предания как поэтическая автобиография народа.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Пословицы</w:t>
            </w:r>
            <w:r>
              <w:t xml:space="preserve"> и поговорки как выражение народной мудрости.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>Эпос народов мира (4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Понятие о былине. Былина «</w:t>
            </w:r>
            <w:proofErr w:type="spellStart"/>
            <w:r>
              <w:t>Вольга</w:t>
            </w:r>
            <w:proofErr w:type="spellEnd"/>
            <w:r>
              <w:t xml:space="preserve"> и Микула </w:t>
            </w:r>
            <w:proofErr w:type="spellStart"/>
            <w:r>
              <w:t>Селянинович</w:t>
            </w:r>
            <w:proofErr w:type="spellEnd"/>
            <w:r>
              <w:t xml:space="preserve">». Прославление мирного труда героя – труженика. Микула </w:t>
            </w:r>
            <w:proofErr w:type="spellStart"/>
            <w:r>
              <w:t>Селянинович</w:t>
            </w:r>
            <w:proofErr w:type="spellEnd"/>
            <w:r>
              <w:t xml:space="preserve"> – эпический герой.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Новгородский цикл былин. </w:t>
            </w:r>
            <w:r>
              <w:t>«Садко». Своеобразие былины. Поэтичность.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«Калевала»</w:t>
            </w:r>
            <w:r>
              <w:rPr>
                <w:b/>
                <w:bCs/>
                <w:i/>
                <w:iCs/>
              </w:rPr>
              <w:t> —</w:t>
            </w:r>
            <w:r>
              <w:rPr>
                <w:i/>
                <w:iCs/>
              </w:rPr>
              <w:t> </w:t>
            </w:r>
            <w:r>
              <w:t>карело-финский мифологический эпос. Изображение жизни народа, его национальных традиций, обычаев, трудовых будней и праздников.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«Песнь о Роланде» (фрагменты). Историческая основа сюжета. Обра</w:t>
            </w:r>
            <w:r>
              <w:t>з героя.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w w:val="101"/>
              </w:rP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  <w:spacing w:val="-2"/>
              </w:rPr>
              <w:t>Из древнерусской литературы (3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«Повесть временных лет» как памятник древнерусской литературы. «Поучение Владимира Мономаха». Отрывок «О пользе книг».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9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 xml:space="preserve">«Повесть о Петре и </w:t>
            </w:r>
            <w:proofErr w:type="spellStart"/>
            <w:r>
              <w:t>Февронии</w:t>
            </w:r>
            <w:proofErr w:type="spellEnd"/>
            <w:r>
              <w:t xml:space="preserve"> Муромских» как образец житийного жанра древнерусской</w:t>
            </w:r>
            <w:r>
              <w:t xml:space="preserve"> литературы.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Контрольная работа  по теме «УНТ и ДРЛ».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 xml:space="preserve">Из русской литературы </w:t>
            </w:r>
            <w:r>
              <w:rPr>
                <w:b/>
                <w:lang w:val="en-US"/>
              </w:rPr>
              <w:t>XVIII</w:t>
            </w:r>
            <w:r>
              <w:rPr>
                <w:b/>
              </w:rPr>
              <w:t xml:space="preserve"> века (2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Личность и судьба М.В. Ломоносова. Стихи М.В. Ломоносова.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Г.Р. Державин. Очерк жизни и творчества. Стихи Г.Р. Державина.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</w:rPr>
              <w:t xml:space="preserve">Из русской литературы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века (25 ч. + 2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proofErr w:type="spellStart"/>
            <w:r>
              <w:rPr>
                <w:bCs/>
              </w:rPr>
              <w:t>А.С.Пушкин</w:t>
            </w:r>
            <w:proofErr w:type="spellEnd"/>
            <w:r>
              <w:t> и русская история. Поэма «Полтава». «Полтавский бой». Изображение Петра в поэме.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«Медный всадник». Тема Петра I в поэме.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Выявление черт баллады в «Песне о Вещем Олеге», её летописный</w:t>
            </w:r>
            <w:r>
              <w:t xml:space="preserve"> источник.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both"/>
            </w:pPr>
            <w:r>
              <w:t>А.С. Пушкин. «Борис Годунов».  Образ летописца Пимена как образ древнерусского писателя.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Инструкция по ТБ 003-16.«Станционный смотритель» - произведение из цикла «Повести Белкина».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Изображение «маленького </w:t>
            </w:r>
            <w:proofErr w:type="spellStart"/>
            <w:r>
              <w:t>человека»</w:t>
            </w:r>
            <w:proofErr w:type="gramStart"/>
            <w:r>
              <w:t>.С</w:t>
            </w:r>
            <w:proofErr w:type="gramEnd"/>
            <w:r>
              <w:t>опоставление</w:t>
            </w:r>
            <w:proofErr w:type="spellEnd"/>
            <w:r>
              <w:t xml:space="preserve"> сюжета повести с притчей о блудном сыне.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 xml:space="preserve">19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Cs/>
              </w:rPr>
              <w:t>Подготовка к домашнему сочинению по произведениям А.С. Пушкина.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lastRenderedPageBreak/>
              <w:t>20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М.Ю. Лермонтов «</w:t>
            </w:r>
            <w:proofErr w:type="gramStart"/>
            <w:r>
              <w:t>Песня про царя</w:t>
            </w:r>
            <w:proofErr w:type="gramEnd"/>
            <w:r>
              <w:t xml:space="preserve"> Ивана Васильевича, молодого опричника и удалого купца Калашникова». Поэма об </w:t>
            </w:r>
            <w:r>
              <w:t xml:space="preserve">историческом прошлом Руси. Смысл столкновения Калашникова с </w:t>
            </w:r>
            <w:proofErr w:type="spellStart"/>
            <w:r>
              <w:t>Киребеевичем</w:t>
            </w:r>
            <w:proofErr w:type="spellEnd"/>
            <w:r>
              <w:t>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Cs/>
              </w:rPr>
              <w:t>М.Ю. Лермонтов</w:t>
            </w:r>
            <w:r>
              <w:t>. «</w:t>
            </w:r>
            <w:proofErr w:type="gramStart"/>
            <w:r>
              <w:t>Песня про …купца</w:t>
            </w:r>
            <w:proofErr w:type="gramEnd"/>
            <w:r>
              <w:t xml:space="preserve"> Калашникова» Степан Калашников – носитель лучших качеств русского национального характера.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rPr>
          <w:trHeight w:val="239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Основные мотивы лирики М.Ю. Лермонтова.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rPr>
          <w:trHeight w:val="291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Cs/>
              </w:rPr>
              <w:t>Н.</w:t>
            </w:r>
            <w:r>
              <w:t> </w:t>
            </w:r>
            <w:r>
              <w:rPr>
                <w:bCs/>
              </w:rPr>
              <w:t>В. Гоголь</w:t>
            </w:r>
            <w:r>
              <w:t>. История создания повести «Тарас Бульба». Тарас Бульба и его сыновья.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Образ Запорожской Сечи в повести. Тарас Бульба и его сыновья в Сечи.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25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Осада польского города Дубно. Трагедия Тараса Бульбы.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26р</w:t>
            </w:r>
            <w:proofErr w:type="gramStart"/>
            <w:r>
              <w:t>.р</w:t>
            </w:r>
            <w:proofErr w:type="gramEnd"/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Cs/>
              </w:rPr>
              <w:t>Сочинение</w:t>
            </w:r>
            <w:r>
              <w:t xml:space="preserve"> по повести «Тарас </w:t>
            </w:r>
            <w:r>
              <w:t xml:space="preserve">Бульба» </w:t>
            </w:r>
            <w:proofErr w:type="spellStart"/>
            <w:r>
              <w:t>Н.Гоголя</w:t>
            </w:r>
            <w:proofErr w:type="spellEnd"/>
            <w:r>
              <w:t>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27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Изображение быта крестьян, авторское отношение к бесправным и обездоленным в рассказе И.С. Тургенева «Бирюк».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28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Стихотворения в прозе  И.С. Тургенева.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29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proofErr w:type="spellStart"/>
            <w:r>
              <w:rPr>
                <w:bCs/>
              </w:rPr>
              <w:t>Н.А.Некрасов</w:t>
            </w:r>
            <w:proofErr w:type="spellEnd"/>
            <w:r>
              <w:t xml:space="preserve"> – поэт народной боли. Поэма «Русские женщины». Тема </w:t>
            </w:r>
            <w:r>
              <w:t>подвига русских женщин в поэме.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Стихотворения «Размышления у парадного подъезда», «Вчерашний день. В часу шестом». Боль Н.А. Некрасова за судьбу народа.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А.К. Толстой. «Василий Шибанов» и Михайло Репнин» как исторические баллады.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Cs/>
              </w:rPr>
              <w:t xml:space="preserve">М.Е. Салтыков – Щедрин. </w:t>
            </w:r>
            <w:r>
              <w:t xml:space="preserve"> Образ писателя. «Повесть о том, как один мужик двух генералов прокормил» как сатирическая сказка.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Инструкция по ТБ 003-16.М.Е. Салтыков-Щедрин. «Дикий помещик». Нравственные пороки общества в сказке.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widowControl w:val="0"/>
              <w:jc w:val="both"/>
            </w:pPr>
            <w:r>
              <w:t xml:space="preserve">Л.Н. </w:t>
            </w:r>
            <w:proofErr w:type="spellStart"/>
            <w:r>
              <w:t>Толстой</w:t>
            </w:r>
            <w:proofErr w:type="gramStart"/>
            <w:r>
              <w:t>.«</w:t>
            </w:r>
            <w:proofErr w:type="gramEnd"/>
            <w:r>
              <w:t>Детство</w:t>
            </w:r>
            <w:proofErr w:type="spellEnd"/>
            <w:r>
              <w:t>» (главы). Автобиографический характер повести.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35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widowControl w:val="0"/>
              <w:jc w:val="both"/>
            </w:pPr>
            <w:r>
              <w:t xml:space="preserve">Глава «Наталья </w:t>
            </w:r>
            <w:proofErr w:type="spellStart"/>
            <w:r>
              <w:t>Саввишна</w:t>
            </w:r>
            <w:proofErr w:type="spellEnd"/>
            <w:r>
              <w:t>». Мастерство писателя в раскрытии духовного роста.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36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«Хамелеон». Живая картина нравов в ра</w:t>
            </w:r>
            <w:proofErr w:type="gramStart"/>
            <w:r>
              <w:t>с-</w:t>
            </w:r>
            <w:proofErr w:type="gramEnd"/>
            <w:r>
              <w:t xml:space="preserve"> сказе А.П. Чехова.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37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 xml:space="preserve">Многогранность комического в рассказе </w:t>
            </w:r>
            <w:r>
              <w:t>А.П. Чехова «Злоумышленник».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38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Средства юмористической характеристики в рассказе А.П. Чехова «Размазня».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39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rFonts w:eastAsia="Andale Sans UI"/>
                <w:bCs/>
              </w:rPr>
              <w:t xml:space="preserve">Стихи русских поэтов XIX века о родной природе (обзор). </w:t>
            </w:r>
            <w:proofErr w:type="spellStart"/>
            <w:r>
              <w:t>В.Жуковский</w:t>
            </w:r>
            <w:proofErr w:type="spellEnd"/>
            <w:r>
              <w:t xml:space="preserve">, </w:t>
            </w:r>
            <w:proofErr w:type="spellStart"/>
            <w:r>
              <w:t>И.Бунин</w:t>
            </w:r>
            <w:proofErr w:type="spellEnd"/>
            <w:r>
              <w:t>, А. Толстой.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</w:rPr>
              <w:t xml:space="preserve">Из русской литературы </w:t>
            </w:r>
            <w:r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 (18 ч. + 1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rPr>
                <w:shd w:val="clear" w:color="auto" w:fill="FFFFFF"/>
              </w:rPr>
              <w:t>И. А. Бунин. Рассказ «Цифры». Сложность взаимоотношений взрослых и детей в семье.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Душевное богатство простого крестьянина в рассказе И.А. Бунина «Лапти».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М. Горький. «Детство» (главы): темные стороны жизни.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М. Горький. «Детство» </w:t>
            </w:r>
            <w:r>
              <w:t>(главы): светлые стороны жизни.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 xml:space="preserve">44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rPr>
                <w:bCs/>
                <w:shd w:val="clear" w:color="auto" w:fill="FFFFFF"/>
              </w:rPr>
              <w:t>Подготовка к домашнему сочинению – характеристике</w:t>
            </w:r>
            <w:r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литературного героя.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widowControl w:val="0"/>
            </w:pPr>
            <w:proofErr w:type="spellStart"/>
            <w:r>
              <w:t>М.Горького</w:t>
            </w:r>
            <w:proofErr w:type="spellEnd"/>
            <w:r>
              <w:t xml:space="preserve"> «Старуха  </w:t>
            </w:r>
            <w:proofErr w:type="spellStart"/>
            <w:r>
              <w:t>Изергиль</w:t>
            </w:r>
            <w:proofErr w:type="spellEnd"/>
            <w:r>
              <w:t>» (легенда о Данко).  Мечта о сильной личности, ведущей к свету.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widowControl w:val="0"/>
            </w:pPr>
            <w:proofErr w:type="spellStart"/>
            <w:r>
              <w:t>М.Горький</w:t>
            </w:r>
            <w:proofErr w:type="spellEnd"/>
            <w:r>
              <w:t xml:space="preserve">  «</w:t>
            </w:r>
            <w:proofErr w:type="spellStart"/>
            <w:r>
              <w:t>Челкаш</w:t>
            </w:r>
            <w:proofErr w:type="spellEnd"/>
            <w:r>
              <w:t>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В.В. </w:t>
            </w:r>
            <w:r>
              <w:t>Маяковский. «Необычайное приключение, бывшее с Владимиром Маяковским летом на даче». Мысли автора о роли поэзии в жизни человека и общества.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lastRenderedPageBreak/>
              <w:t>48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Два взгляда на мир в стихотворениях В.В. Маяковского «Хорошее отношение к лошадям».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49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Л.Н. Андреев. </w:t>
            </w:r>
            <w:r>
              <w:t>«</w:t>
            </w:r>
            <w:proofErr w:type="gramStart"/>
            <w:r>
              <w:t>Кусака</w:t>
            </w:r>
            <w:proofErr w:type="gramEnd"/>
            <w:r>
              <w:t>». Гуманистический пафос произведения.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Главный герой рассказа А.П. Платонова «Юшка».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Картины природы, преображенные поэтическим зрением Б.Л. Пастернака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Героизм, патриотизм грозных лет войны в стихотворениях А.А. Ахматовой, К.М. </w:t>
            </w:r>
            <w:r>
              <w:t>Симонова, А.А. Суркова, А.Т. Твардовского, Н.С. Тихонова (обзор)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Инструкция по ТБ 003-16. Ф.А. Абрамов «О чем плачут лошади». Эстетические и нравственные проблемы рассказа.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Сила внутренней духовной красоты человека в рассказе Е.И. Носова </w:t>
            </w:r>
            <w:r>
              <w:t>«Кукла».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Протест против равнодушия. Взаимосвязь природы и человека в рассказе Е.И. Носова «Живое пламя».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Ю.П. Казаков «Тихое утро». Взаимовыручка как мерило нравственности человека.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«Тихая моя Родина». Стихотворения русских поэтов </w:t>
            </w:r>
            <w:r>
              <w:rPr>
                <w:lang w:val="en-US"/>
              </w:rPr>
              <w:t>XX</w:t>
            </w:r>
            <w:r>
              <w:t xml:space="preserve"> века о Родине, родной природе (обзор).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Д.С. Лихачев «Земля родная» (главы) как духовное напутствие молодежи.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>Писатели улыбаются (1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59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Смешное и грустное в рассказе Михаила Зощенко «Беда».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 xml:space="preserve">Песни на слова русских поэтов </w:t>
            </w:r>
            <w:r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 (1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60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Лирические размышления о жизни в стихотворениях русских поэтов </w:t>
            </w:r>
            <w:r>
              <w:rPr>
                <w:lang w:val="en-US"/>
              </w:rPr>
              <w:t>XX</w:t>
            </w:r>
            <w:r>
              <w:t xml:space="preserve"> века.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>Из литературы народов России (1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61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Расул Гамзатов. Стихотворения. Возвращения к истокам, основам жизни.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contextualSpacing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rPr>
                <w:b/>
              </w:rPr>
              <w:t>Из зарубежной литературы (7 ч.)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62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proofErr w:type="spellStart"/>
            <w:r>
              <w:t>Р.Бернс</w:t>
            </w:r>
            <w:proofErr w:type="spellEnd"/>
            <w:r>
              <w:t xml:space="preserve">. Стихотворение </w:t>
            </w:r>
            <w:r>
              <w:t>«Честная бедность». Представления поэта о справедливости и честности.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63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Дж. Г. Байрон - «властитель дум» целого поколения. Судьба и творчество гениального поэта.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64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>Японские хокку.  Поэтическая картина, нарисованная одним-двумя штрихами.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65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0. </w:t>
            </w:r>
            <w:r>
              <w:t>Генри «Дары волхвов». Преданность и жертвенность во имя любви.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66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 xml:space="preserve">Р.Д. </w:t>
            </w:r>
            <w:proofErr w:type="spellStart"/>
            <w:r>
              <w:t>Брэдбери</w:t>
            </w:r>
            <w:proofErr w:type="spellEnd"/>
            <w:r>
              <w:t xml:space="preserve"> «Каникулы». Мечта о чудесной победе добра.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67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t xml:space="preserve">Промежуточная контрольная работа (тест) за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  <w:jc w:val="center"/>
            </w:pPr>
            <w:r>
              <w:t>68</w:t>
            </w: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contextualSpacing/>
            </w:pPr>
            <w:r>
              <w:t>Анализ контрольной работы.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t>1</w:t>
            </w:r>
          </w:p>
        </w:tc>
      </w:tr>
      <w:tr w:rsidR="003E50C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3E50C4">
            <w:pPr>
              <w:pStyle w:val="a0"/>
              <w:jc w:val="center"/>
            </w:pPr>
          </w:p>
        </w:tc>
        <w:tc>
          <w:tcPr>
            <w:tcW w:w="1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</w:pPr>
            <w:r>
              <w:rPr>
                <w:b/>
              </w:rPr>
              <w:t>Итого: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E50C4" w:rsidRDefault="00741EF9">
            <w:pPr>
              <w:pStyle w:val="a0"/>
              <w:jc w:val="center"/>
            </w:pPr>
            <w:r>
              <w:rPr>
                <w:b/>
              </w:rPr>
              <w:t>68</w:t>
            </w:r>
          </w:p>
        </w:tc>
      </w:tr>
    </w:tbl>
    <w:p w:rsidR="003E50C4" w:rsidRDefault="003E50C4">
      <w:pPr>
        <w:pStyle w:val="a0"/>
        <w:keepNext/>
        <w:jc w:val="center"/>
      </w:pPr>
    </w:p>
    <w:p w:rsidR="003E50C4" w:rsidRDefault="003E50C4">
      <w:pPr>
        <w:pStyle w:val="a0"/>
        <w:keepNext/>
        <w:jc w:val="center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</w:pPr>
    </w:p>
    <w:p w:rsidR="003E50C4" w:rsidRDefault="003E50C4">
      <w:pPr>
        <w:pStyle w:val="a0"/>
        <w:shd w:val="clear" w:color="auto" w:fill="FFFFFF"/>
      </w:pPr>
    </w:p>
    <w:p w:rsidR="003E50C4" w:rsidRDefault="003E50C4">
      <w:pPr>
        <w:pStyle w:val="a0"/>
        <w:ind w:firstLine="708"/>
      </w:pPr>
    </w:p>
    <w:sectPr w:rsidR="003E50C4">
      <w:pgSz w:w="16838" w:h="11906" w:orient="landscape"/>
      <w:pgMar w:top="1276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635D"/>
    <w:multiLevelType w:val="multilevel"/>
    <w:tmpl w:val="62D0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A9F13AD"/>
    <w:multiLevelType w:val="multilevel"/>
    <w:tmpl w:val="EA0A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CBC25E2"/>
    <w:multiLevelType w:val="multilevel"/>
    <w:tmpl w:val="09D0EE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A864628"/>
    <w:multiLevelType w:val="multilevel"/>
    <w:tmpl w:val="6C80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588F39BC"/>
    <w:multiLevelType w:val="multilevel"/>
    <w:tmpl w:val="278A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0303C"/>
    <w:multiLevelType w:val="multilevel"/>
    <w:tmpl w:val="70D8AF2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50C4"/>
    <w:rsid w:val="003E50C4"/>
    <w:rsid w:val="0074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0"/>
    <w:pPr>
      <w:keepNext/>
      <w:spacing w:before="240" w:after="60"/>
      <w:outlineLvl w:val="1"/>
    </w:pPr>
    <w:rPr>
      <w:b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20">
    <w:name w:val="Заголовок 2 Знак"/>
    <w:basedOn w:val="a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4">
    <w:name w:val="Текст выноски Знак"/>
    <w:basedOn w:val="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ash041e0431044b0447043d044b0439char1">
    <w:name w:val="dash041e_0431_044b_0447_043d_044b_0439__char1"/>
    <w:basedOn w:val="a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1"/>
    <w:rPr>
      <w:rFonts w:ascii="Times New Roman" w:hAnsi="Times New Roman" w:cs="Times New Roman"/>
      <w:strike w:val="0"/>
      <w:dstrike w:val="0"/>
      <w:sz w:val="20"/>
      <w:szCs w:val="20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1"/>
    <w:rPr>
      <w:b/>
      <w:bCs/>
    </w:rPr>
  </w:style>
  <w:style w:type="character" w:customStyle="1" w:styleId="a5">
    <w:name w:val="Нижний колонтитул Знак"/>
    <w:basedOn w:val="a1"/>
    <w:rPr>
      <w:sz w:val="24"/>
      <w:szCs w:val="24"/>
    </w:rPr>
  </w:style>
  <w:style w:type="character" w:customStyle="1" w:styleId="11">
    <w:name w:val="Нижний колонтитул Знак1"/>
    <w:basedOn w:val="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1"/>
    <w:rPr>
      <w:sz w:val="24"/>
      <w:szCs w:val="24"/>
    </w:rPr>
  </w:style>
  <w:style w:type="character" w:customStyle="1" w:styleId="12">
    <w:name w:val="Верхний колонтитул Знак1"/>
    <w:basedOn w:val="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1"/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basedOn w:val="a1"/>
    <w:rPr>
      <w:strike w:val="0"/>
      <w:dstrike w:val="0"/>
      <w:color w:val="6D9A00"/>
      <w:u w:val="none"/>
      <w:effect w:val="none"/>
    </w:rPr>
  </w:style>
  <w:style w:type="character" w:styleId="a9">
    <w:name w:val="page number"/>
    <w:basedOn w:val="a1"/>
  </w:style>
  <w:style w:type="character" w:customStyle="1" w:styleId="3">
    <w:name w:val="Основной текст (3)_"/>
    <w:basedOn w:val="a1"/>
    <w:rPr>
      <w:sz w:val="21"/>
      <w:szCs w:val="21"/>
      <w:shd w:val="clear" w:color="auto" w:fill="FFFFFF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rFonts w:cs="Symbol"/>
      <w:sz w:val="20"/>
    </w:rPr>
  </w:style>
  <w:style w:type="character" w:customStyle="1" w:styleId="ListLabel9">
    <w:name w:val="ListLabel 9"/>
    <w:rPr>
      <w:rFonts w:cs="Courier New"/>
      <w:sz w:val="20"/>
    </w:rPr>
  </w:style>
  <w:style w:type="character" w:customStyle="1" w:styleId="ListLabel10">
    <w:name w:val="ListLabel 10"/>
    <w:rPr>
      <w:rFonts w:cs="Wingdings"/>
      <w:sz w:val="20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paragraph" w:customStyle="1" w:styleId="aa">
    <w:name w:val="Заголовок"/>
    <w:basedOn w:val="a0"/>
    <w:next w:val="a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0"/>
    <w:pPr>
      <w:widowControl w:val="0"/>
      <w:spacing w:after="120" w:line="360" w:lineRule="auto"/>
      <w:jc w:val="both"/>
    </w:pPr>
    <w:rPr>
      <w:sz w:val="28"/>
      <w:szCs w:val="20"/>
    </w:rPr>
  </w:style>
  <w:style w:type="paragraph" w:styleId="ac">
    <w:name w:val="List"/>
    <w:basedOn w:val="ab"/>
    <w:rPr>
      <w:rFonts w:cs="Mangal"/>
    </w:rPr>
  </w:style>
  <w:style w:type="paragraph" w:styleId="ad">
    <w:name w:val="Title"/>
    <w:basedOn w:val="a0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0"/>
    <w:pPr>
      <w:suppressLineNumbers/>
    </w:pPr>
    <w:rPr>
      <w:rFonts w:cs="Mangal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"/>
    <w:basedOn w:val="a0"/>
    <w:pPr>
      <w:spacing w:before="28" w:after="28"/>
    </w:pPr>
    <w:rPr>
      <w:rFonts w:ascii="Tahoma" w:hAnsi="Tahoma"/>
      <w:sz w:val="20"/>
      <w:szCs w:val="20"/>
      <w:lang w:val="en-US" w:eastAsia="en-US"/>
    </w:rPr>
  </w:style>
  <w:style w:type="paragraph" w:styleId="af0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dash041e0431044b0447043d044b0439">
    <w:name w:val="dash041e_0431_044b_0447_043d_044b_0439"/>
    <w:basedOn w:val="a0"/>
    <w:pPr>
      <w:widowControl w:val="0"/>
    </w:pPr>
    <w:rPr>
      <w:rFonts w:eastAsia="Lucida Sans Unicode"/>
    </w:rPr>
  </w:style>
  <w:style w:type="paragraph" w:customStyle="1" w:styleId="dash041e005f0431005f044b005f0447005f043d005f044b005f0439">
    <w:name w:val="dash041e_005f0431_005f044b_005f0447_005f043d_005f044b_005f0439"/>
    <w:basedOn w:val="a0"/>
    <w:pPr>
      <w:widowControl w:val="0"/>
    </w:pPr>
    <w:rPr>
      <w:rFonts w:eastAsia="Lucida Sans Unicode"/>
    </w:rPr>
  </w:style>
  <w:style w:type="paragraph" w:customStyle="1" w:styleId="dash041e005f0431005f044b005f0447005f043d005f044b005f04391">
    <w:name w:val="dash041e_005f0431_005f044b_005f0447_005f043d_005f044b_005f04391"/>
    <w:basedOn w:val="a0"/>
    <w:pPr>
      <w:widowControl w:val="0"/>
      <w:jc w:val="both"/>
    </w:pPr>
    <w:rPr>
      <w:rFonts w:eastAsia="Lucida Sans Unicode"/>
      <w:sz w:val="20"/>
      <w:szCs w:val="20"/>
    </w:rPr>
  </w:style>
  <w:style w:type="paragraph" w:customStyle="1" w:styleId="af1">
    <w:name w:val="Содержимое таблицы"/>
    <w:basedOn w:val="a0"/>
    <w:pPr>
      <w:widowControl w:val="0"/>
      <w:suppressLineNumbers/>
    </w:pPr>
    <w:rPr>
      <w:rFonts w:eastAsia="Lucida Sans Unicode"/>
    </w:rPr>
  </w:style>
  <w:style w:type="paragraph" w:styleId="af2">
    <w:name w:val="footer"/>
    <w:basedOn w:val="a0"/>
    <w:pPr>
      <w:tabs>
        <w:tab w:val="center" w:pos="4677"/>
        <w:tab w:val="right" w:pos="9355"/>
      </w:tabs>
    </w:pPr>
    <w:rPr>
      <w:rFonts w:ascii="Calibri" w:hAnsi="Calibri" w:cs="Calibri"/>
      <w:lang w:eastAsia="en-US"/>
    </w:rPr>
  </w:style>
  <w:style w:type="paragraph" w:styleId="af3">
    <w:name w:val="header"/>
    <w:basedOn w:val="a0"/>
    <w:pPr>
      <w:tabs>
        <w:tab w:val="center" w:pos="4677"/>
        <w:tab w:val="right" w:pos="9355"/>
      </w:tabs>
    </w:pPr>
    <w:rPr>
      <w:rFonts w:ascii="Calibri" w:hAnsi="Calibri" w:cs="Calibri"/>
      <w:lang w:eastAsia="en-US"/>
    </w:rPr>
  </w:style>
  <w:style w:type="paragraph" w:styleId="af4">
    <w:name w:val="No Spacing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en-US"/>
    </w:rPr>
  </w:style>
  <w:style w:type="paragraph" w:styleId="af5">
    <w:name w:val="List Paragraph"/>
    <w:basedOn w:val="a0"/>
    <w:pPr>
      <w:ind w:left="720"/>
      <w:contextualSpacing/>
    </w:pPr>
  </w:style>
  <w:style w:type="paragraph" w:customStyle="1" w:styleId="13">
    <w:name w:val="Знак1"/>
    <w:basedOn w:val="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Normal (Web)"/>
    <w:basedOn w:val="a0"/>
    <w:pPr>
      <w:spacing w:before="30" w:after="30"/>
    </w:pPr>
    <w:rPr>
      <w:sz w:val="20"/>
      <w:szCs w:val="20"/>
    </w:rPr>
  </w:style>
  <w:style w:type="paragraph" w:customStyle="1" w:styleId="30">
    <w:name w:val="Знак3 Знак Знак Знак"/>
    <w:basedOn w:val="a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31">
    <w:name w:val="Основной текст (3)"/>
    <w:basedOn w:val="a0"/>
    <w:pPr>
      <w:shd w:val="clear" w:color="auto" w:fill="FFFFFF"/>
      <w:spacing w:line="216" w:lineRule="exact"/>
      <w:jc w:val="both"/>
    </w:pPr>
    <w:rPr>
      <w:rFonts w:ascii="Calibri" w:hAnsi="Calibri" w:cs="Calibri"/>
      <w:sz w:val="21"/>
      <w:szCs w:val="21"/>
      <w:lang w:eastAsia="en-US"/>
    </w:rPr>
  </w:style>
  <w:style w:type="paragraph" w:customStyle="1" w:styleId="14">
    <w:name w:val="Без интервала1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21">
    <w:name w:val="Абзац списка2"/>
    <w:basedOn w:val="a0"/>
    <w:pPr>
      <w:ind w:left="720"/>
    </w:pPr>
    <w:rPr>
      <w:rFonts w:eastAsia="Calibri"/>
    </w:rPr>
  </w:style>
  <w:style w:type="paragraph" w:customStyle="1" w:styleId="ParagraphStyle">
    <w:name w:val="Paragraph Style"/>
    <w:pPr>
      <w:widowControl w:val="0"/>
      <w:suppressAutoHyphens/>
      <w:spacing w:after="0" w:line="100" w:lineRule="atLeast"/>
    </w:pPr>
    <w:rPr>
      <w:rFonts w:ascii="Arial" w:eastAsia="SimSun" w:hAnsi="Arial"/>
      <w:color w:val="00000A"/>
      <w:sz w:val="24"/>
      <w:szCs w:val="24"/>
    </w:rPr>
  </w:style>
  <w:style w:type="paragraph" w:customStyle="1" w:styleId="WW-">
    <w:name w:val="WW-Базовый"/>
    <w:pPr>
      <w:suppressAutoHyphens/>
    </w:pPr>
    <w:rPr>
      <w:rFonts w:ascii="Calibri" w:eastAsia="Times New Roman" w:hAnsi="Calibri" w:cs="Times New Roman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14</Pages>
  <Words>4324</Words>
  <Characters>24650</Characters>
  <Application>Microsoft Office Word</Application>
  <DocSecurity>0</DocSecurity>
  <Lines>205</Lines>
  <Paragraphs>57</Paragraphs>
  <ScaleCrop>false</ScaleCrop>
  <Company>Hewlett-Packard</Company>
  <LinksUpToDate>false</LinksUpToDate>
  <CharactersWithSpaces>28917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222</cp:revision>
  <dcterms:created xsi:type="dcterms:W3CDTF">2018-08-30T15:21:00Z</dcterms:created>
  <dcterms:modified xsi:type="dcterms:W3CDTF">2021-11-29T16:12:00Z</dcterms:modified>
</cp:coreProperties>
</file>