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DA4" w:rsidRPr="004E4DA4" w:rsidRDefault="004E4DA4" w:rsidP="004E4D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9251950" cy="3060861"/>
            <wp:effectExtent l="19050" t="0" r="6350" b="0"/>
            <wp:docPr id="85" name="Рисунок 85" descr="C:\Users\Наталья\AppData\Local\Microsoft\Windows\INetCache\Content.Word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Наталья\AppData\Local\Microsoft\Windows\INetCache\Content.Word\Sca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060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4DA4">
        <w:rPr>
          <w:rFonts w:ascii="Times New Roman" w:hAnsi="Times New Roman" w:cs="Times New Roman"/>
          <w:b/>
          <w:sz w:val="36"/>
          <w:szCs w:val="36"/>
        </w:rPr>
        <w:t>Рабочая программа</w:t>
      </w:r>
    </w:p>
    <w:p w:rsidR="004E4DA4" w:rsidRPr="004E4DA4" w:rsidRDefault="004E4DA4" w:rsidP="004E4D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E4DA4">
        <w:rPr>
          <w:rFonts w:ascii="Times New Roman" w:hAnsi="Times New Roman" w:cs="Times New Roman"/>
          <w:b/>
          <w:sz w:val="36"/>
          <w:szCs w:val="36"/>
        </w:rPr>
        <w:t>по учебному предмету</w:t>
      </w:r>
    </w:p>
    <w:p w:rsidR="004E4DA4" w:rsidRPr="004E4DA4" w:rsidRDefault="004E4DA4" w:rsidP="004E4D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E4DA4">
        <w:rPr>
          <w:rFonts w:ascii="Times New Roman" w:hAnsi="Times New Roman" w:cs="Times New Roman"/>
          <w:b/>
          <w:iCs/>
          <w:sz w:val="36"/>
          <w:szCs w:val="36"/>
        </w:rPr>
        <w:t>«Физическая культура»</w:t>
      </w:r>
    </w:p>
    <w:p w:rsidR="004E4DA4" w:rsidRPr="004E4DA4" w:rsidRDefault="004E4DA4" w:rsidP="004E4D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E4DA4">
        <w:rPr>
          <w:rFonts w:ascii="Times New Roman" w:hAnsi="Times New Roman" w:cs="Times New Roman"/>
          <w:b/>
          <w:sz w:val="36"/>
          <w:szCs w:val="36"/>
        </w:rPr>
        <w:t>4  класс</w:t>
      </w:r>
    </w:p>
    <w:p w:rsidR="004E4DA4" w:rsidRPr="004E4DA4" w:rsidRDefault="004E4DA4" w:rsidP="004E4DA4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4E4DA4" w:rsidRPr="004E4DA4" w:rsidRDefault="004E4DA4" w:rsidP="004E4DA4">
      <w:pPr>
        <w:spacing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4E4DA4">
        <w:rPr>
          <w:rFonts w:ascii="Times New Roman" w:hAnsi="Times New Roman" w:cs="Times New Roman"/>
          <w:bCs/>
          <w:sz w:val="28"/>
          <w:szCs w:val="28"/>
        </w:rPr>
        <w:t>Составитель: учитель физкультуры  Трушников В.В.</w:t>
      </w:r>
    </w:p>
    <w:p w:rsidR="004E4DA4" w:rsidRPr="004E4DA4" w:rsidRDefault="004E4DA4" w:rsidP="004E4DA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DA4">
        <w:rPr>
          <w:rFonts w:ascii="Times New Roman" w:hAnsi="Times New Roman" w:cs="Times New Roman"/>
          <w:b/>
          <w:sz w:val="28"/>
          <w:szCs w:val="28"/>
        </w:rPr>
        <w:t>Супра</w:t>
      </w:r>
    </w:p>
    <w:p w:rsidR="004E4DA4" w:rsidRPr="004E4DA4" w:rsidRDefault="004E4DA4" w:rsidP="004E4DA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DA4">
        <w:rPr>
          <w:rFonts w:ascii="Times New Roman" w:hAnsi="Times New Roman" w:cs="Times New Roman"/>
          <w:b/>
          <w:sz w:val="28"/>
          <w:szCs w:val="28"/>
        </w:rPr>
        <w:t>2021 год</w:t>
      </w:r>
    </w:p>
    <w:p w:rsidR="008E6F83" w:rsidRPr="007901F8" w:rsidRDefault="008E6F83" w:rsidP="008E6F83">
      <w:pPr>
        <w:shd w:val="clear" w:color="auto" w:fill="FFFFFF"/>
        <w:tabs>
          <w:tab w:val="left" w:pos="3456"/>
          <w:tab w:val="left" w:pos="13527"/>
        </w:tabs>
        <w:spacing w:before="180" w:after="180" w:line="240" w:lineRule="auto"/>
        <w:ind w:left="-51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E6F83" w:rsidRPr="007901F8" w:rsidRDefault="008E6F83" w:rsidP="008E6F83">
      <w:pPr>
        <w:shd w:val="clear" w:color="auto" w:fill="FFFFFF"/>
        <w:spacing w:before="180" w:after="180" w:line="240" w:lineRule="auto"/>
        <w:ind w:left="-51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b/>
          <w:sz w:val="24"/>
          <w:szCs w:val="24"/>
          <w:lang w:eastAsia="ru-RU"/>
        </w:rPr>
        <w:t>1. Планируемые результаты учебного предмета «Физическая культура»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Базовым результатом образования в области физической культуры в начальной школе является освоение учащимися основ физкультурной деятельности. Кроме того, предмет «Физическая культура» способствует развитию личностных качеств учащихся и является средством формирования у обучающихся универсальных способностей (компетенций). Эти способности (компетенции) выражаются в метапредметных результатах образовательного процесса и активно проявляются в разнообразных видах деятельности (культуры), выходящих за рамки предмета «Физическая культура».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Универсальными компетенциями учащихся на этапе начального общего образования по физической культуре являются: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— умения организовывать собственную деятельность, выбирать и использовать средства для достижения ее цели;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— умения активно включаться в коллективную деятельность, взаимодействовать со сверстниками в достижении общих целей;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— 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Личностными результатами</w:t>
      </w:r>
      <w:r w:rsidRPr="007901F8">
        <w:rPr>
          <w:rFonts w:ascii="Times New Roman" w:hAnsi="Times New Roman" w:cs="Times New Roman"/>
          <w:sz w:val="24"/>
          <w:szCs w:val="24"/>
          <w:lang w:eastAsia="ru-RU"/>
        </w:rPr>
        <w:t xml:space="preserve"> освоения учащимися содержания программы по физической культуре являются следующие умения: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— проявлять дисциплинированность, трудолюбие и упорство в достижении поставленных целей;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— оказывать бескорыстную помощь своим сверстникам, находить с ними общий язык и общие интересы.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— овладение умениями организовывать здоровьесберегающую  жизнедеятельность (режим дня, утренняя зарядка, оздоровительные мероприятия, подвижные игры и т.д)</w:t>
      </w:r>
    </w:p>
    <w:p w:rsidR="008E6F83" w:rsidRPr="007901F8" w:rsidRDefault="008E6F83" w:rsidP="008E6F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</w:t>
      </w:r>
      <w:r w:rsidRPr="007901F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Метапредметными результатами</w:t>
      </w:r>
      <w:r w:rsidRPr="007901F8">
        <w:rPr>
          <w:rFonts w:ascii="Times New Roman" w:hAnsi="Times New Roman" w:cs="Times New Roman"/>
          <w:sz w:val="24"/>
          <w:szCs w:val="24"/>
          <w:lang w:eastAsia="ru-RU"/>
        </w:rPr>
        <w:t xml:space="preserve"> освоения учащимися содержания программы по физической культуре являются следующие умения: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— характеризовать явления (действия и поступки), давать им объективную оценку на основе освоенных знаний и имеющегося опыта;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— находить ошибки при выполнении учебных заданий, отбирать способы их исправления;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— общаться и взаимодействовать со сверстниками на принципах взаимоуважения и взаимопомощи, дружбы и толерантности;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— обеспечивать защиту и сохранность природы во время активного отдыха и занятий физической культурой;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— организовывать самостоятельную деятельность с учетом требований ее безопасности, сохранности инвентаря и оборудования, организации места занятий;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— планировать собственную деятельность, распределять нагрузку и отдых в процессе ее выполнения;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— анализировать и объективно оценивать результаты собственного труда, находить возможности и способы их улучшения;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— видеть красоту движений, выделять и обосновывать эстетические признаки в движениях и передвижениях человека;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— оценивать красоту телосложения и осанки, сравнивать их с эталонными образцами;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— управлять эмоциями при общении со сверстниками и взрослыми, сохранять хладнокровие, сдержанность, рассудительность;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         — 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8E6F83" w:rsidRPr="007901F8" w:rsidRDefault="008E6F83" w:rsidP="008E6F8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Предметными результатами</w:t>
      </w:r>
      <w:r w:rsidRPr="007901F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901F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характеризуют опыт учащихся в творческой двигательной деятельности, который приобретается и закрепляется в процессе освоения учебного предмета «Физическая культура». Приобретаемый опыт проявляется в знаниях и способах двигательной деятельности, умениях творчески их 'применять при решении практических задач, связанных с организацией и проведением самостоятельных занятий физической культурой..</w:t>
      </w:r>
    </w:p>
    <w:p w:rsidR="008E6F83" w:rsidRPr="007901F8" w:rsidRDefault="008E6F83" w:rsidP="008E6F8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формирование первоначальных представлений о значении физической культуры для укрепления здоровья человека(физического,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фактах успешной учебы и социализии;</w:t>
      </w:r>
    </w:p>
    <w:p w:rsidR="008E6F83" w:rsidRPr="007901F8" w:rsidRDefault="008E6F83" w:rsidP="008E6F8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овладение умениями организовать здоровьесберегающую жизнедеятельность (режим дня, утренняя зарядка, оздоровительные мероприятия, подвижные игры и т.д);</w:t>
      </w:r>
    </w:p>
    <w:p w:rsidR="008E6F83" w:rsidRPr="007901F8" w:rsidRDefault="008E6F83" w:rsidP="008E6F8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формирование навыков систематического наблюдения за своим физическим состоянием, величиной физических нагрузок, данных мониторинга здоровья (рост, масса тела и др.), показателей развития основных физических качеств (силы, быстроты, выносливости, координации, гибкости), в том числе подготовка к выполнению нормативов Всероссийского фзкультурно-спортивного комплекса «Готов к труду и обороне» (ГТО). (в ред. Приказа Минобрнауки России от 29.12.2014 №1643)</w:t>
      </w:r>
    </w:p>
    <w:p w:rsidR="008E6F83" w:rsidRPr="007901F8" w:rsidRDefault="008E6F83" w:rsidP="008E6F83">
      <w:pPr>
        <w:shd w:val="clear" w:color="auto" w:fill="FFFFFF"/>
        <w:spacing w:before="180" w:after="18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 Содержание учебного курса физическая культура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i/>
          <w:sz w:val="24"/>
          <w:szCs w:val="24"/>
          <w:lang w:eastAsia="ru-RU"/>
        </w:rPr>
        <w:t>Физическая культура</w:t>
      </w:r>
      <w:r w:rsidRPr="007901F8">
        <w:rPr>
          <w:rFonts w:ascii="Times New Roman" w:hAnsi="Times New Roman" w:cs="Times New Roman"/>
          <w:sz w:val="24"/>
          <w:szCs w:val="24"/>
          <w:lang w:eastAsia="ru-RU"/>
        </w:rPr>
        <w:t>. Физическая культура как система разнообразных форм занятий физическими упражнениями 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Правила предупреждения травматизма во время занятий физическими упражнениями: организация мест занятий, подбор одежды, обуви и инвентаря.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i/>
          <w:sz w:val="24"/>
          <w:szCs w:val="24"/>
          <w:lang w:eastAsia="ru-RU"/>
        </w:rPr>
        <w:t>Из истории физической культуры</w:t>
      </w:r>
      <w:r w:rsidRPr="007901F8">
        <w:rPr>
          <w:rFonts w:ascii="Times New Roman" w:hAnsi="Times New Roman" w:cs="Times New Roman"/>
          <w:sz w:val="24"/>
          <w:szCs w:val="24"/>
          <w:lang w:eastAsia="ru-RU"/>
        </w:rPr>
        <w:t>. История развития физической культуры и первых соревнований. Связь физической культуры с трудовой и военной деятельностью.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i/>
          <w:sz w:val="24"/>
          <w:szCs w:val="24"/>
          <w:lang w:eastAsia="ru-RU"/>
        </w:rPr>
        <w:t>Физические упражнения</w:t>
      </w:r>
      <w:r w:rsidRPr="007901F8">
        <w:rPr>
          <w:rFonts w:ascii="Times New Roman" w:hAnsi="Times New Roman" w:cs="Times New Roman"/>
          <w:sz w:val="24"/>
          <w:szCs w:val="24"/>
          <w:lang w:eastAsia="ru-RU"/>
        </w:rPr>
        <w:t>. Физические упражнения, их влияние на физическое развитие и развитие физических качеств. Физическая подготовка и ее связь с развитием основных физических качеств. Характеристика основных физических качеств: силы, быстроты, выносливости, гибкости и равновесия.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Физическая нагрузка и ее влияние на повышение частоты сердечных сокращений.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Способы физкультурной деятельности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i/>
          <w:sz w:val="24"/>
          <w:szCs w:val="24"/>
          <w:lang w:eastAsia="ru-RU"/>
        </w:rPr>
        <w:t>Самостоятельные занятия</w:t>
      </w:r>
      <w:r w:rsidRPr="007901F8">
        <w:rPr>
          <w:rFonts w:ascii="Times New Roman" w:hAnsi="Times New Roman" w:cs="Times New Roman"/>
          <w:sz w:val="24"/>
          <w:szCs w:val="24"/>
          <w:lang w:eastAsia="ru-RU"/>
        </w:rPr>
        <w:t>. Составление режима дня. Выполнение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i/>
          <w:sz w:val="24"/>
          <w:szCs w:val="24"/>
          <w:lang w:eastAsia="ru-RU"/>
        </w:rPr>
        <w:lastRenderedPageBreak/>
        <w:t>Самостоятельные наблюдения за физическим развитием и физической подготовленностью</w:t>
      </w:r>
      <w:r w:rsidRPr="007901F8">
        <w:rPr>
          <w:rFonts w:ascii="Times New Roman" w:hAnsi="Times New Roman" w:cs="Times New Roman"/>
          <w:sz w:val="24"/>
          <w:szCs w:val="24"/>
          <w:lang w:eastAsia="ru-RU"/>
        </w:rPr>
        <w:t>. Измерение длины и массы тела, показателей осанки и физических качеств. Измерение частоты сердечных сокращений во время выполнения физических упражнений.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Самостоятельные игры и развлечения. Организация и проведение подвижных игр (на спортивных площадках и спортивных залах).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Физическое совершенствование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Физкультурно-оздоровительная деятельность. Комплексы физических упражнений для утренней зарядки, физкультминуток, занятий по профилактике и коррекции нарушений осанки.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Комплексы упражнений на развитие физических качеств.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Комплексы дыхательных упражнений. Гимнастика для глаз.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Спортивно-оздоровительная деятельность.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Гимнастика с основами акробатики (24ч).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  Организующие команды и приемы. Строевые действия в шеренге и колонне; выполнение строевых команд.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Акробатические упражнения. Упоры; седы; упражнения в группировке; перекаты; стойка на лопатках; кувырки вперед и назад; гимнастический мост.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Физическая подготовка и ее связь с развитием систем дыхания и кровообращения.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Акробатические комбинации. Например: 1) мост из положения лежа на спине, опуститься в исходное положение, переворот в положение лежа на животе, прыжок с опорой на руки в упор присев; 2) кувырок вперед в упор присев, кувырок назад в упор присев, из упора присев кувырок назад до упора на коленях с опорой на руки, прыжком переход в упор присев, кувырок вперед.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Упражнения на низкой гимнастической перекладине: висы, перемахи.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Гимнастическая комбинация. Например, из виса стоя присев толчком двумя ногами перемах, согнув ноги, в вис сзади согнувшись, опускание назад в вис стоя и обратное движение, через вис сзади согнувшись со сходом вперед ноги.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Опорный прыжок: с разбега через гимнастического козла.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Гимнастические упражнения прикладного характера. Прыжки со скакалкой. Передвижение по гимнастической стенке. Преодоление полосы препятствий с элементами лазанья иперелезания, переползания, передвижение по наклонной гимнастической скамейке.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Легкая атлетика (30ч.) 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Беговые упражнения: 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Повторение по истории  ГТО.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Прыжковые упражнения: на одной ноге и двух ногах на месте и с продвижением; в длину и высоту; спрыгивание и запрыгивание;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Броски: большого мяча (</w:t>
      </w:r>
      <w:smartTag w:uri="urn:schemas-microsoft-com:office:smarttags" w:element="metricconverter">
        <w:smartTagPr>
          <w:attr w:name="ProductID" w:val="1 кг"/>
        </w:smartTagPr>
        <w:r w:rsidRPr="007901F8">
          <w:rPr>
            <w:rFonts w:ascii="Times New Roman" w:hAnsi="Times New Roman" w:cs="Times New Roman"/>
            <w:sz w:val="24"/>
            <w:szCs w:val="24"/>
            <w:lang w:eastAsia="ru-RU"/>
          </w:rPr>
          <w:t>1 кг</w:t>
        </w:r>
      </w:smartTag>
      <w:r w:rsidRPr="007901F8">
        <w:rPr>
          <w:rFonts w:ascii="Times New Roman" w:hAnsi="Times New Roman" w:cs="Times New Roman"/>
          <w:sz w:val="24"/>
          <w:szCs w:val="24"/>
          <w:lang w:eastAsia="ru-RU"/>
        </w:rPr>
        <w:t>) на дальность разными способами.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Метание: малого мяча в вертикальную цель и на дальность.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Лыжные гонки (16ч.) 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  Передвижение на лыжах; повороты; спуски; подъемы; торможение.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Личная гигиена.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Закаливание организма (воздушные и солнечные ванны, купание в естественных водоемах).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Подвижные и спортивные игры (32ч.) 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  На материале гимнастики с основами акробатики: игровые задания с использованием строевых упражнений, упражнений на внимание, силу,ловкость и координацию.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 xml:space="preserve"> Понятия о дыхательных упражнениях.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На материале легкой атлетики: прыжки, бег, метания и броски; упражнения на координацию, выносливость и быстроту.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На материале лыжной подготовки: эстафеты в передвижении на лыжах, упражнения на выносливость и координацию.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На материале спортивных игр: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Баскетбол: специальные передвижения без мяча; ведение мяча; броски мяча в корзину; подвижные игры на материале баскетбола.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Волейбол: подбрасывание мяча; подача мяча; прием и передача мяча; подвижные игры на материале волейбола.</w:t>
      </w:r>
    </w:p>
    <w:p w:rsidR="008E6F83" w:rsidRPr="007901F8" w:rsidRDefault="008E6F83" w:rsidP="008E6F83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E6F83" w:rsidRPr="007901F8" w:rsidRDefault="008E6F83" w:rsidP="008E6F8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E6F83" w:rsidRPr="007901F8" w:rsidRDefault="008E6F83" w:rsidP="008E6F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01F8">
        <w:rPr>
          <w:rFonts w:ascii="Times New Roman" w:hAnsi="Times New Roman" w:cs="Times New Roman"/>
          <w:b/>
          <w:sz w:val="24"/>
          <w:szCs w:val="24"/>
        </w:rPr>
        <w:t>Тематическое планирование 4 класс</w:t>
      </w:r>
    </w:p>
    <w:tbl>
      <w:tblPr>
        <w:tblW w:w="1329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4"/>
        <w:gridCol w:w="62"/>
        <w:gridCol w:w="11670"/>
        <w:gridCol w:w="33"/>
        <w:gridCol w:w="817"/>
      </w:tblGrid>
      <w:tr w:rsidR="008E6F83" w:rsidRPr="007901F8" w:rsidTr="00EF0D60">
        <w:trPr>
          <w:trHeight w:val="276"/>
        </w:trPr>
        <w:tc>
          <w:tcPr>
            <w:tcW w:w="771" w:type="dxa"/>
            <w:gridSpan w:val="3"/>
            <w:vMerge w:val="restart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пп</w:t>
            </w:r>
          </w:p>
        </w:tc>
        <w:tc>
          <w:tcPr>
            <w:tcW w:w="11703" w:type="dxa"/>
            <w:gridSpan w:val="2"/>
            <w:vMerge w:val="restart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раздела/ урока</w:t>
            </w:r>
          </w:p>
        </w:tc>
        <w:tc>
          <w:tcPr>
            <w:tcW w:w="817" w:type="dxa"/>
            <w:vMerge w:val="restart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Тип урока</w:t>
            </w:r>
          </w:p>
        </w:tc>
      </w:tr>
      <w:tr w:rsidR="008E6F83" w:rsidRPr="007901F8" w:rsidTr="00EF0D60">
        <w:trPr>
          <w:trHeight w:val="276"/>
        </w:trPr>
        <w:tc>
          <w:tcPr>
            <w:tcW w:w="771" w:type="dxa"/>
            <w:gridSpan w:val="3"/>
            <w:vMerge/>
            <w:vAlign w:val="center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3" w:type="dxa"/>
            <w:gridSpan w:val="2"/>
            <w:vMerge/>
            <w:vAlign w:val="center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vMerge/>
            <w:vAlign w:val="center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F83" w:rsidRPr="007901F8" w:rsidTr="00EF0D60">
        <w:tc>
          <w:tcPr>
            <w:tcW w:w="13291" w:type="dxa"/>
            <w:gridSpan w:val="6"/>
            <w:shd w:val="clear" w:color="auto" w:fill="EEECE1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Легкая атлетика и кроссовая подготовка/ 15 часов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3" w:type="dxa"/>
            <w:gridSpan w:val="2"/>
          </w:tcPr>
          <w:p w:rsidR="008E6F83" w:rsidRPr="007901F8" w:rsidRDefault="008E6F83" w:rsidP="00EF0D6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Т.Б.</w:t>
            </w:r>
            <w:r w:rsidR="007901F8"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№053-16,ИОТ № 064-16, ИОТ № 017-16 </w:t>
            </w: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уроках по легкой атлетике. Строевые упражнения. Медленный бег. О.Р.У. Высокий старт. Стартовый разгон. Повторение по истории  ГТО.</w:t>
            </w:r>
          </w:p>
        </w:tc>
        <w:tc>
          <w:tcPr>
            <w:tcW w:w="817" w:type="dxa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3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Равномерный бег 5-6  мин. Стартовый разгон. Бег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7901F8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60 м</w:t>
              </w:r>
            </w:smartTag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сдача норм ГТО</w:t>
            </w:r>
          </w:p>
        </w:tc>
        <w:tc>
          <w:tcPr>
            <w:tcW w:w="817" w:type="dxa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703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Равномерный бег 5-6  мин. Высокий старт. Бег 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7901F8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30 м</w:t>
              </w:r>
            </w:smartTag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 Профилактика травматизма</w:t>
            </w:r>
          </w:p>
        </w:tc>
        <w:tc>
          <w:tcPr>
            <w:tcW w:w="817" w:type="dxa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703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Стартовый разгон. Бег 60м.</w:t>
            </w:r>
          </w:p>
        </w:tc>
        <w:tc>
          <w:tcPr>
            <w:tcW w:w="817" w:type="dxa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03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Прыжок в длину с места сдача норм ГТО</w:t>
            </w:r>
          </w:p>
        </w:tc>
        <w:tc>
          <w:tcPr>
            <w:tcW w:w="817" w:type="dxa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703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Прыжок в длину (способом согнув ноги). Тройной прыжок с места.</w:t>
            </w:r>
          </w:p>
        </w:tc>
        <w:tc>
          <w:tcPr>
            <w:tcW w:w="817" w:type="dxa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703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Равномерный бег 5-6  мин. Тройной прыжок с места.</w:t>
            </w:r>
          </w:p>
        </w:tc>
        <w:tc>
          <w:tcPr>
            <w:tcW w:w="817" w:type="dxa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703" w:type="dxa"/>
            <w:gridSpan w:val="2"/>
          </w:tcPr>
          <w:p w:rsidR="008E6F83" w:rsidRPr="007901F8" w:rsidRDefault="007901F8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ИОТ № 017-16  </w:t>
            </w:r>
            <w:r w:rsidR="008E6F83"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Прыжок в длину (способом согнув ноги). Подвижная игра с элементом легкой атлетики. </w:t>
            </w:r>
          </w:p>
        </w:tc>
        <w:tc>
          <w:tcPr>
            <w:tcW w:w="817" w:type="dxa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703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Равномерный бег 5-6  мин. Тройной прыжок с места.</w:t>
            </w:r>
            <w:r w:rsidRPr="007901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Олимпийское движение современности</w:t>
            </w:r>
          </w:p>
        </w:tc>
        <w:tc>
          <w:tcPr>
            <w:tcW w:w="817" w:type="dxa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703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Прыжок в длину (способом согнув ноги). Эстафеты.</w:t>
            </w:r>
          </w:p>
        </w:tc>
        <w:tc>
          <w:tcPr>
            <w:tcW w:w="817" w:type="dxa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1703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Бросок мяча на дальность. Подвижная игра с элементом легкой атлетики.</w:t>
            </w:r>
          </w:p>
        </w:tc>
        <w:tc>
          <w:tcPr>
            <w:tcW w:w="817" w:type="dxa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703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Равномерный бег 5-6  мин. Бросок мяча на дальность. Бросок мяча на точность.</w:t>
            </w:r>
          </w:p>
        </w:tc>
        <w:tc>
          <w:tcPr>
            <w:tcW w:w="817" w:type="dxa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703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Бег </w:t>
            </w:r>
            <w:smartTag w:uri="urn:schemas-microsoft-com:office:smarttags" w:element="metricconverter">
              <w:smartTagPr>
                <w:attr w:name="ProductID" w:val="1500 м"/>
              </w:smartTagPr>
              <w:r w:rsidRPr="007901F8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1500 м</w:t>
              </w:r>
            </w:smartTag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сдача норм ГТО</w:t>
            </w:r>
          </w:p>
        </w:tc>
        <w:tc>
          <w:tcPr>
            <w:tcW w:w="817" w:type="dxa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703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Бросок мяча на дальность. Бросок мяча на точность.</w:t>
            </w:r>
          </w:p>
        </w:tc>
        <w:tc>
          <w:tcPr>
            <w:tcW w:w="817" w:type="dxa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703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Бег </w:t>
            </w:r>
            <w:smartTag w:uri="urn:schemas-microsoft-com:office:smarttags" w:element="metricconverter">
              <w:smartTagPr>
                <w:attr w:name="ProductID" w:val="1500 м"/>
              </w:smartTagPr>
              <w:r w:rsidRPr="007901F8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1500 м</w:t>
              </w:r>
            </w:smartTag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Эстафеты.</w:t>
            </w:r>
          </w:p>
        </w:tc>
        <w:tc>
          <w:tcPr>
            <w:tcW w:w="817" w:type="dxa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13291" w:type="dxa"/>
            <w:gridSpan w:val="6"/>
            <w:shd w:val="clear" w:color="auto" w:fill="EEECE1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Подвижные игры с элементами спортивных игр / 9 часов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Т.Б.</w:t>
            </w:r>
            <w:r w:rsidR="007901F8"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ИОТ №064-16,ИОТ № 019-16 </w:t>
            </w: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уроке по подвижным играм. Строевые упражнения. Медленный бег. О.Р.У. Ведение мяча на месте и в движении. Ведение на месте правой и левой рукой в движении шагом и бегом. Эстафета. </w:t>
            </w:r>
            <w:r w:rsidRPr="007901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Расслабление и напряжение мышц при выполнении упражнений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Ведение мяча с изменением направления. Ловля и передача мяча на месте  и в движении. Подвижная игра «Пасовка волейболистов».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Ведение мяча на месте и в движении. Ловля и передача мяча на месте  и в движении. Эстафета.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Ведение мяча с изменением направления. Ведение на месте правой и левой рукой в движении шагом и бегом. Подвижная игра «Пасовка волейболистов».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Ведение мяча на месте и в движении. Броски в кольцо двумя руками снизу. Броски в кольцо одной рукой от плеча. Эстафета.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670" w:type="dxa"/>
          </w:tcPr>
          <w:p w:rsidR="008E6F83" w:rsidRPr="007901F8" w:rsidRDefault="007901F8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ИОТ № 019-16  </w:t>
            </w:r>
            <w:r w:rsidR="008E6F83"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Ведение мяча с изменением направления. Броски в кольцо двумя руками снизу. Подвижная игра «Охотники и утки».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Ведение мяча на месте и в движении. Ведение на месте правой и левой рукой в движении шагом и бегом. Эстафета.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Ведение мяча с изменением направления. Ловля и передача мяча на месте и в движении. Подвижная игра «Охотники и утки». 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Ведение на месте правой и левой рукой в движении шагом и бегом. Ловля и передача мяча на месте  и в движении. Эстафета.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13291" w:type="dxa"/>
            <w:gridSpan w:val="6"/>
            <w:shd w:val="clear" w:color="auto" w:fill="DDD9C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Гимнастика с элементами акробатики / 24 часа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ТБ </w:t>
            </w:r>
            <w:r w:rsidR="007901F8"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ИОТ №064-16,ИОТ № 015-16 </w:t>
            </w: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уроке  по гимнастике. Строевые упражнения. Медленный бег. О.Р.У. Акробатические упражнения. Висы и упоры. Подтягивание сдача норм ГТО.  </w:t>
            </w:r>
            <w:r w:rsidRPr="007901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Физическая подготовка и ее связь с развитием систем дыхания и кровообращения.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Лазанье по канату в три приема.  Поднимание туловища сдача норм ГТО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Преодоление полосы препятствий. Наклон из положения стоя сдача норм ГТО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rPr>
          <w:trHeight w:val="265"/>
        </w:trPr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Акробатические упражнения. Упражнение на равновесие (на бревне).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Преодоление полосы препятствий. Висы и упоры.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Лазанье по канату в три приема.  Опорный прыжок.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Преодоление полосы препятствий. Опорный прыжок.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Акробатические упражнения. Висы и упоры.  </w:t>
            </w:r>
            <w:r w:rsidRPr="007901F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Осанка и комплексы упражнений по профилактике ее нарушения.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670" w:type="dxa"/>
          </w:tcPr>
          <w:p w:rsidR="008E6F83" w:rsidRPr="007901F8" w:rsidRDefault="007901F8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ИОТ № 015-16 </w:t>
            </w:r>
            <w:r w:rsidR="008E6F83"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Упражнение на равновесие (на бревне). Опорный прыжок.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Лазанье по канату в три приема.  Прыжки через скакалку.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Преодоление полосы препятствий. Упражнение на равновесие (на бревне).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Акробатические упражнения. Опорный прыжок.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Упражнения на брусьях. Подтягивание (м) , наклон туловища вперёд (д).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Лазанье по канату в три приема.  Упражнения на брусьях.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Висы и упоры. Прыжки через скакалку.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Упражнения на брусьях. Подтягивание (м) , наклон туловища вперёд (д).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Акробатические упражнения. Лазанье по канату в три приема.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Упражнения на брусьях. Прыжки через скакалку.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Преодоление полосы препятствий. Опорный прыжок.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Упражнения на брусьях. Челночный бег 3х10.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Акробатические упражнения. Лазанье по канату в три приема.</w:t>
            </w:r>
          </w:p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Упражнение на равновесие (на бревне). Челночный бег 3х10.</w:t>
            </w:r>
          </w:p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Упражнение на равновесие (на бревне). Подтягивание (м) , наклон туловища вперёд (д).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Подтягивание (м) , наклон туловища вперёд (д). Челночный бег </w:t>
            </w: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3х10.</w:t>
            </w:r>
          </w:p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8E6F83" w:rsidRPr="007901F8" w:rsidTr="00EF0D60">
        <w:tc>
          <w:tcPr>
            <w:tcW w:w="13291" w:type="dxa"/>
            <w:gridSpan w:val="6"/>
            <w:shd w:val="clear" w:color="auto" w:fill="EEECE1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Лыжная подготовка / 16 часов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keepNext/>
              <w:keepLines/>
              <w:suppressAutoHyphens/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ТБ </w:t>
            </w:r>
            <w:r w:rsidR="007901F8"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№053-16, ИОТ № 018-16 </w:t>
            </w: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уроке  по лыжной подготовке. Повороты переступанием. Подъем «лесенкой».  </w:t>
            </w:r>
            <w:r w:rsidRPr="007901F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Личная гигиена.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keepNext/>
              <w:keepLines/>
              <w:suppressAutoHyphens/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Подъем «лесенкой». Спуски в низкой стойке.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keepNext/>
              <w:keepLines/>
              <w:suppressAutoHyphens/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Подъем «полуелочкой». Спуски в высокой стойке.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keepNext/>
              <w:keepLines/>
              <w:suppressAutoHyphens/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Подъем «полуелочкой». Спуски в низкой стойке.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Подъем «лесенкой». Спуски в высокой стойке. </w:t>
            </w:r>
            <w:r w:rsidRPr="007901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Закаливание организма (воздушные и солнечные ванны, купание в естественных водоемах).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Одновременный одношажный ход. Торможение «плугом».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Одновременный одношажный ход. Торможение упором.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Одновременный одношажный ход. Торможение «плугом».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Попеременный двухшажный ход. Торможение упором.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1670" w:type="dxa"/>
          </w:tcPr>
          <w:p w:rsidR="008E6F83" w:rsidRPr="007901F8" w:rsidRDefault="007901F8" w:rsidP="00EF0D60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ИОТ № 018-16 </w:t>
            </w:r>
            <w:r w:rsidR="008E6F83"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Попеременный двухшажный ход. Торможение «плугом».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Попеременный двухшажный ход. Торможение упором.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Повороты переступанием. Эстафеты.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Одновременный одношажный ход. Эстафеты.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Прохождение дистанции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7901F8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2 км</w:t>
              </w:r>
            </w:smartTag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сдача норм ГТО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Попеременный двухшажный ход. Эстафеты.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Прохождение дистанции до </w:t>
            </w:r>
            <w:smartTag w:uri="urn:schemas-microsoft-com:office:smarttags" w:element="metricconverter">
              <w:smartTagPr>
                <w:attr w:name="ProductID" w:val="2,5 км"/>
              </w:smartTagPr>
              <w:r w:rsidRPr="007901F8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2,5 км</w:t>
              </w:r>
            </w:smartTag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13291" w:type="dxa"/>
            <w:gridSpan w:val="6"/>
            <w:shd w:val="clear" w:color="auto" w:fill="EEECE1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Подвижные игры с элементами спортивных игр/ 14 часов</w:t>
            </w:r>
          </w:p>
        </w:tc>
      </w:tr>
      <w:tr w:rsidR="008E6F83" w:rsidRPr="007901F8" w:rsidTr="00EF0D60">
        <w:tc>
          <w:tcPr>
            <w:tcW w:w="709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1732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Т.Б.</w:t>
            </w:r>
            <w:r w:rsidR="007901F8"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ИОТ № 064-16,ИОТ №019-16 </w:t>
            </w: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уроке по подвижным играм. Строевые упражнения. Медленный бег. О.Р.У. Ведение мяча на месте и в движении. Ведение на месте правой и левой рукой в движении шагом и бегом. Эстафета. Понятия о дыхательных упражнениях. 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09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732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Ведение мяча с изменением направления. Ловля и передача мяча на месте  и в движении. Подвижная игра «Пасовка волейболистов».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09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1732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Ведение мяча на месте и в движении. Ловля и передача мяча на месте  и в движении. Эстафета. Что такое </w:t>
            </w:r>
            <w:r w:rsidRPr="007901F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самоконтроль?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09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732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Ведение мяча с изменением направления. Ведение на месте правой и левой рукой в движении шагом и бегом. Игра «Пасовка волейболистов».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09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1732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Ведение мяча на месте и в движении. Броски в кольцо двумя </w:t>
            </w: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руками снизу. Броски в кольцо одной рукой от плеча. Эстафета.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8E6F83" w:rsidRPr="007901F8" w:rsidTr="00EF0D60">
        <w:tc>
          <w:tcPr>
            <w:tcW w:w="709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70</w:t>
            </w:r>
          </w:p>
        </w:tc>
        <w:tc>
          <w:tcPr>
            <w:tcW w:w="11732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Ведение мяча с изменением направления. Броски в кольцо двумя руками снизу. Подвижная игра «Охотники и утки».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09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1732" w:type="dxa"/>
            <w:gridSpan w:val="2"/>
          </w:tcPr>
          <w:p w:rsidR="008E6F83" w:rsidRPr="007901F8" w:rsidRDefault="007901F8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ИОТ №019-16  </w:t>
            </w:r>
            <w:r w:rsidR="008E6F83"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Ведение мяча на месте и в движении. Ведение на месте правой и левой рукой в движении шагом и бегом. Эстафета.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09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1732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Ведение мяча с изменением направления. Ловля и передача мяча на месте  и в движении. Подвижная игра «Охотники и утки».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rPr>
          <w:trHeight w:val="479"/>
        </w:trPr>
        <w:tc>
          <w:tcPr>
            <w:tcW w:w="709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1732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Ведение на месте правой и левой рукой в движении шагом и бегом. Ловля и передача мяча на месте  и в движении. Эстафета.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09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1732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Ведение мяча с изменением направления. Броски в кольцо одной рукой от плеча. Подвижная игра «Альпинисты».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09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732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Броски в кольцо двумя руками снизу. Броски в кольцо одной рукой от плеча. Эстафета.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09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1732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Эстафета. Подвижная игра «Альпинисты».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09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1732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Ведение на месте правой и левой рукой в движении шагом и бегом. Броски в кольцо двумя руками снизу. Эстафета.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09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1732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Эстафета. Подвижная игра «Альпинисты».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13291" w:type="dxa"/>
            <w:gridSpan w:val="6"/>
            <w:shd w:val="clear" w:color="auto" w:fill="DDD9C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Подвижные игры с элементами спортивных игр / 9 часов</w:t>
            </w:r>
          </w:p>
        </w:tc>
      </w:tr>
      <w:tr w:rsidR="008E6F83" w:rsidRPr="007901F8" w:rsidTr="00EF0D60">
        <w:tc>
          <w:tcPr>
            <w:tcW w:w="675" w:type="dxa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1766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Т.Б.</w:t>
            </w:r>
            <w:r w:rsidR="007901F8"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№053-16,ИЛОТ №064-16, ИОТ №019-16  </w:t>
            </w: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уроке по подвижным играм. Строевые упражнения. Медленный бег. О.Р.У. Ведение мяча на месте и в движении. Ведение на месте правой и левой рукой в движении шагом и бегом. Эстафета.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675" w:type="dxa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766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Ведение мяча с изменением направления. Ловля и передача мяча на месте  и в движении. Подвижная игра «Пасовка волейболистов».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675" w:type="dxa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1766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Ведение мяча на месте и в движении. Ловля и передача мяча на месте  и в движении. Эстафета.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675" w:type="dxa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1766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Ведение мяча с изменением направления. Ведение на месте правой и левой рукой в движении шагом и бегом. Игра «Пасовка волейболистов».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675" w:type="dxa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1766" w:type="dxa"/>
            <w:gridSpan w:val="3"/>
          </w:tcPr>
          <w:p w:rsidR="008E6F83" w:rsidRPr="007901F8" w:rsidRDefault="007901F8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ИОТ №019-16   </w:t>
            </w:r>
            <w:r w:rsidR="008E6F83"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Ведение мяча на месте и в движении. Броски в кольцо двумя руками снизу. Броски в кольцо одной рукой от плеча. Эстафета.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675" w:type="dxa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1766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Ведение мяча с изменением направления. Броски в кольцо двумя руками снизу. Подвижная игра «Охотники и утки».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675" w:type="dxa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1766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Ведение мяча на месте и в движении. Ведение на месте правой и левой рукой в движении шагом и бегом. Эстафета.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675" w:type="dxa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86</w:t>
            </w:r>
          </w:p>
        </w:tc>
        <w:tc>
          <w:tcPr>
            <w:tcW w:w="11766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Ведение мяча с изменением направления. Ловля и передача мяча на месте  и в движении. Подвижная игра «Охотники и утки».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675" w:type="dxa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1766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Ведение на месте правой и левой рукой в движении шагом и бегом. Ловля и передача мяча на месте  и в движении. Эстафета.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13291" w:type="dxa"/>
            <w:gridSpan w:val="6"/>
            <w:shd w:val="clear" w:color="auto" w:fill="DDD9C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Легкая атлетика и кроссовая подготовка/ 15 часов</w:t>
            </w:r>
          </w:p>
        </w:tc>
      </w:tr>
      <w:tr w:rsidR="008E6F83" w:rsidRPr="007901F8" w:rsidTr="00EF0D60">
        <w:tc>
          <w:tcPr>
            <w:tcW w:w="709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1732" w:type="dxa"/>
            <w:gridSpan w:val="2"/>
          </w:tcPr>
          <w:p w:rsidR="008E6F83" w:rsidRPr="007901F8" w:rsidRDefault="008E6F83" w:rsidP="00EF0D60">
            <w:pPr>
              <w:tabs>
                <w:tab w:val="center" w:pos="4677"/>
                <w:tab w:val="right" w:pos="9355"/>
              </w:tabs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Т.Б.</w:t>
            </w:r>
            <w:r w:rsidR="007901F8"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ИОТ №064-16,ИОТ № 017-16 </w:t>
            </w: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уроках по легкой атлетике. Строевые упражнения. Медленный бег. О.Р.У. Высокий старт. Стартовый разгон. 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7901F8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30 м</w:t>
              </w:r>
            </w:smartTag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901F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одежда и обувь.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09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1732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Равномерный бег 5-6  мин. Стартовый разгон .Бег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7901F8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60 м</w:t>
              </w:r>
            </w:smartTag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сдача норм ГТО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09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732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Равномерный бег 5-6  мин. Высокий старт. Бег 30м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09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1732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Стартовый разгон. Бег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7901F8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60 м</w:t>
              </w:r>
            </w:smartTag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901F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 развитие человека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09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1732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Прыжок в длину (способом согнув ноги). Эстафеты.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09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1732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Прыжок в длину (способом согнув ноги). Тройной прыжок с места.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09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1732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Равномерный бег 5-6  мин. Тройной прыжок с места. </w:t>
            </w:r>
            <w:r w:rsidRPr="007901F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Измерение показателей физического развития.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09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1732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Прыжок в длину (способом согнув ноги). Подвижная игра с элементом легкой атлетики.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09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1732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Равномерный бег 5-6  мин. Тройной прыжок с места.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09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1732" w:type="dxa"/>
            <w:gridSpan w:val="2"/>
          </w:tcPr>
          <w:p w:rsidR="008E6F83" w:rsidRPr="007901F8" w:rsidRDefault="007901F8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ИОТ № 017-16  </w:t>
            </w:r>
            <w:r w:rsidR="008E6F83"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Прыжок в длину с разбега сдача норм ГТО 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09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1732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Бросок мяча на дальность сдача норм ГТО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09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1732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Равномерный бег 5-6  мин. Бросок мяча на дальность. Бросок мяча на точность.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09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732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Бег </w:t>
            </w:r>
            <w:smartTag w:uri="urn:schemas-microsoft-com:office:smarttags" w:element="metricconverter">
              <w:smartTagPr>
                <w:attr w:name="ProductID" w:val="1500 м"/>
              </w:smartTagPr>
              <w:r w:rsidRPr="007901F8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1500 м</w:t>
              </w:r>
            </w:smartTag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сдача норм ГТО. Теория - </w:t>
            </w:r>
            <w:r w:rsidRPr="007901F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Утренняя зарядка, правила ее составления и выполнения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09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1732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Бросок мяча на дальность. Бросок мяча на точность.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09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1732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Бег </w:t>
            </w:r>
            <w:smartTag w:uri="urn:schemas-microsoft-com:office:smarttags" w:element="metricconverter">
              <w:smartTagPr>
                <w:attr w:name="ProductID" w:val="1500 м"/>
              </w:smartTagPr>
              <w:r w:rsidRPr="007901F8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1500 м</w:t>
              </w:r>
            </w:smartTag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Эстафеты.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8E6F83" w:rsidRPr="007901F8" w:rsidRDefault="008E6F83" w:rsidP="008E6F8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6F83" w:rsidRPr="007901F8" w:rsidRDefault="008E6F83" w:rsidP="008E6F83">
      <w:pPr>
        <w:rPr>
          <w:rFonts w:ascii="Times New Roman" w:hAnsi="Times New Roman" w:cs="Times New Roman"/>
          <w:sz w:val="24"/>
          <w:szCs w:val="24"/>
        </w:rPr>
      </w:pPr>
    </w:p>
    <w:p w:rsidR="00A6762F" w:rsidRPr="007901F8" w:rsidRDefault="00A6762F">
      <w:pPr>
        <w:rPr>
          <w:rFonts w:ascii="Times New Roman" w:hAnsi="Times New Roman" w:cs="Times New Roman"/>
          <w:sz w:val="24"/>
          <w:szCs w:val="24"/>
        </w:rPr>
      </w:pPr>
    </w:p>
    <w:sectPr w:rsidR="00A6762F" w:rsidRPr="007901F8" w:rsidSect="000E0C9F">
      <w:footerReference w:type="default" r:id="rId7"/>
      <w:pgSz w:w="16838" w:h="11906" w:orient="landscape"/>
      <w:pgMar w:top="851" w:right="1134" w:bottom="851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1D86" w:rsidRDefault="00051D86" w:rsidP="00CB569A">
      <w:pPr>
        <w:spacing w:after="0" w:line="240" w:lineRule="auto"/>
      </w:pPr>
      <w:r>
        <w:separator/>
      </w:r>
    </w:p>
  </w:endnote>
  <w:endnote w:type="continuationSeparator" w:id="0">
    <w:p w:rsidR="00051D86" w:rsidRDefault="00051D86" w:rsidP="00CB5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91C" w:rsidRDefault="00345469">
    <w:pPr>
      <w:pStyle w:val="a3"/>
      <w:jc w:val="center"/>
    </w:pPr>
    <w:r>
      <w:fldChar w:fldCharType="begin"/>
    </w:r>
    <w:r w:rsidR="008E6F83">
      <w:instrText xml:space="preserve"> PAGE   \* MERGEFORMAT </w:instrText>
    </w:r>
    <w:r>
      <w:fldChar w:fldCharType="separate"/>
    </w:r>
    <w:r w:rsidR="004E4DA4">
      <w:rPr>
        <w:noProof/>
      </w:rPr>
      <w:t>10</w:t>
    </w:r>
    <w:r>
      <w:fldChar w:fldCharType="end"/>
    </w:r>
  </w:p>
  <w:p w:rsidR="00BC791C" w:rsidRDefault="00051D86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1D86" w:rsidRDefault="00051D86" w:rsidP="00CB569A">
      <w:pPr>
        <w:spacing w:after="0" w:line="240" w:lineRule="auto"/>
      </w:pPr>
      <w:r>
        <w:separator/>
      </w:r>
    </w:p>
  </w:footnote>
  <w:footnote w:type="continuationSeparator" w:id="0">
    <w:p w:rsidR="00051D86" w:rsidRDefault="00051D86" w:rsidP="00CB56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6F83"/>
    <w:rsid w:val="00051D86"/>
    <w:rsid w:val="00345469"/>
    <w:rsid w:val="004E4DA4"/>
    <w:rsid w:val="007901F8"/>
    <w:rsid w:val="008E6F83"/>
    <w:rsid w:val="0092134F"/>
    <w:rsid w:val="00A6762F"/>
    <w:rsid w:val="00CB569A"/>
    <w:rsid w:val="00CD5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F83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E6F8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E6F83"/>
    <w:rPr>
      <w:rFonts w:ascii="Calibri" w:eastAsia="Times New Roman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4E4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4DA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3328</Words>
  <Characters>18976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Трушникова</dc:creator>
  <cp:keywords/>
  <dc:description/>
  <cp:lastModifiedBy>Наталья Трушникова</cp:lastModifiedBy>
  <cp:revision>5</cp:revision>
  <dcterms:created xsi:type="dcterms:W3CDTF">2020-08-09T11:39:00Z</dcterms:created>
  <dcterms:modified xsi:type="dcterms:W3CDTF">2021-11-24T17:00:00Z</dcterms:modified>
</cp:coreProperties>
</file>