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2D" w:rsidRPr="00EA672D" w:rsidRDefault="00EA672D" w:rsidP="00EA672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85" name="Рисунок 85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72D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EA672D" w:rsidRPr="00EA672D" w:rsidRDefault="00EA672D" w:rsidP="00EA67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72D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EA672D" w:rsidRPr="00EA672D" w:rsidRDefault="00EA672D" w:rsidP="00EA67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72D">
        <w:rPr>
          <w:rFonts w:ascii="Times New Roman" w:hAnsi="Times New Roman" w:cs="Times New Roman"/>
          <w:b/>
          <w:iCs/>
          <w:sz w:val="36"/>
          <w:szCs w:val="36"/>
        </w:rPr>
        <w:t>«Физическая культура»</w:t>
      </w:r>
    </w:p>
    <w:p w:rsidR="00EA672D" w:rsidRPr="00EA672D" w:rsidRDefault="00EA672D" w:rsidP="00EA67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EA672D">
        <w:rPr>
          <w:rFonts w:ascii="Times New Roman" w:hAnsi="Times New Roman" w:cs="Times New Roman"/>
          <w:b/>
          <w:sz w:val="36"/>
          <w:szCs w:val="36"/>
        </w:rPr>
        <w:t xml:space="preserve">  класс</w:t>
      </w:r>
    </w:p>
    <w:p w:rsidR="00EA672D" w:rsidRPr="00EA672D" w:rsidRDefault="00EA672D" w:rsidP="00EA672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A672D">
        <w:rPr>
          <w:rFonts w:ascii="Times New Roman" w:hAnsi="Times New Roman" w:cs="Times New Roman"/>
          <w:bCs/>
          <w:sz w:val="28"/>
          <w:szCs w:val="28"/>
        </w:rPr>
        <w:t>Составитель: учитель физкультуры  Трушников В.В.</w:t>
      </w:r>
    </w:p>
    <w:p w:rsidR="00EA672D" w:rsidRPr="00EA672D" w:rsidRDefault="00EA672D" w:rsidP="00EA6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72D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EA672D" w:rsidRPr="00EA672D" w:rsidRDefault="00EA672D" w:rsidP="00EA6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72D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5B5B31" w:rsidRPr="005B5B31" w:rsidRDefault="005B5B31" w:rsidP="005B5B31">
      <w:pPr>
        <w:shd w:val="clear" w:color="auto" w:fill="FFFFFF"/>
        <w:tabs>
          <w:tab w:val="left" w:pos="3456"/>
        </w:tabs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sz w:val="24"/>
          <w:szCs w:val="24"/>
          <w:lang w:eastAsia="ru-RU"/>
        </w:rPr>
        <w:t>1. Планируемые результаты учебного предмета «Физическая культура»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овладение умениями организовывать здоровьесберегающую  жизнедеятельность (режим дня, утренняя зарядка, оздоровительные мероприятия, подвижные игры и т.д)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 оценивать красоту телосложения и осанки, сравнивать их с эталонными образцами;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социализии;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т.д);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фзкультурно-спортивного комплекса «Готов к труду и обороне» (ГТО). (в ред. Приказа Минобрнауки России от 29.12.2014 №1643)</w:t>
      </w: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Из истории физической культуры. История развития физической культуры и первых соревнований. Связь физической культуры с трудовой и военной деятельностью.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Способы физкультурной деятельности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Самостоятельные занятия.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Осанка и комплексы упражнений по профилактике ее нарушения. Личная гигиена.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Акробатические комбинации. Например: 1) мост из положения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Упражнения на низкой гимнастической перекладине: висы, перемахи.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Гимнастическая комбинация. Например, из виса стоя присев толчком двумя ногами перемах, согнув ноги, в вис сзади согнувшись, опускание назад в вис стоя и обратное движение, через вис сзади согнувшись со сходом вперед ноги.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(30ч.) 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История ГТО.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5B5B31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5B5B31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Cs/>
          <w:color w:val="242C2E"/>
          <w:sz w:val="24"/>
          <w:szCs w:val="24"/>
          <w:lang w:eastAsia="ru-RU"/>
        </w:rPr>
        <w:t>Когда и как возникли физическая культура и спорт.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Возникновение первых соревнований.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Метание: малого мяча в вертикальную цель и на дальность.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 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Передвижение на лыжах; повороты; спуски; подъемы; торможение.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Закаливание и правила проведения закаливающих процедур.</w:t>
      </w:r>
    </w:p>
    <w:p w:rsidR="005B5B31" w:rsidRPr="005B5B31" w:rsidRDefault="005B5B31" w:rsidP="005B5B31">
      <w:pPr>
        <w:rPr>
          <w:rFonts w:ascii="Times New Roman" w:hAnsi="Times New Roman" w:cs="Times New Roman"/>
          <w:sz w:val="24"/>
          <w:szCs w:val="24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Самоконтроль.</w:t>
      </w:r>
      <w:r w:rsidRPr="005B5B31">
        <w:rPr>
          <w:rFonts w:ascii="Times New Roman" w:hAnsi="Times New Roman" w:cs="Times New Roman"/>
          <w:sz w:val="24"/>
          <w:szCs w:val="24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дня.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 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Зарождение Олимпийских игр.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B31" w:rsidRPr="005B5B31" w:rsidRDefault="005B5B31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B3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2 класс</w:t>
      </w: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1723"/>
        <w:gridCol w:w="992"/>
      </w:tblGrid>
      <w:tr w:rsidR="005B5B31" w:rsidRPr="005B5B31" w:rsidTr="007270CD">
        <w:trPr>
          <w:trHeight w:val="276"/>
        </w:trPr>
        <w:tc>
          <w:tcPr>
            <w:tcW w:w="576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11723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раздела / урока</w:t>
            </w:r>
          </w:p>
        </w:tc>
        <w:tc>
          <w:tcPr>
            <w:tcW w:w="992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B5B31" w:rsidRPr="005B5B31" w:rsidTr="007270CD">
        <w:trPr>
          <w:trHeight w:val="276"/>
        </w:trPr>
        <w:tc>
          <w:tcPr>
            <w:tcW w:w="576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 / 15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</w:t>
            </w: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№053-16,ИОТ № 064-16, ИОТ № 017-16 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уроках по легкой атлетике. Строевые упражнения. Медленный бег.  О.Р.У. История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места сдача норм ГТО</w:t>
            </w:r>
            <w:r w:rsidRPr="005B5B31">
              <w:rPr>
                <w:rFonts w:ascii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. Когда и как возникли физическая культура и спорт.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Метание мяча на дальность. Многоскоки  с ноги на ногу.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Многоскоки  с ноги на ногу. Прыжок в длину с разбега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до 4 мин.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Многоскоки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Наклон вперед из положения сед на полу; сгибание и разгибание рук в упоре лежа.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Возникновение первых соревнований.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rPr>
          <w:trHeight w:val="315"/>
        </w:trPr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Многоскоки  с ноги на ногу.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Наклон вперед из положения сед на полу; сгибание и разгибание рук в упоре лежа.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rPr>
          <w:trHeight w:val="215"/>
        </w:trPr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9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019-16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уроке по подвижным играм. Строевые упражнения. Медленный бег.</w:t>
            </w:r>
            <w:r w:rsidR="00727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О.Р.У.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Удары мяча о пол и ловля его одной рукой. Ловля и передача мяча в движении.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Ловля и передача мяча в движении.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Удары мяча о пол и ловля его одной рукой. Передача  и ловля мяча на месте в парах.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Подбрасывание и ловля мяча двумя руками. Эстафета. Подвижная игра «Попади в мяч». 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Зарождение Олимпийских игр.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019-16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Удары мяча о пол и ловля его одной рукой.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Передача  и ловля мяча на месте в парах. Забрасывание мяча в корзину.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Подбрасывание и ловля мяча двумя руками. Эстафета.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Передача  и ловля мяча на месте в парах.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акробатики/ 24 часа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015-16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 по гимнастике. Строевые упражнения. Медленный бег. О.Р.У. Акробатические упражнения.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Ходьба по гимнастической скамейке.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Осанка и комплексы упражнений по профилактике ее нарушения.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Лазанье по гимнастической 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Прыжки через  скакалку. Подтягивание в висе на перекладине (м); Подтягивание в висе лежа (д).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Лазанье по гимнастической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Ходьба по гимнастической скамейке.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гимнастической 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015-16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Лазанье по наклонной скамейке с опорой на руки.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наклонной скамейке с опорой на руки.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гимнастической лестнице вверх, вниз, влево, вправо. Упражнения на равновесие.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Ползание по гимнастической скамейке. Лазанье по наклонной скамейке с опорой на руки.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Поднимание туловища из положения лежа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Прыжки через  скакалку. Упражнения на равновесие.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равновесие. Подтягивание, лежа на наклонной скамье.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гимнастической лестнице вверх, вниз, влево, вправо. Перелезание через стопку матов.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Перелезание через стопку матов. Подтягивание в висе на перекладине (м); Подтягивание в висе лежа (д).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равновесие. Подтягивание, лежа на наклонной скамье.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Перелезание через стопку матов.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 подготовка/ 16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№053-16, ИОТ № 018-16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 по лыжной подготовке. Повороты  на месте. Передвижение скользящим шагом (б/п)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Повороты  на месте. Передвижение скользящим шагом  (без палок). 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Ступающий шаг.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и правила проведения закаливающих процедур.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низкой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высокой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высокой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Спуски в низкой стойке.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018-16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Ступающий шаг. Эстафеты. </w:t>
            </w:r>
            <w:r w:rsidR="005B5B31"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ума и характера. Режим дня.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(без палок).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(без палок).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Ступающий шаг. Попеременный двухшажный ход (с палками).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(с/п). Эстафеты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Попеременный двухшажный ход (с палками).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Передвижение на лыжах до 1  км. сдача норм 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  на месте.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на лыжах до 1,5  км.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14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064-16,ИОТ №019-16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Ловля мяча отскочившего от пола. Подбрасывание и ловля мяча двумя руками.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Удары мяча о пол и ловля его одной рукой. Передача  и ловля мяча на месте в парах. Эстафета.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и обувь.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Передача  и ловля мяча на месте в парах.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Ловля и передача мяча в движении.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Подбрасывание и ловля мяча двумя руками. Ловля и передача 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№019-16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Забрасывание мяча в корзину.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Удары мяча о пол и ловля его одной рукой. Ловля и передача 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Подбрасывание и ловля мяча двумя руками.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Передача  и ловля мяча на месте в парах. Ловля и передача 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Забрасывание мяча в корзину. Эстафета.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«Метко в цель».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9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№053-16,ИЛОТ №064-16, ИОТ №019-16</w:t>
            </w:r>
            <w:r w:rsidR="00331210">
              <w:rPr>
                <w:lang w:eastAsia="ru-RU"/>
              </w:rPr>
              <w:t xml:space="preserve"> </w:t>
            </w:r>
            <w:r w:rsidR="00331210"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Ловля мяча отскочившего от пола. Передача  и ловля мяча на месте в парах. Эстафета.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человека.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Удары мяча о пол и ловля его одной рукой.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Передача  и ловля мяча на месте в парах.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№019-16</w:t>
            </w:r>
            <w:r>
              <w:rPr>
                <w:lang w:eastAsia="ru-RU"/>
              </w:rPr>
              <w:t xml:space="preserve"> </w:t>
            </w:r>
            <w:r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Ловля мяча отскочившего от пола. Удары мяча о пол и ловля его одной рукой. Эстафета. </w:t>
            </w:r>
            <w:r w:rsidR="005B5B31"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показателей физического развития.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Ловля и передача мяча в движении.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Забрасывание мяча в корзину.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и передача мяча в движении. Забрасывание мяча в корзину.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подготовка/15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017-16</w:t>
            </w:r>
            <w:r w:rsidR="00331210"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упражнения, их влияние на физическое развитие и развитие физических качеств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места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Метание мяча на дальность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Многоскоки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до 4 мин.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Многоскоки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017-16</w:t>
            </w:r>
            <w:r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Наклон вперед из положения сед на полу; сгибание и разгибание рук в упоре лежа.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="005B5B31"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Многоскоки  с ноги на ногу.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Наклон вперед из положения сед на полу; сгибание и разгибание рук в упоре лежа.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rPr>
          <w:rFonts w:ascii="Times New Roman" w:hAnsi="Times New Roman" w:cs="Times New Roman"/>
          <w:sz w:val="24"/>
          <w:szCs w:val="24"/>
        </w:rPr>
      </w:pPr>
    </w:p>
    <w:p w:rsidR="00390AE5" w:rsidRPr="005B5B31" w:rsidRDefault="00390AE5">
      <w:pPr>
        <w:rPr>
          <w:rFonts w:ascii="Times New Roman" w:hAnsi="Times New Roman" w:cs="Times New Roman"/>
          <w:sz w:val="24"/>
          <w:szCs w:val="24"/>
        </w:rPr>
      </w:pPr>
    </w:p>
    <w:p w:rsidR="005B5B31" w:rsidRPr="005B5B31" w:rsidRDefault="005B5B31">
      <w:pPr>
        <w:rPr>
          <w:rFonts w:ascii="Times New Roman" w:hAnsi="Times New Roman" w:cs="Times New Roman"/>
          <w:sz w:val="24"/>
          <w:szCs w:val="24"/>
        </w:rPr>
      </w:pPr>
    </w:p>
    <w:sectPr w:rsidR="005B5B31" w:rsidRPr="005B5B31" w:rsidSect="00331210">
      <w:foot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6BE" w:rsidRDefault="00A346BE" w:rsidP="00FD35A7">
      <w:pPr>
        <w:spacing w:after="0" w:line="240" w:lineRule="auto"/>
      </w:pPr>
      <w:r>
        <w:separator/>
      </w:r>
    </w:p>
  </w:endnote>
  <w:endnote w:type="continuationSeparator" w:id="0">
    <w:p w:rsidR="00A346BE" w:rsidRDefault="00A346BE" w:rsidP="00FD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0CD" w:rsidRDefault="00D7621F">
    <w:pPr>
      <w:pStyle w:val="a3"/>
      <w:jc w:val="center"/>
    </w:pPr>
    <w:fldSimple w:instr=" PAGE   \* MERGEFORMAT ">
      <w:r w:rsidR="00EA672D">
        <w:rPr>
          <w:noProof/>
        </w:rPr>
        <w:t>1</w:t>
      </w:r>
    </w:fldSimple>
  </w:p>
  <w:p w:rsidR="007270CD" w:rsidRDefault="007270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6BE" w:rsidRDefault="00A346BE" w:rsidP="00FD35A7">
      <w:pPr>
        <w:spacing w:after="0" w:line="240" w:lineRule="auto"/>
      </w:pPr>
      <w:r>
        <w:separator/>
      </w:r>
    </w:p>
  </w:footnote>
  <w:footnote w:type="continuationSeparator" w:id="0">
    <w:p w:rsidR="00A346BE" w:rsidRDefault="00A346BE" w:rsidP="00FD3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B31"/>
    <w:rsid w:val="001242AA"/>
    <w:rsid w:val="00331210"/>
    <w:rsid w:val="00390AE5"/>
    <w:rsid w:val="005B5B31"/>
    <w:rsid w:val="007270CD"/>
    <w:rsid w:val="00A346BE"/>
    <w:rsid w:val="00D7621F"/>
    <w:rsid w:val="00E76304"/>
    <w:rsid w:val="00EA672D"/>
    <w:rsid w:val="00FD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3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5B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B5B31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A6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7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2020-08-09T11:44:00Z</dcterms:created>
  <dcterms:modified xsi:type="dcterms:W3CDTF">2021-11-24T17:01:00Z</dcterms:modified>
</cp:coreProperties>
</file>