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Chars="0" w:left="0" w:rightChars="0" w:right="0" w:hanging="0" w:firstLine="567"/>
        <w:jc w:val="center"/>
        <w:tabs>
          <w:tab w:val="left" w:pos="10206"/>
        </w:tabs>
        <w:spacing w:after="0" w:line="0" w:lineRule="auto"/>
        <w:rPr>
          <w:rFonts w:ascii="Times New Roman" w:eastAsia="Times New Roman" w:hAnsi="Times New Roman"/>
          <w:sz w:val="24"/>
          <w:szCs w:val="24"/>
          <w:rtl w:val="off"/>
        </w:rPr>
      </w:pPr>
      <w:r>
        <w:rPr>
          <w:rFonts w:ascii="Times New Roman" w:eastAsia="Times New Roman" w:hAnsi="Times New Roman"/>
          <w:sz w:val="24"/>
          <w:szCs w:val="24"/>
          <w:rtl w:val="off"/>
        </w:rPr>
        <w:drawing>
          <wp:inline distT="0" distB="0" distL="180" distR="180">
            <wp:extent cx="8531860" cy="5800090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58000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Рабоч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ая 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программ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а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по технологии составлен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а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на основании следующих нормативно-правовых документов: для 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7- </w:t>
      </w:r>
      <w:r>
        <w:rPr>
          <w:rFonts w:ascii="Times New Roman" w:eastAsia="Times New Roman" w:hAnsi="Times New Roman" w:hint="default"/>
          <w:sz w:val="24"/>
          <w:szCs w:val="24"/>
        </w:rPr>
        <w:t>8 класс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ов 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составлена в соответствии с ФГОС ООО, утвержденного приказом Минобрнауки России от 17.12.2010 г. №1897 (зарегистрирован Минюстом России 01.02.2011 г., рег. №19644), с изменениями, внесенными приказами Минобрнауки России от 29.12.2014 г. №1644 (зарегистрирован Минюмтом России 06.02.2015 г., рег. №35915), от 31.12.2015 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Минюстом России 02.02.2016 г., рег. №40937), письмом Минобрнауки России от 14.12.2015 № №08-2355 «О внесении изменений в примерные основные образовательные программы».</w:t>
      </w:r>
    </w:p>
    <w:p>
      <w:pPr>
        <w:ind w:leftChars="0" w:left="0" w:rightChars="0" w:right="0" w:hanging="0"/>
        <w:jc w:val="both"/>
        <w:spacing w:after="0" w:line="0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 xml:space="preserve">         Структура рабочей программы соответствует Положению о рабочей программе учебных  курсов, предметов, дисциплин (модулей) муниципального автономного  общеобразовательного учреждения  Бегишевская  средняя общеобразовательная школа     </w:t>
      </w:r>
    </w:p>
    <w:p>
      <w:pPr>
        <w:ind w:leftChars="0" w:left="0" w:rightChars="0" w:right="0" w:hanging="0"/>
        <w:suppressAutoHyphens w:val="off"/>
        <w:jc w:val="both"/>
        <w:suppressAutoHyphens w:val="off"/>
        <w:spacing w:after="0" w:line="0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 xml:space="preserve">       Учебный план среднего общего образования 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м</w:t>
      </w:r>
      <w:r>
        <w:rPr>
          <w:rFonts w:ascii="Times New Roman" w:eastAsia="Times New Roman" w:hAnsi="Times New Roman" w:hint="default"/>
          <w:sz w:val="24"/>
          <w:szCs w:val="24"/>
        </w:rPr>
        <w:t>униципального автономного общеобразовательного учреждения  Бегишевск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ая </w:t>
      </w:r>
      <w:r>
        <w:rPr>
          <w:rFonts w:ascii="Times New Roman" w:eastAsia="Times New Roman" w:hAnsi="Times New Roman" w:hint="default"/>
          <w:sz w:val="24"/>
          <w:szCs w:val="24"/>
        </w:rPr>
        <w:t>средн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яя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общеобразовательн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ая </w:t>
      </w:r>
      <w:r>
        <w:rPr>
          <w:rFonts w:ascii="Times New Roman" w:eastAsia="Times New Roman" w:hAnsi="Times New Roman" w:hint="default"/>
          <w:sz w:val="24"/>
          <w:szCs w:val="24"/>
        </w:rPr>
        <w:t>школ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а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Вагайского района Тюменской области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b/>
          <w:sz w:val="24"/>
          <w:szCs w:val="24"/>
        </w:rPr>
        <w:t>Изучение предмета "Технология" направлено на достижение следующих целей и задач</w:t>
      </w:r>
      <w:r>
        <w:rPr>
          <w:rFonts w:ascii="Times New Roman" w:eastAsia="Times New Roman" w:hAnsi="Times New Roman" w:hint="default"/>
          <w:sz w:val="24"/>
          <w:szCs w:val="24"/>
        </w:rPr>
        <w:t xml:space="preserve">. 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  <w:rtl w:val="off"/>
        </w:rPr>
        <w:t>-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формирование представлений о составляющих производстве и распространённых в нёмтехнологиях; техносферы, современном 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  <w:rtl w:val="off"/>
        </w:rPr>
      </w:pPr>
      <w:r>
        <w:rPr>
          <w:rFonts w:ascii="Times New Roman" w:eastAsia="Times New Roman" w:hAnsi="Times New Roman" w:hint="default"/>
          <w:sz w:val="24"/>
          <w:szCs w:val="24"/>
        </w:rPr>
        <w:t xml:space="preserve"> 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- </w:t>
      </w:r>
      <w:r>
        <w:rPr>
          <w:rFonts w:ascii="Times New Roman" w:eastAsia="Times New Roman" w:hAnsi="Times New Roman" w:hint="default"/>
          <w:sz w:val="24"/>
          <w:szCs w:val="24"/>
        </w:rPr>
        <w:t xml:space="preserve">освоение технологического подхода как универсальногоалгоритма преобразующей и созидательной деятельности;     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- </w:t>
      </w:r>
      <w:r>
        <w:rPr>
          <w:rFonts w:ascii="Times New Roman" w:eastAsia="Times New Roman" w:hAnsi="Times New Roman" w:hint="default"/>
          <w:sz w:val="24"/>
          <w:szCs w:val="24"/>
        </w:rPr>
        <w:t>формирование представлений о технологической культуре производства, развитие культуры труда подрастающегопоколения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 xml:space="preserve"> 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- </w:t>
      </w:r>
      <w:r>
        <w:rPr>
          <w:rFonts w:ascii="Times New Roman" w:eastAsia="Times New Roman" w:hAnsi="Times New Roman" w:hint="default"/>
          <w:sz w:val="24"/>
          <w:szCs w:val="24"/>
        </w:rPr>
        <w:t xml:space="preserve">овладение необходимыми в повседневной жизни базовыми (безопасными) приёмами ручного и механизированноготруда с использованием распространённых инструментов ,механизмов и машин, способами управления отдельными видами бытовой техники; 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  <w:rtl w:val="off"/>
        </w:rPr>
        <w:t>-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овладениеобщетрудовыми и специальными умениями, необходимыми для проектирования и создания продуктов труда, ведения домашнего хозяйства; 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  <w:rtl w:val="off"/>
        </w:rPr>
        <w:t>-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 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- 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формирование у обучающихся опыта самостоятельной проектноисследовательской деятельности; 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  <w:rtl w:val="off"/>
        </w:rPr>
        <w:t>-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воспитание трудолюбия, бережливости, аккуратности ,целеустремлённости,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труда;воспитание гражданских и патриотических качеств личности; 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- </w:t>
      </w:r>
      <w:r>
        <w:rPr>
          <w:rFonts w:ascii="Times New Roman" w:eastAsia="Times New Roman" w:hAnsi="Times New Roman" w:hint="default"/>
          <w:sz w:val="24"/>
          <w:szCs w:val="24"/>
        </w:rPr>
        <w:t xml:space="preserve">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социальнообоснованных ценностных ориентаций. В соответствии с ФГОС изучение предмета 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b/>
          <w:sz w:val="24"/>
          <w:szCs w:val="24"/>
        </w:rPr>
      </w:pPr>
      <w:r>
        <w:rPr>
          <w:rFonts w:ascii="Times New Roman" w:eastAsia="Times New Roman" w:hAnsi="Times New Roman" w:hint="default"/>
          <w:b/>
          <w:sz w:val="24"/>
          <w:szCs w:val="24"/>
        </w:rPr>
        <w:t>"Технология" направлен</w:t>
      </w:r>
      <w:r>
        <w:rPr>
          <w:rFonts w:ascii="Times New Roman" w:eastAsia="Times New Roman" w:hAnsi="Times New Roman" w:hint="default"/>
          <w:b/>
          <w:sz w:val="24"/>
          <w:szCs w:val="24"/>
          <w:rtl w:val="off"/>
        </w:rPr>
        <w:t>а</w:t>
      </w:r>
      <w:r>
        <w:rPr>
          <w:rFonts w:ascii="Times New Roman" w:eastAsia="Times New Roman" w:hAnsi="Times New Roman" w:hint="default"/>
          <w:b/>
          <w:sz w:val="24"/>
          <w:szCs w:val="24"/>
        </w:rPr>
        <w:t xml:space="preserve"> на достижение следующих целей и задач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  <w:rtl w:val="off"/>
        </w:rPr>
        <w:t>-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  <w:rtl w:val="off"/>
        </w:rPr>
        <w:t>-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 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  <w:rtl w:val="off"/>
        </w:rPr>
        <w:t>-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  <w:rtl w:val="off"/>
        </w:rPr>
        <w:t>-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воспитание уважительного отношения к технологии как части общечеловеческой культуры, ответственного отношения к труду и результатам труда;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/>
          <w:sz w:val="24"/>
          <w:szCs w:val="24"/>
          <w:rtl w:val="off"/>
        </w:rPr>
      </w:pPr>
      <w:r>
        <w:rPr>
          <w:rFonts w:ascii="Times New Roman" w:eastAsia="Times New Roman" w:hAnsi="Times New Roman" w:hint="default"/>
          <w:sz w:val="24"/>
          <w:szCs w:val="24"/>
        </w:rPr>
        <w:t xml:space="preserve"> 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-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Обслуживающий труд (вариант для девочек); Технический труд (вариант для мальчиков). 7 кл. 2016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</w:t>
      </w:r>
      <w:r>
        <w:rPr>
          <w:rFonts w:ascii="Times New Roman" w:eastAsia="Times New Roman" w:hAnsi="Times New Roman" w:hint="default"/>
          <w:sz w:val="24"/>
          <w:szCs w:val="24"/>
        </w:rPr>
        <w:t>гг. Симоненко В.Д. Технология. 8 кл.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</w:t>
      </w:r>
      <w:r>
        <w:rPr>
          <w:rFonts w:ascii="Times New Roman" w:eastAsia="Times New Roman" w:hAnsi="Times New Roman" w:hint="default"/>
          <w:sz w:val="24"/>
          <w:szCs w:val="24"/>
        </w:rPr>
        <w:t>2016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</w:t>
      </w:r>
      <w:r>
        <w:rPr>
          <w:rFonts w:ascii="Times New Roman" w:eastAsia="Times New Roman" w:hAnsi="Times New Roman" w:hint="default"/>
          <w:sz w:val="24"/>
          <w:szCs w:val="24"/>
        </w:rPr>
        <w:t>гг.</w:t>
      </w:r>
    </w:p>
    <w:p>
      <w:pPr>
        <w:ind w:leftChars="0" w:left="0" w:rightChars="0" w:right="0" w:hanging="0" w:firstLine="567"/>
        <w:jc w:val="both"/>
        <w:tabs>
          <w:tab w:val="left" w:pos="10206"/>
        </w:tabs>
        <w:spacing w:after="0" w:line="0" w:lineRule="auto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 соответствии с учебным планом на изучение технологии отводится: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в 7 классе - 68 часов, 2 часа в неделю; </w:t>
      </w:r>
      <w:r>
        <w:rPr>
          <w:rFonts w:ascii="Times New Roman" w:eastAsia="Times New Roman" w:hAnsi="Times New Roman" w:hint="default"/>
          <w:sz w:val="24"/>
          <w:szCs w:val="24"/>
        </w:rPr>
        <w:t>в 8 классе-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</w:t>
      </w:r>
      <w:r>
        <w:rPr>
          <w:rFonts w:ascii="Times New Roman" w:eastAsia="Times New Roman" w:hAnsi="Times New Roman" w:hint="default"/>
          <w:sz w:val="24"/>
          <w:szCs w:val="24"/>
        </w:rPr>
        <w:t>34 часа, 1 час в неделю.</w:t>
      </w:r>
    </w:p>
    <w:p>
      <w:pPr>
        <w:ind w:leftChars="0" w:left="0" w:rightChars="0" w:right="0" w:hanging="0"/>
        <w:jc w:val="center"/>
        <w:spacing w:after="0" w:line="0"/>
        <w:rPr>
          <w:rFonts w:ascii="Times New Roman" w:eastAsia="Times New Roman" w:hAnsi="Times New Roman" w:hint="default"/>
          <w:b/>
          <w:sz w:val="24"/>
          <w:szCs w:val="24"/>
        </w:rPr>
      </w:pPr>
      <w:r>
        <w:rPr>
          <w:rFonts w:ascii="Times New Roman" w:eastAsia="Times New Roman" w:hAnsi="Times New Roman" w:hint="default"/>
          <w:b/>
          <w:sz w:val="24"/>
          <w:szCs w:val="24"/>
        </w:rPr>
        <w:t>Виды и формы текущего и промежуточного контроля</w:t>
      </w:r>
    </w:p>
    <w:p>
      <w:pPr>
        <w:ind w:leftChars="-142" w:left="-284" w:rightChars="0" w:right="0" w:hanging="0"/>
        <w:jc w:val="both"/>
        <w:spacing w:after="0" w:line="0"/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hint="default"/>
          <w:b/>
          <w:sz w:val="24"/>
          <w:szCs w:val="24"/>
          <w:shd w:val="clear" w:color="auto" w:fill="FFFFFF"/>
        </w:rPr>
        <w:t>Формы:</w:t>
      </w: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 xml:space="preserve"> урок.</w:t>
      </w:r>
    </w:p>
    <w:p>
      <w:pPr>
        <w:ind w:leftChars="-142" w:left="-284" w:rightChars="0" w:right="0" w:hanging="0"/>
        <w:jc w:val="both"/>
        <w:spacing w:after="0" w:line="0"/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hint="default"/>
          <w:b/>
          <w:sz w:val="24"/>
          <w:szCs w:val="24"/>
          <w:shd w:val="clear" w:color="auto" w:fill="FFFFFF"/>
        </w:rPr>
        <w:t>Типы уроков:</w:t>
      </w:r>
    </w:p>
    <w:p>
      <w:pPr>
        <w:ind w:leftChars="0" w:left="0" w:rightChars="0" w:right="0" w:hanging="0"/>
        <w:spacing w:after="0" w:line="0"/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>- урок изучение нового материала;</w:t>
      </w:r>
    </w:p>
    <w:p>
      <w:pPr>
        <w:ind w:leftChars="0" w:left="0" w:rightChars="0" w:right="0" w:hanging="0"/>
        <w:spacing w:after="0" w:line="0"/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>- урок совершенствования знаний, умений и навыков;</w:t>
      </w:r>
    </w:p>
    <w:p>
      <w:pPr>
        <w:ind w:leftChars="0" w:left="0" w:rightChars="0" w:right="0" w:hanging="0"/>
        <w:spacing w:after="0" w:line="0"/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>-урок обобщения и систематизации знаний, умений и навыков;</w:t>
      </w:r>
    </w:p>
    <w:p>
      <w:pPr>
        <w:ind w:leftChars="0" w:left="0" w:rightChars="0" w:right="0" w:hanging="0"/>
        <w:spacing w:after="0" w:line="0"/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>-комбинированный урок;</w:t>
      </w:r>
    </w:p>
    <w:p>
      <w:pPr>
        <w:ind w:leftChars="0" w:left="0" w:rightChars="0" w:right="0" w:hanging="0"/>
        <w:spacing w:after="0" w:line="0"/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>-урок контроля умений и навыков.</w:t>
      </w:r>
    </w:p>
    <w:p>
      <w:pPr>
        <w:ind w:leftChars="-142" w:left="-284" w:rightChars="0" w:right="0" w:hanging="0"/>
        <w:jc w:val="both"/>
        <w:spacing w:after="0" w:line="0"/>
        <w:rPr>
          <w:rFonts w:ascii="Times New Roman" w:eastAsia="Times New Roman" w:hAnsi="Times New Roman" w:hint="default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hint="default"/>
          <w:b/>
          <w:sz w:val="24"/>
          <w:szCs w:val="24"/>
          <w:shd w:val="clear" w:color="auto" w:fill="FFFFFF"/>
        </w:rPr>
        <w:t>Виды уроков:</w:t>
      </w:r>
    </w:p>
    <w:p>
      <w:pPr>
        <w:ind w:leftChars="0" w:left="0" w:rightChars="0" w:right="0" w:hanging="0" w:firstLineChars="0" w:firstLine="0"/>
        <w:spacing w:after="0" w:line="0"/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  <w:rtl w:val="off"/>
        </w:rPr>
        <w:t xml:space="preserve">- </w:t>
      </w: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>беседа</w:t>
      </w:r>
    </w:p>
    <w:p>
      <w:pPr>
        <w:ind w:leftChars="0" w:left="0" w:rightChars="0" w:right="0" w:hanging="0"/>
        <w:spacing w:after="0" w:line="0"/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  <w:rtl w:val="off"/>
        </w:rPr>
        <w:t xml:space="preserve">- </w:t>
      </w: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>лабораторно-практическое занятие</w:t>
      </w:r>
    </w:p>
    <w:p>
      <w:pPr>
        <w:ind w:leftChars="0" w:left="0" w:rightChars="0" w:right="0" w:hanging="0"/>
        <w:spacing w:after="0" w:line="0"/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  <w:rtl w:val="off"/>
        </w:rPr>
        <w:t xml:space="preserve">- </w:t>
      </w: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>экскурсия</w:t>
      </w:r>
    </w:p>
    <w:p>
      <w:pPr>
        <w:ind w:leftChars="0" w:left="0" w:rightChars="0" w:right="0" w:hanging="0"/>
        <w:spacing w:after="0" w:line="0"/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  <w:rtl w:val="off"/>
        </w:rPr>
        <w:t xml:space="preserve">- </w:t>
      </w: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>урок – игра</w:t>
      </w:r>
    </w:p>
    <w:p>
      <w:pPr>
        <w:ind w:leftChars="0" w:left="0" w:rightChars="0" w:right="0" w:hanging="0"/>
        <w:spacing w:after="0" w:line="0"/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  <w:rtl w:val="off"/>
        </w:rPr>
        <w:t xml:space="preserve">- </w:t>
      </w: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>выполнение учебного проекта</w:t>
      </w:r>
    </w:p>
    <w:p>
      <w:pPr>
        <w:rPr/>
      </w:pPr>
    </w:p>
    <w:sectPr>
      <w:pgSz w:w="16838" w:h="11906" w:orient="landscape"/>
      <w:pgMar w:top="1560" w:right="1701" w:bottom="1212" w:left="1701" w:header="720" w:footer="720" w:gutter="0"/>
      <w:cols/>
      <w:docGrid w:linePitch="170" w:charSpace="170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BiauKai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BiauKa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modified xsi:type="dcterms:W3CDTF">2021-12-02T17:16:31Z</dcterms:modified>
  <cp:version>0900.0100.01</cp:version>
</cp:coreProperties>
</file>