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F55" w:rsidRDefault="00AE041A">
      <w:pPr>
        <w:pStyle w:val="af2"/>
        <w:tabs>
          <w:tab w:val="left" w:pos="10206"/>
        </w:tabs>
        <w:ind w:right="962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 общеобразовательная школа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филиал</w:t>
      </w:r>
    </w:p>
    <w:p w:rsidR="003F1F55" w:rsidRDefault="00AE041A">
      <w:pPr>
        <w:pStyle w:val="af2"/>
        <w:tabs>
          <w:tab w:val="left" w:pos="10206"/>
        </w:tabs>
        <w:ind w:right="962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3F1F55" w:rsidRDefault="00AE041A">
      <w:pPr>
        <w:pStyle w:val="af2"/>
        <w:tabs>
          <w:tab w:val="left" w:pos="10206"/>
        </w:tabs>
        <w:ind w:right="962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3F1F55" w:rsidRDefault="00AE041A">
      <w:pPr>
        <w:pStyle w:val="a0"/>
        <w:tabs>
          <w:tab w:val="left" w:pos="10206"/>
        </w:tabs>
        <w:ind w:right="962"/>
        <w:jc w:val="center"/>
      </w:pPr>
      <w:proofErr w:type="spellStart"/>
      <w:r>
        <w:rPr>
          <w:sz w:val="28"/>
          <w:szCs w:val="28"/>
        </w:rPr>
        <w:t>Вагайского</w:t>
      </w:r>
      <w:proofErr w:type="spellEnd"/>
      <w:r>
        <w:rPr>
          <w:sz w:val="28"/>
          <w:szCs w:val="28"/>
        </w:rPr>
        <w:t xml:space="preserve"> района Тюменской области</w:t>
      </w:r>
    </w:p>
    <w:p w:rsidR="003F1F55" w:rsidRDefault="00AE041A">
      <w:pPr>
        <w:pStyle w:val="WW-"/>
        <w:spacing w:line="100" w:lineRule="atLeast"/>
        <w:contextualSpacing/>
        <w:jc w:val="center"/>
      </w:pPr>
      <w:r>
        <w:rPr>
          <w:noProof/>
        </w:rPr>
        <w:drawing>
          <wp:inline distT="0" distB="0" distL="0" distR="0" wp14:anchorId="35A2419A" wp14:editId="408B31E6">
            <wp:extent cx="8067675" cy="2085975"/>
            <wp:effectExtent l="0" t="0" r="0" b="0"/>
            <wp:docPr id="1" name="Рисунок 1" descr="C:\Users\Nadegda\Desktop\аннот кор раз 5-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Nadegda\Desktop\аннот кор раз 5-6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F55" w:rsidRDefault="00AE041A">
      <w:pPr>
        <w:pStyle w:val="a0"/>
        <w:spacing w:after="0" w:line="115" w:lineRule="atLeast"/>
        <w:jc w:val="center"/>
        <w:textAlignment w:val="baseline"/>
      </w:pPr>
      <w:r>
        <w:rPr>
          <w:b/>
          <w:bCs/>
          <w:sz w:val="32"/>
        </w:rPr>
        <w:t>А</w:t>
      </w:r>
      <w:r>
        <w:rPr>
          <w:b/>
          <w:bCs/>
          <w:sz w:val="32"/>
          <w:szCs w:val="36"/>
        </w:rPr>
        <w:t>ннотация к рабочей программе</w:t>
      </w:r>
    </w:p>
    <w:p w:rsidR="003F1F55" w:rsidRDefault="00AE041A">
      <w:pPr>
        <w:pStyle w:val="a0"/>
        <w:spacing w:after="0"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 по учебному </w:t>
      </w:r>
      <w:r>
        <w:rPr>
          <w:b/>
          <w:bCs/>
          <w:sz w:val="32"/>
          <w:szCs w:val="36"/>
        </w:rPr>
        <w:t>предмету «Родной русский язык»</w:t>
      </w:r>
    </w:p>
    <w:p w:rsidR="003F1F55" w:rsidRPr="00AE041A" w:rsidRDefault="00AE041A" w:rsidP="00AE041A">
      <w:pPr>
        <w:pStyle w:val="a0"/>
        <w:tabs>
          <w:tab w:val="left" w:pos="10206"/>
        </w:tabs>
        <w:ind w:right="962"/>
        <w:jc w:val="center"/>
        <w:rPr>
          <w:b/>
          <w:sz w:val="28"/>
        </w:rPr>
      </w:pPr>
      <w:r w:rsidRPr="00AE041A">
        <w:rPr>
          <w:b/>
          <w:sz w:val="28"/>
        </w:rPr>
        <w:t>7 класс</w:t>
      </w:r>
    </w:p>
    <w:p w:rsidR="003F1F55" w:rsidRDefault="003F1F55">
      <w:pPr>
        <w:pStyle w:val="a0"/>
        <w:tabs>
          <w:tab w:val="left" w:pos="10206"/>
        </w:tabs>
        <w:spacing w:after="0" w:line="115" w:lineRule="atLeast"/>
        <w:ind w:right="962"/>
        <w:jc w:val="right"/>
      </w:pPr>
      <w:bookmarkStart w:id="0" w:name="_GoBack"/>
      <w:bookmarkEnd w:id="0"/>
    </w:p>
    <w:p w:rsidR="003F1F55" w:rsidRDefault="003F1F55">
      <w:pPr>
        <w:pStyle w:val="a0"/>
        <w:tabs>
          <w:tab w:val="left" w:pos="10206"/>
        </w:tabs>
        <w:spacing w:after="0" w:line="115" w:lineRule="atLeast"/>
        <w:ind w:right="962"/>
        <w:jc w:val="right"/>
      </w:pPr>
    </w:p>
    <w:p w:rsidR="003F1F55" w:rsidRDefault="00AE041A">
      <w:pPr>
        <w:pStyle w:val="a0"/>
        <w:tabs>
          <w:tab w:val="left" w:pos="10206"/>
        </w:tabs>
        <w:spacing w:after="0" w:line="115" w:lineRule="atLeast"/>
        <w:ind w:right="962"/>
        <w:jc w:val="right"/>
      </w:pPr>
      <w:r>
        <w:rPr>
          <w:bCs/>
          <w:sz w:val="28"/>
          <w:szCs w:val="28"/>
        </w:rPr>
        <w:t xml:space="preserve">Составитель: учитель русского языка </w:t>
      </w:r>
    </w:p>
    <w:p w:rsidR="003F1F55" w:rsidRDefault="00AE041A">
      <w:pPr>
        <w:pStyle w:val="a0"/>
        <w:tabs>
          <w:tab w:val="left" w:pos="10206"/>
        </w:tabs>
        <w:spacing w:after="0" w:line="115" w:lineRule="atLeast"/>
        <w:ind w:right="962"/>
        <w:jc w:val="right"/>
      </w:pPr>
      <w:r>
        <w:rPr>
          <w:bCs/>
          <w:sz w:val="28"/>
          <w:szCs w:val="28"/>
        </w:rPr>
        <w:t xml:space="preserve">и литературы </w:t>
      </w:r>
      <w:proofErr w:type="spellStart"/>
      <w:r>
        <w:rPr>
          <w:bCs/>
          <w:sz w:val="28"/>
          <w:szCs w:val="28"/>
        </w:rPr>
        <w:t>Кутафина</w:t>
      </w:r>
      <w:proofErr w:type="spellEnd"/>
      <w:r>
        <w:rPr>
          <w:bCs/>
          <w:sz w:val="28"/>
          <w:szCs w:val="28"/>
        </w:rPr>
        <w:t xml:space="preserve"> Н.А.</w:t>
      </w:r>
    </w:p>
    <w:p w:rsidR="003F1F55" w:rsidRDefault="003F1F55">
      <w:pPr>
        <w:pStyle w:val="a0"/>
        <w:tabs>
          <w:tab w:val="left" w:pos="10206"/>
        </w:tabs>
        <w:spacing w:after="0" w:line="115" w:lineRule="atLeast"/>
        <w:ind w:right="962"/>
        <w:jc w:val="center"/>
      </w:pPr>
    </w:p>
    <w:p w:rsidR="003F1F55" w:rsidRDefault="003F1F55">
      <w:pPr>
        <w:pStyle w:val="a0"/>
        <w:tabs>
          <w:tab w:val="left" w:pos="10206"/>
        </w:tabs>
        <w:spacing w:after="0" w:line="115" w:lineRule="atLeast"/>
        <w:ind w:right="962"/>
        <w:jc w:val="center"/>
      </w:pPr>
    </w:p>
    <w:p w:rsidR="003F1F55" w:rsidRDefault="003F1F55">
      <w:pPr>
        <w:pStyle w:val="a0"/>
        <w:tabs>
          <w:tab w:val="left" w:pos="10206"/>
        </w:tabs>
        <w:spacing w:after="0" w:line="115" w:lineRule="atLeast"/>
        <w:ind w:right="962"/>
        <w:jc w:val="center"/>
      </w:pPr>
    </w:p>
    <w:p w:rsidR="003F1F55" w:rsidRDefault="00AE041A">
      <w:pPr>
        <w:pStyle w:val="a0"/>
        <w:tabs>
          <w:tab w:val="left" w:pos="10206"/>
        </w:tabs>
        <w:spacing w:after="0" w:line="115" w:lineRule="atLeast"/>
        <w:ind w:right="962"/>
        <w:jc w:val="center"/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Супра</w:t>
      </w:r>
      <w:proofErr w:type="spellEnd"/>
    </w:p>
    <w:p w:rsidR="003F1F55" w:rsidRDefault="00AE041A">
      <w:pPr>
        <w:pStyle w:val="a0"/>
        <w:tabs>
          <w:tab w:val="left" w:pos="10206"/>
        </w:tabs>
        <w:spacing w:after="0" w:line="115" w:lineRule="atLeast"/>
        <w:ind w:right="962"/>
        <w:jc w:val="center"/>
      </w:pPr>
      <w:r>
        <w:rPr>
          <w:b/>
          <w:sz w:val="28"/>
          <w:szCs w:val="28"/>
        </w:rPr>
        <w:t>2021 год</w:t>
      </w:r>
    </w:p>
    <w:p w:rsidR="003F1F55" w:rsidRDefault="003F1F55">
      <w:pPr>
        <w:pStyle w:val="a0"/>
        <w:jc w:val="center"/>
      </w:pPr>
    </w:p>
    <w:p w:rsidR="003F1F55" w:rsidRDefault="003F1F55">
      <w:pPr>
        <w:pStyle w:val="a0"/>
        <w:spacing w:after="0" w:line="100" w:lineRule="atLeast"/>
        <w:jc w:val="center"/>
      </w:pPr>
    </w:p>
    <w:p w:rsidR="003F1F55" w:rsidRDefault="003F1F55">
      <w:pPr>
        <w:pStyle w:val="a0"/>
        <w:spacing w:after="0" w:line="100" w:lineRule="atLeast"/>
        <w:jc w:val="center"/>
      </w:pPr>
    </w:p>
    <w:p w:rsidR="003F1F55" w:rsidRDefault="003F1F55">
      <w:pPr>
        <w:pStyle w:val="a0"/>
        <w:spacing w:after="0" w:line="100" w:lineRule="atLeast"/>
        <w:jc w:val="center"/>
      </w:pPr>
    </w:p>
    <w:p w:rsidR="003F1F55" w:rsidRDefault="003F1F55">
      <w:pPr>
        <w:pStyle w:val="ad"/>
        <w:spacing w:after="0" w:line="100" w:lineRule="atLeast"/>
        <w:ind w:left="0"/>
        <w:jc w:val="center"/>
      </w:pPr>
    </w:p>
    <w:p w:rsidR="003F1F55" w:rsidRDefault="00AE041A">
      <w:pPr>
        <w:pStyle w:val="ad"/>
        <w:spacing w:after="0" w:line="100" w:lineRule="atLeast"/>
        <w:ind w:left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Аннотация к рабочим программам разработана  на основе документов:</w:t>
      </w:r>
    </w:p>
    <w:p w:rsidR="003F1F55" w:rsidRDefault="003F1F55">
      <w:pPr>
        <w:pStyle w:val="ad"/>
        <w:spacing w:after="0" w:line="100" w:lineRule="atLeast"/>
        <w:ind w:left="0"/>
        <w:jc w:val="center"/>
      </w:pPr>
    </w:p>
    <w:p w:rsidR="003F1F55" w:rsidRDefault="00AE041A">
      <w:pPr>
        <w:pStyle w:val="ad"/>
        <w:spacing w:after="0" w:line="100" w:lineRule="atLeast"/>
        <w:ind w:left="284"/>
      </w:pPr>
      <w:r>
        <w:rPr>
          <w:rFonts w:ascii="Times New Roman" w:hAnsi="Times New Roman" w:cs="Times New Roman"/>
          <w:b/>
          <w:sz w:val="24"/>
          <w:szCs w:val="24"/>
        </w:rPr>
        <w:t>Нормативная база и УМК:</w:t>
      </w:r>
    </w:p>
    <w:p w:rsidR="003F1F55" w:rsidRDefault="00AE041A">
      <w:pPr>
        <w:pStyle w:val="ad"/>
        <w:numPr>
          <w:ilvl w:val="0"/>
          <w:numId w:val="2"/>
        </w:numPr>
        <w:tabs>
          <w:tab w:val="left" w:pos="4059"/>
          <w:tab w:val="left" w:pos="4343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Закон РФ «Об образовании в Российской </w:t>
      </w:r>
      <w:r>
        <w:rPr>
          <w:rFonts w:ascii="Times New Roman" w:hAnsi="Times New Roman" w:cs="Times New Roman"/>
          <w:sz w:val="24"/>
          <w:szCs w:val="24"/>
        </w:rPr>
        <w:t>Федерации» от 29 декабря 2012 года № 273- ФЗ;</w:t>
      </w:r>
    </w:p>
    <w:p w:rsidR="003F1F55" w:rsidRDefault="00AE041A">
      <w:pPr>
        <w:pStyle w:val="ad"/>
        <w:numPr>
          <w:ilvl w:val="0"/>
          <w:numId w:val="3"/>
        </w:numPr>
        <w:tabs>
          <w:tab w:val="left" w:pos="4455"/>
          <w:tab w:val="left" w:pos="4739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</w:t>
      </w:r>
      <w:r>
        <w:rPr>
          <w:rFonts w:ascii="Times New Roman" w:hAnsi="Times New Roman" w:cs="Times New Roman"/>
          <w:sz w:val="24"/>
          <w:szCs w:val="24"/>
        </w:rPr>
        <w:t xml:space="preserve">жден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3F1F55" w:rsidRDefault="00AE041A">
      <w:pPr>
        <w:pStyle w:val="ad"/>
        <w:numPr>
          <w:ilvl w:val="0"/>
          <w:numId w:val="3"/>
        </w:numPr>
        <w:tabs>
          <w:tab w:val="left" w:pos="4455"/>
          <w:tab w:val="left" w:pos="4739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:rsidR="003F1F55" w:rsidRDefault="00AE041A">
      <w:pPr>
        <w:pStyle w:val="ad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 декабря 2010 г. № 1897 «Об утверждении федерального государственного образовательного </w:t>
      </w:r>
      <w:r>
        <w:rPr>
          <w:rFonts w:ascii="Times New Roman" w:hAnsi="Times New Roman" w:cs="Times New Roman"/>
          <w:sz w:val="24"/>
          <w:szCs w:val="24"/>
        </w:rPr>
        <w:t>стандарта основного общего образования»;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F1F55" w:rsidRDefault="00AE041A">
      <w:pPr>
        <w:pStyle w:val="ad"/>
        <w:numPr>
          <w:ilvl w:val="0"/>
          <w:numId w:val="2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государственных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3F1F55" w:rsidRDefault="00AE041A">
      <w:pPr>
        <w:pStyle w:val="ad"/>
        <w:numPr>
          <w:ilvl w:val="0"/>
          <w:numId w:val="2"/>
        </w:numPr>
        <w:tabs>
          <w:tab w:val="left" w:pos="4059"/>
          <w:tab w:val="left" w:pos="4343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иказ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 от 17 декабря 2010г. № 1897». </w:t>
      </w:r>
    </w:p>
    <w:p w:rsidR="003F1F55" w:rsidRDefault="00AE041A">
      <w:pPr>
        <w:pStyle w:val="ad"/>
        <w:numPr>
          <w:ilvl w:val="0"/>
          <w:numId w:val="2"/>
        </w:numPr>
        <w:tabs>
          <w:tab w:val="left" w:pos="4059"/>
          <w:tab w:val="left" w:pos="4343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</w:t>
      </w:r>
      <w:r>
        <w:rPr>
          <w:rFonts w:ascii="Times New Roman" w:hAnsi="Times New Roman" w:cs="Times New Roman"/>
          <w:sz w:val="24"/>
          <w:szCs w:val="24"/>
        </w:rPr>
        <w:t xml:space="preserve">ержденный приказом Министерства образования Российской Федерации от 5 марта 2004 г. N 1089"  </w:t>
      </w:r>
      <w:bookmarkStart w:id="1" w:name="l0"/>
      <w:bookmarkEnd w:id="1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1F55" w:rsidRDefault="00AE041A">
      <w:pPr>
        <w:pStyle w:val="ad"/>
        <w:numPr>
          <w:ilvl w:val="0"/>
          <w:numId w:val="4"/>
        </w:numPr>
        <w:tabs>
          <w:tab w:val="left" w:pos="6612"/>
          <w:tab w:val="left" w:pos="6896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Устав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3F1F55" w:rsidRDefault="00AE041A">
      <w:pPr>
        <w:pStyle w:val="ad"/>
        <w:numPr>
          <w:ilvl w:val="0"/>
          <w:numId w:val="4"/>
        </w:numPr>
        <w:tabs>
          <w:tab w:val="left" w:pos="6612"/>
          <w:tab w:val="left" w:pos="6896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на 2021 -2022 учебный год;</w:t>
      </w:r>
    </w:p>
    <w:p w:rsidR="003F1F55" w:rsidRPr="00AE041A" w:rsidRDefault="00AE041A">
      <w:pPr>
        <w:pStyle w:val="ad"/>
        <w:widowControl w:val="0"/>
        <w:numPr>
          <w:ilvl w:val="0"/>
          <w:numId w:val="5"/>
        </w:numPr>
        <w:tabs>
          <w:tab w:val="left" w:pos="2586"/>
          <w:tab w:val="left" w:pos="2870"/>
        </w:tabs>
        <w:overflowPunct w:val="0"/>
        <w:spacing w:after="0" w:line="100" w:lineRule="atLeast"/>
        <w:jc w:val="both"/>
        <w:textAlignment w:val="baseline"/>
        <w:rPr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Примерная рабочая программа по учебному пр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едмету «Русский родной язык» для образовательных организаций, реализующих программы основного общего образования.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URL: </w:t>
      </w:r>
      <w:hyperlink r:id="rId7">
        <w:r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http://fgosreestr.ru/registry/primernaya-rabochaya-programma-po-uchebnomu-predmetu-r</w:t>
        </w:r>
        <w:r>
          <w:rPr>
            <w:rStyle w:val="-"/>
            <w:rFonts w:ascii="Times New Roman" w:eastAsia="Times New Roman" w:hAnsi="Times New Roman" w:cs="Times New Roman"/>
            <w:sz w:val="24"/>
            <w:szCs w:val="24"/>
            <w:lang w:val="en-US"/>
          </w:rPr>
          <w:t>usskij-rodnoj-yazyk-dlya-obshheobrazovatelnyh-organizatsij-5-9-klassov</w:t>
        </w:r>
      </w:hyperlink>
      <w:r w:rsidRPr="00AE041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.</w:t>
      </w:r>
    </w:p>
    <w:p w:rsidR="003F1F55" w:rsidRPr="00AE041A" w:rsidRDefault="00AE041A">
      <w:pPr>
        <w:pStyle w:val="af"/>
        <w:shd w:val="clear" w:color="auto" w:fill="FFFFFF"/>
        <w:tabs>
          <w:tab w:val="left" w:pos="284"/>
        </w:tabs>
        <w:jc w:val="both"/>
        <w:rPr>
          <w:lang w:val="en-US"/>
        </w:rPr>
      </w:pPr>
      <w:r w:rsidRPr="00AE041A">
        <w:rPr>
          <w:b/>
          <w:bCs/>
          <w:color w:val="000000"/>
          <w:lang w:val="en-US"/>
        </w:rPr>
        <w:t xml:space="preserve">      </w:t>
      </w:r>
    </w:p>
    <w:p w:rsidR="003F1F55" w:rsidRDefault="00AE041A">
      <w:pPr>
        <w:pStyle w:val="4"/>
        <w:numPr>
          <w:ilvl w:val="0"/>
          <w:numId w:val="5"/>
        </w:numPr>
        <w:spacing w:before="0" w:after="0"/>
        <w:jc w:val="both"/>
      </w:pPr>
      <w:r>
        <w:rPr>
          <w:b w:val="0"/>
          <w:bCs w:val="0"/>
          <w:sz w:val="24"/>
          <w:szCs w:val="24"/>
          <w:lang w:eastAsia="ru-RU"/>
        </w:rPr>
        <w:t>Русский родной язык. 7 класс./ Александрова О. М., Загоровская О. В., Богданов С. И., Вербицкая Л. А. - Москва: Учебная литература, 2021.</w:t>
      </w:r>
    </w:p>
    <w:p w:rsidR="003F1F55" w:rsidRDefault="00AE041A">
      <w:pPr>
        <w:pStyle w:val="ad"/>
        <w:numPr>
          <w:ilvl w:val="0"/>
          <w:numId w:val="5"/>
        </w:numPr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Русская речь. 7 класс. Учебник для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общеобразовательных учреждений / Е. И. Никитина – М.: Дрофа, 2018</w:t>
      </w:r>
    </w:p>
    <w:p w:rsidR="003F1F55" w:rsidRDefault="00AE041A">
      <w:pPr>
        <w:pStyle w:val="af"/>
        <w:shd w:val="clear" w:color="auto" w:fill="FFFFFF"/>
        <w:ind w:left="284"/>
        <w:jc w:val="both"/>
      </w:pPr>
      <w:r>
        <w:rPr>
          <w:b/>
          <w:bCs/>
          <w:color w:val="000000"/>
        </w:rPr>
        <w:t xml:space="preserve">      Количество часов: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рабочая программа составлена из расчета в 7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. – 34 часа  (1 час в неделю)</w:t>
      </w:r>
    </w:p>
    <w:p w:rsidR="003F1F55" w:rsidRDefault="00AE041A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Цели изучения учебного предмета «Русский родной язык»</w:t>
      </w:r>
    </w:p>
    <w:p w:rsidR="003F1F55" w:rsidRDefault="00AE041A">
      <w:pPr>
        <w:pStyle w:val="a0"/>
        <w:spacing w:line="100" w:lineRule="atLeast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Программа учебного предмета «Р</w:t>
      </w:r>
      <w:r>
        <w:rPr>
          <w:rFonts w:ascii="Times New Roman" w:hAnsi="Times New Roman" w:cs="Times New Roman"/>
          <w:sz w:val="24"/>
          <w:szCs w:val="24"/>
        </w:rPr>
        <w:t xml:space="preserve">усский родной язык» разработана для функционирующих в субъектах Российской Федерации образовательных организаций, реализующих наряду с обязательным курсом русского языка‚ изучение русского языка как родного языка </w:t>
      </w:r>
      <w:r>
        <w:rPr>
          <w:rFonts w:ascii="Times New Roman" w:hAnsi="Times New Roman" w:cs="Times New Roman"/>
          <w:sz w:val="24"/>
          <w:szCs w:val="24"/>
        </w:rPr>
        <w:lastRenderedPageBreak/>
        <w:t>обучающихся. Содержание программы ориентиро</w:t>
      </w:r>
      <w:r>
        <w:rPr>
          <w:rFonts w:ascii="Times New Roman" w:hAnsi="Times New Roman" w:cs="Times New Roman"/>
          <w:sz w:val="24"/>
          <w:szCs w:val="24"/>
        </w:rPr>
        <w:t>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результатов освоения основной образовательной программы основного общего образования по русскому яз</w:t>
      </w:r>
      <w:r>
        <w:rPr>
          <w:rFonts w:ascii="Times New Roman" w:hAnsi="Times New Roman" w:cs="Times New Roman"/>
          <w:sz w:val="24"/>
          <w:szCs w:val="24"/>
        </w:rPr>
        <w:t>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</w:t>
      </w:r>
      <w:r>
        <w:rPr>
          <w:rFonts w:ascii="Times New Roman" w:hAnsi="Times New Roman" w:cs="Times New Roman"/>
          <w:sz w:val="24"/>
          <w:szCs w:val="24"/>
        </w:rPr>
        <w:t>а, характером курса, а также особенностями функционирования русского языка в разных регионах Российской Федерации.</w:t>
      </w:r>
    </w:p>
    <w:p w:rsidR="003F1F55" w:rsidRDefault="00AE041A">
      <w:pPr>
        <w:pStyle w:val="a0"/>
        <w:spacing w:line="100" w:lineRule="atLeast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В соответствии с этим в курсе русского родного языка актуализируются следующие цели:</w:t>
      </w:r>
    </w:p>
    <w:p w:rsidR="003F1F55" w:rsidRDefault="00AE041A">
      <w:pPr>
        <w:pStyle w:val="a0"/>
        <w:numPr>
          <w:ilvl w:val="0"/>
          <w:numId w:val="1"/>
        </w:numPr>
        <w:spacing w:after="0" w:line="100" w:lineRule="atLeast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воспитание гражданина и патриота; формирование представл</w:t>
      </w:r>
      <w:r>
        <w:rPr>
          <w:rFonts w:ascii="Times New Roman" w:hAnsi="Times New Roman" w:cs="Times New Roman"/>
          <w:sz w:val="24"/>
          <w:szCs w:val="24"/>
        </w:rPr>
        <w:t>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</w:t>
      </w:r>
      <w:r>
        <w:rPr>
          <w:rFonts w:ascii="Times New Roman" w:hAnsi="Times New Roman" w:cs="Times New Roman"/>
          <w:sz w:val="24"/>
          <w:szCs w:val="24"/>
        </w:rPr>
        <w:t>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воспитание уважительного отношения к культурам и языкам народов России; овладение культурой межнационального о</w:t>
      </w:r>
      <w:r>
        <w:rPr>
          <w:rFonts w:ascii="Times New Roman" w:hAnsi="Times New Roman" w:cs="Times New Roman"/>
          <w:sz w:val="24"/>
          <w:szCs w:val="24"/>
        </w:rPr>
        <w:t>бщения;</w:t>
      </w:r>
    </w:p>
    <w:p w:rsidR="003F1F55" w:rsidRDefault="00AE041A">
      <w:pPr>
        <w:pStyle w:val="a0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</w:t>
      </w:r>
      <w:r>
        <w:rPr>
          <w:rFonts w:ascii="Times New Roman" w:hAnsi="Times New Roman" w:cs="Times New Roman"/>
          <w:sz w:val="24"/>
          <w:szCs w:val="24"/>
        </w:rPr>
        <w:t>вности и способности к речевому взаимодействию и взаимопониманию, потребности к речевому самосовершенствованию;</w:t>
      </w:r>
    </w:p>
    <w:p w:rsidR="003F1F55" w:rsidRDefault="00AE041A">
      <w:pPr>
        <w:pStyle w:val="a0"/>
        <w:numPr>
          <w:ilvl w:val="0"/>
          <w:numId w:val="1"/>
        </w:numPr>
        <w:spacing w:after="0" w:line="100" w:lineRule="atLeast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</w:t>
      </w:r>
      <w:r>
        <w:rPr>
          <w:rFonts w:ascii="Times New Roman" w:hAnsi="Times New Roman" w:cs="Times New Roman"/>
          <w:sz w:val="24"/>
          <w:szCs w:val="24"/>
        </w:rPr>
        <w:t>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</w:t>
      </w:r>
      <w:r>
        <w:rPr>
          <w:rFonts w:ascii="Times New Roman" w:hAnsi="Times New Roman" w:cs="Times New Roman"/>
          <w:sz w:val="24"/>
          <w:szCs w:val="24"/>
        </w:rPr>
        <w:t>ексике и фразеологии с национально-культурной семантикой;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русском речевом этикете;</w:t>
      </w:r>
    </w:p>
    <w:p w:rsidR="003F1F55" w:rsidRDefault="00AE041A">
      <w:pPr>
        <w:pStyle w:val="a0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</w:t>
      </w:r>
      <w:r>
        <w:rPr>
          <w:rFonts w:ascii="Times New Roman" w:hAnsi="Times New Roman" w:cs="Times New Roman"/>
          <w:sz w:val="24"/>
          <w:szCs w:val="24"/>
        </w:rPr>
        <w:t>ий работать с текстом, осуществлять информационный поиск, извлекать и преобразовывать необходимую информацию;</w:t>
      </w:r>
    </w:p>
    <w:p w:rsidR="003F1F55" w:rsidRDefault="00AE041A">
      <w:pPr>
        <w:pStyle w:val="a0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</w:t>
      </w:r>
      <w:r>
        <w:rPr>
          <w:rFonts w:ascii="Times New Roman" w:hAnsi="Times New Roman" w:cs="Times New Roman"/>
          <w:sz w:val="24"/>
          <w:szCs w:val="24"/>
        </w:rPr>
        <w:t>ятельности в приобретении знаний.</w:t>
      </w:r>
    </w:p>
    <w:p w:rsidR="003F1F55" w:rsidRDefault="003F1F55">
      <w:pPr>
        <w:pStyle w:val="a0"/>
        <w:spacing w:after="0" w:line="100" w:lineRule="atLeast"/>
        <w:ind w:left="709"/>
        <w:jc w:val="both"/>
      </w:pPr>
    </w:p>
    <w:p w:rsidR="003F1F55" w:rsidRDefault="00AE041A">
      <w:pPr>
        <w:pStyle w:val="a0"/>
        <w:tabs>
          <w:tab w:val="left" w:pos="993"/>
        </w:tabs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Важнейшими </w:t>
      </w:r>
      <w:r>
        <w:rPr>
          <w:rFonts w:ascii="Times New Roman" w:hAnsi="Times New Roman" w:cs="Times New Roman"/>
          <w:b/>
          <w:i/>
          <w:sz w:val="24"/>
          <w:szCs w:val="24"/>
        </w:rPr>
        <w:t>задачами</w:t>
      </w:r>
      <w:r>
        <w:rPr>
          <w:rFonts w:ascii="Times New Roman" w:hAnsi="Times New Roman" w:cs="Times New Roman"/>
          <w:sz w:val="24"/>
          <w:szCs w:val="24"/>
        </w:rPr>
        <w:t xml:space="preserve"> курса являются приобщение обучающихся к фактам русской языковой истории в связи с историей русского народа, формирование представлений школьников о сходстве и различиях русского и других языков в контексте богатства и своеобразия языков, национальных трад</w:t>
      </w:r>
      <w:r>
        <w:rPr>
          <w:rFonts w:ascii="Times New Roman" w:hAnsi="Times New Roman" w:cs="Times New Roman"/>
          <w:sz w:val="24"/>
          <w:szCs w:val="24"/>
        </w:rPr>
        <w:t>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</w:t>
      </w:r>
      <w:r>
        <w:rPr>
          <w:rFonts w:ascii="Times New Roman" w:hAnsi="Times New Roman" w:cs="Times New Roman"/>
          <w:sz w:val="24"/>
          <w:szCs w:val="24"/>
        </w:rPr>
        <w:t xml:space="preserve"> чувства, гражданственности, национального самосознания и уважения к языкам и культурам других народов нашей страны и мира.</w:t>
      </w:r>
    </w:p>
    <w:p w:rsidR="003F1F55" w:rsidRDefault="00AE041A">
      <w:pPr>
        <w:pStyle w:val="a0"/>
        <w:tabs>
          <w:tab w:val="left" w:pos="993"/>
        </w:tabs>
        <w:spacing w:line="100" w:lineRule="atLeast"/>
        <w:jc w:val="both"/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Место учебного предмета «Русский родной язык» в учебном плане </w:t>
      </w:r>
    </w:p>
    <w:p w:rsidR="003F1F55" w:rsidRDefault="00AE041A">
      <w:pPr>
        <w:pStyle w:val="a0"/>
        <w:tabs>
          <w:tab w:val="left" w:pos="993"/>
        </w:tabs>
        <w:spacing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по русскому языку составлена на основе требований к </w:t>
      </w:r>
      <w:r>
        <w:rPr>
          <w:rFonts w:ascii="Times New Roman" w:hAnsi="Times New Roman" w:cs="Times New Roman"/>
          <w:sz w:val="24"/>
          <w:szCs w:val="24"/>
        </w:rPr>
        <w:t>предметным результатам освоения основной образовательной программы, представленной в федеральном государственном образовательном стандарте основного общего образования, и рассчитана на общую учебную нагрузку в объеме 245 часов.</w:t>
      </w:r>
    </w:p>
    <w:p w:rsidR="003F1F55" w:rsidRDefault="00AE041A">
      <w:pPr>
        <w:pStyle w:val="a0"/>
        <w:tabs>
          <w:tab w:val="left" w:pos="0"/>
          <w:tab w:val="left" w:pos="426"/>
        </w:tabs>
        <w:spacing w:after="0" w:line="100" w:lineRule="atLeast"/>
        <w:jc w:val="both"/>
      </w:pP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Периодичность и</w:t>
      </w: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формы </w:t>
      </w: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>текущего контроля и промежуточной аттестации</w:t>
      </w: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>:</w:t>
      </w:r>
    </w:p>
    <w:p w:rsidR="003F1F55" w:rsidRDefault="00AE041A">
      <w:pPr>
        <w:pStyle w:val="a0"/>
        <w:numPr>
          <w:ilvl w:val="0"/>
          <w:numId w:val="1"/>
        </w:numPr>
        <w:tabs>
          <w:tab w:val="left" w:pos="1080"/>
          <w:tab w:val="left" w:pos="1364"/>
          <w:tab w:val="left" w:pos="1506"/>
        </w:tabs>
        <w:spacing w:after="0" w:line="100" w:lineRule="atLeast"/>
        <w:jc w:val="both"/>
      </w:pP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фронтальный опрос;</w:t>
      </w:r>
    </w:p>
    <w:p w:rsidR="003F1F55" w:rsidRDefault="00AE041A">
      <w:pPr>
        <w:pStyle w:val="a0"/>
        <w:numPr>
          <w:ilvl w:val="0"/>
          <w:numId w:val="1"/>
        </w:numPr>
        <w:tabs>
          <w:tab w:val="left" w:pos="1080"/>
          <w:tab w:val="left" w:pos="1364"/>
          <w:tab w:val="left" w:pos="1506"/>
        </w:tabs>
        <w:spacing w:after="0" w:line="100" w:lineRule="atLeast"/>
        <w:jc w:val="both"/>
      </w:pP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опрос в парах; </w:t>
      </w:r>
    </w:p>
    <w:p w:rsidR="003F1F55" w:rsidRDefault="00AE041A">
      <w:pPr>
        <w:pStyle w:val="a0"/>
        <w:numPr>
          <w:ilvl w:val="0"/>
          <w:numId w:val="1"/>
        </w:numPr>
        <w:tabs>
          <w:tab w:val="left" w:pos="1080"/>
          <w:tab w:val="left" w:pos="1364"/>
          <w:tab w:val="left" w:pos="1506"/>
        </w:tabs>
        <w:spacing w:after="0" w:line="100" w:lineRule="atLeast"/>
        <w:jc w:val="both"/>
      </w:pP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практикум; </w:t>
      </w:r>
    </w:p>
    <w:p w:rsidR="003F1F55" w:rsidRDefault="00AE041A">
      <w:pPr>
        <w:pStyle w:val="a0"/>
        <w:numPr>
          <w:ilvl w:val="0"/>
          <w:numId w:val="1"/>
        </w:numPr>
        <w:tabs>
          <w:tab w:val="left" w:pos="1080"/>
          <w:tab w:val="left" w:pos="1364"/>
          <w:tab w:val="left" w:pos="1506"/>
        </w:tabs>
        <w:spacing w:after="0" w:line="100" w:lineRule="atLeast"/>
        <w:jc w:val="both"/>
      </w:pP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тесты;</w:t>
      </w:r>
    </w:p>
    <w:p w:rsidR="003F1F55" w:rsidRDefault="00AE041A">
      <w:pPr>
        <w:pStyle w:val="a0"/>
        <w:numPr>
          <w:ilvl w:val="0"/>
          <w:numId w:val="1"/>
        </w:numPr>
        <w:tabs>
          <w:tab w:val="left" w:pos="1080"/>
          <w:tab w:val="left" w:pos="1364"/>
          <w:tab w:val="left" w:pos="1506"/>
        </w:tabs>
        <w:spacing w:after="0" w:line="100" w:lineRule="atLeast"/>
        <w:jc w:val="both"/>
      </w:pP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комплексный анализ текста;</w:t>
      </w:r>
    </w:p>
    <w:p w:rsidR="003F1F55" w:rsidRDefault="00AE041A">
      <w:pPr>
        <w:pStyle w:val="a0"/>
        <w:numPr>
          <w:ilvl w:val="0"/>
          <w:numId w:val="1"/>
        </w:numPr>
        <w:tabs>
          <w:tab w:val="left" w:pos="1080"/>
          <w:tab w:val="left" w:pos="1364"/>
          <w:tab w:val="left" w:pos="1506"/>
        </w:tabs>
        <w:spacing w:after="0" w:line="100" w:lineRule="atLeast"/>
        <w:jc w:val="both"/>
      </w:pP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устные рассказы на лингвистические темы;</w:t>
      </w:r>
    </w:p>
    <w:p w:rsidR="003F1F55" w:rsidRDefault="00AE041A">
      <w:pPr>
        <w:pStyle w:val="a0"/>
        <w:numPr>
          <w:ilvl w:val="0"/>
          <w:numId w:val="1"/>
        </w:numPr>
        <w:tabs>
          <w:tab w:val="left" w:pos="1080"/>
          <w:tab w:val="left" w:pos="1364"/>
          <w:tab w:val="left" w:pos="1506"/>
        </w:tabs>
        <w:spacing w:after="0" w:line="100" w:lineRule="atLeast"/>
        <w:jc w:val="both"/>
      </w:pPr>
      <w:r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сочинения; </w:t>
      </w:r>
    </w:p>
    <w:p w:rsidR="003F1F55" w:rsidRDefault="00AE041A">
      <w:pPr>
        <w:pStyle w:val="ad"/>
        <w:tabs>
          <w:tab w:val="left" w:pos="1364"/>
        </w:tabs>
        <w:spacing w:after="0" w:line="100" w:lineRule="atLeast"/>
        <w:ind w:left="360" w:hanging="360"/>
        <w:jc w:val="both"/>
      </w:pPr>
      <w:r>
        <w:rPr>
          <w:rFonts w:ascii="Times New Roman" w:eastAsia="Calibri" w:hAnsi="Times New Roman" w:cs="Times New Roman CYR"/>
          <w:bCs/>
          <w:iCs/>
          <w:sz w:val="24"/>
          <w:szCs w:val="24"/>
        </w:rPr>
        <w:t>После каждого раздела предусмотрена защита проекта, а также в конце года.</w:t>
      </w:r>
    </w:p>
    <w:p w:rsidR="003F1F55" w:rsidRDefault="003F1F55">
      <w:pPr>
        <w:pStyle w:val="ad"/>
        <w:spacing w:after="0" w:line="100" w:lineRule="atLeast"/>
        <w:ind w:left="284"/>
        <w:jc w:val="both"/>
      </w:pPr>
    </w:p>
    <w:p w:rsidR="003F1F55" w:rsidRDefault="003F1F55">
      <w:pPr>
        <w:pStyle w:val="ad"/>
        <w:spacing w:after="0" w:line="100" w:lineRule="atLeast"/>
        <w:ind w:left="284"/>
        <w:jc w:val="both"/>
      </w:pPr>
    </w:p>
    <w:p w:rsidR="003F1F55" w:rsidRDefault="003F1F55">
      <w:pPr>
        <w:pStyle w:val="ad"/>
        <w:spacing w:after="0" w:line="100" w:lineRule="atLeast"/>
        <w:ind w:left="284"/>
        <w:jc w:val="both"/>
      </w:pPr>
    </w:p>
    <w:p w:rsidR="003F1F55" w:rsidRDefault="003F1F55">
      <w:pPr>
        <w:pStyle w:val="ad"/>
        <w:spacing w:after="0" w:line="100" w:lineRule="atLeast"/>
        <w:ind w:left="284"/>
        <w:jc w:val="both"/>
      </w:pPr>
    </w:p>
    <w:p w:rsidR="003F1F55" w:rsidRDefault="003F1F55">
      <w:pPr>
        <w:pStyle w:val="ad"/>
        <w:spacing w:after="0" w:line="100" w:lineRule="atLeast"/>
        <w:ind w:left="284"/>
        <w:jc w:val="both"/>
      </w:pPr>
    </w:p>
    <w:p w:rsidR="003F1F55" w:rsidRDefault="003F1F55">
      <w:pPr>
        <w:pStyle w:val="ad"/>
        <w:spacing w:after="0" w:line="100" w:lineRule="atLeast"/>
        <w:ind w:left="284"/>
        <w:jc w:val="both"/>
      </w:pPr>
    </w:p>
    <w:p w:rsidR="003F1F55" w:rsidRDefault="003F1F55">
      <w:pPr>
        <w:pStyle w:val="ad"/>
        <w:spacing w:after="0" w:line="100" w:lineRule="atLeast"/>
        <w:ind w:left="284"/>
        <w:jc w:val="both"/>
      </w:pPr>
    </w:p>
    <w:p w:rsidR="003F1F55" w:rsidRDefault="003F1F55">
      <w:pPr>
        <w:pStyle w:val="ad"/>
        <w:spacing w:after="0" w:line="100" w:lineRule="atLeast"/>
        <w:ind w:left="0"/>
        <w:jc w:val="both"/>
      </w:pPr>
    </w:p>
    <w:sectPr w:rsidR="003F1F55">
      <w:pgSz w:w="16838" w:h="11906" w:orient="landscape"/>
      <w:pgMar w:top="1134" w:right="851" w:bottom="851" w:left="851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56051"/>
    <w:multiLevelType w:val="multilevel"/>
    <w:tmpl w:val="7ADA63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338660CA"/>
    <w:multiLevelType w:val="multilevel"/>
    <w:tmpl w:val="059A34C6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AC6511F"/>
    <w:multiLevelType w:val="multilevel"/>
    <w:tmpl w:val="8E0E3222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">
    <w:nsid w:val="55572394"/>
    <w:multiLevelType w:val="multilevel"/>
    <w:tmpl w:val="2D1AB5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76240FFC"/>
    <w:multiLevelType w:val="multilevel"/>
    <w:tmpl w:val="E548C0FA"/>
    <w:lvl w:ilvl="0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5">
    <w:nsid w:val="771B1855"/>
    <w:multiLevelType w:val="multilevel"/>
    <w:tmpl w:val="52EA645C"/>
    <w:lvl w:ilvl="0">
      <w:start w:val="1"/>
      <w:numFmt w:val="bullet"/>
      <w:lvlText w:val=""/>
      <w:lvlJc w:val="left"/>
      <w:pPr>
        <w:ind w:left="22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4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1F55"/>
    <w:rsid w:val="003F1F55"/>
    <w:rsid w:val="00AE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0"/>
    <w:pPr>
      <w:keepNext/>
      <w:spacing w:before="240" w:after="60" w:line="100" w:lineRule="atLeas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pPr>
      <w:suppressAutoHyphens/>
    </w:pPr>
    <w:rPr>
      <w:rFonts w:ascii="Calibri" w:eastAsia="SimSun" w:hAnsi="Calibri" w:cs="Calibri"/>
      <w:color w:val="00000A"/>
    </w:rPr>
  </w:style>
  <w:style w:type="character" w:customStyle="1" w:styleId="c2">
    <w:name w:val="c2"/>
    <w:basedOn w:val="a1"/>
  </w:style>
  <w:style w:type="character" w:customStyle="1" w:styleId="Normaltext">
    <w:name w:val="Normal text"/>
    <w:rPr>
      <w:color w:val="000000"/>
      <w:sz w:val="20"/>
      <w:szCs w:val="20"/>
    </w:rPr>
  </w:style>
  <w:style w:type="character" w:customStyle="1" w:styleId="Heading">
    <w:name w:val="Heading"/>
    <w:rPr>
      <w:b/>
      <w:bCs/>
      <w:color w:val="0000FF"/>
      <w:sz w:val="20"/>
      <w:szCs w:val="20"/>
    </w:rPr>
  </w:style>
  <w:style w:type="character" w:customStyle="1" w:styleId="Subheading">
    <w:name w:val="Subheading"/>
    <w:rPr>
      <w:b/>
      <w:bCs/>
      <w:color w:val="000080"/>
      <w:sz w:val="20"/>
      <w:szCs w:val="20"/>
    </w:rPr>
  </w:style>
  <w:style w:type="character" w:customStyle="1" w:styleId="Keywords">
    <w:name w:val="Keywords"/>
    <w:rPr>
      <w:i/>
      <w:iCs/>
      <w:color w:val="800000"/>
      <w:sz w:val="20"/>
      <w:szCs w:val="20"/>
    </w:rPr>
  </w:style>
  <w:style w:type="character" w:customStyle="1" w:styleId="Jump1">
    <w:name w:val="Jump 1"/>
    <w:rPr>
      <w:color w:val="008000"/>
      <w:sz w:val="20"/>
      <w:szCs w:val="20"/>
      <w:u w:val="single"/>
    </w:rPr>
  </w:style>
  <w:style w:type="character" w:customStyle="1" w:styleId="Jump2">
    <w:name w:val="Jump 2"/>
    <w:rPr>
      <w:color w:val="008000"/>
      <w:sz w:val="20"/>
      <w:szCs w:val="20"/>
      <w:u w:val="single"/>
    </w:rPr>
  </w:style>
  <w:style w:type="character" w:customStyle="1" w:styleId="a4">
    <w:name w:val="Текст выноски Знак"/>
    <w:basedOn w:val="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7">
    <w:name w:val="Font Style37"/>
    <w:rPr>
      <w:rFonts w:ascii="Arial" w:hAnsi="Arial" w:cs="Arial"/>
      <w:sz w:val="18"/>
      <w:szCs w:val="18"/>
    </w:rPr>
  </w:style>
  <w:style w:type="character" w:customStyle="1" w:styleId="FontStyle39">
    <w:name w:val="Font Style39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rPr>
      <w:rFonts w:ascii="Book Antiqua" w:hAnsi="Book Antiqua" w:cs="Book Antiqua"/>
      <w:b/>
      <w:bCs/>
      <w:i/>
      <w:iCs/>
      <w:sz w:val="18"/>
      <w:szCs w:val="18"/>
    </w:rPr>
  </w:style>
  <w:style w:type="character" w:customStyle="1" w:styleId="apple-converted-space">
    <w:name w:val="apple-converted-space"/>
    <w:basedOn w:val="a1"/>
  </w:style>
  <w:style w:type="character" w:customStyle="1" w:styleId="-">
    <w:name w:val="Интернет-ссылка"/>
    <w:basedOn w:val="a1"/>
    <w:rPr>
      <w:color w:val="0000FF"/>
      <w:u w:val="single"/>
    </w:rPr>
  </w:style>
  <w:style w:type="character" w:customStyle="1" w:styleId="s10">
    <w:name w:val="s_10"/>
    <w:basedOn w:val="a1"/>
  </w:style>
  <w:style w:type="character" w:customStyle="1" w:styleId="a5">
    <w:name w:val="Верхний колонтитул Знак"/>
    <w:basedOn w:val="a1"/>
  </w:style>
  <w:style w:type="character" w:customStyle="1" w:styleId="a6">
    <w:name w:val="Нижний колонтитул Знак"/>
    <w:basedOn w:val="a1"/>
  </w:style>
  <w:style w:type="character" w:customStyle="1" w:styleId="a7">
    <w:name w:val="Основной текст Знак"/>
    <w:basedOn w:val="a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color w:val="00000A"/>
    </w:rPr>
  </w:style>
  <w:style w:type="character" w:customStyle="1" w:styleId="ListLabel4">
    <w:name w:val="ListLabel 4"/>
    <w:rPr>
      <w:sz w:val="20"/>
      <w:szCs w:val="20"/>
    </w:rPr>
  </w:style>
  <w:style w:type="character" w:customStyle="1" w:styleId="ListLabel5">
    <w:name w:val="ListLabel 5"/>
    <w:rPr>
      <w:rFonts w:cs="Times New Roman"/>
      <w:sz w:val="22"/>
      <w:szCs w:val="22"/>
    </w:rPr>
  </w:style>
  <w:style w:type="character" w:customStyle="1" w:styleId="ListLabel6">
    <w:name w:val="ListLabel 6"/>
    <w:rPr>
      <w:b/>
      <w:sz w:val="24"/>
    </w:rPr>
  </w:style>
  <w:style w:type="character" w:customStyle="1" w:styleId="ListLabel7">
    <w:name w:val="ListLabel 7"/>
    <w:rPr>
      <w:sz w:val="24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paragraph" w:customStyle="1" w:styleId="a8">
    <w:name w:val="Заголовок"/>
    <w:basedOn w:val="a0"/>
    <w:next w:val="a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9"/>
    <w:rPr>
      <w:rFonts w:cs="Mangal"/>
    </w:rPr>
  </w:style>
  <w:style w:type="paragraph" w:styleId="ab">
    <w:name w:val="Title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0"/>
    <w:pPr>
      <w:suppressLineNumbers/>
    </w:pPr>
    <w:rPr>
      <w:rFonts w:cs="Mangal"/>
    </w:rPr>
  </w:style>
  <w:style w:type="paragraph" w:customStyle="1" w:styleId="ParagraphStyle">
    <w:name w:val="Paragraph Style"/>
    <w:pPr>
      <w:suppressAutoHyphens/>
      <w:spacing w:after="0" w:line="100" w:lineRule="atLeast"/>
    </w:pPr>
    <w:rPr>
      <w:rFonts w:ascii="Arial" w:eastAsia="SimSun" w:hAnsi="Arial" w:cs="Arial"/>
      <w:color w:val="00000A"/>
      <w:sz w:val="24"/>
      <w:szCs w:val="24"/>
      <w:lang w:eastAsia="en-US"/>
    </w:rPr>
  </w:style>
  <w:style w:type="paragraph" w:customStyle="1" w:styleId="c19">
    <w:name w:val="c19"/>
    <w:basedOn w:val="a0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0"/>
    <w:pPr>
      <w:ind w:left="720"/>
      <w:contextualSpacing/>
    </w:pPr>
  </w:style>
  <w:style w:type="paragraph" w:customStyle="1" w:styleId="Centered">
    <w:name w:val="Centered"/>
    <w:pPr>
      <w:suppressAutoHyphens/>
      <w:spacing w:after="0" w:line="100" w:lineRule="atLeast"/>
      <w:jc w:val="center"/>
    </w:pPr>
    <w:rPr>
      <w:rFonts w:ascii="Arial" w:eastAsia="SimSun" w:hAnsi="Arial" w:cs="Arial"/>
      <w:color w:val="00000A"/>
      <w:sz w:val="24"/>
      <w:szCs w:val="24"/>
      <w:lang w:eastAsia="en-US"/>
    </w:rPr>
  </w:style>
  <w:style w:type="paragraph" w:styleId="ae">
    <w:name w:val="Balloon Text"/>
    <w:basedOn w:val="a0"/>
    <w:pPr>
      <w:overflowPunct w:val="0"/>
      <w:spacing w:after="0" w:line="100" w:lineRule="atLeast"/>
      <w:ind w:firstLine="284"/>
      <w:jc w:val="both"/>
    </w:pPr>
    <w:rPr>
      <w:rFonts w:ascii="Tahoma" w:eastAsia="Times New Roman" w:hAnsi="Tahoma" w:cs="Tahoma"/>
      <w:sz w:val="16"/>
      <w:szCs w:val="16"/>
    </w:rPr>
  </w:style>
  <w:style w:type="paragraph" w:styleId="af">
    <w:name w:val="Normal (Web)"/>
    <w:basedOn w:val="a0"/>
    <w:pPr>
      <w:spacing w:before="28" w:after="28" w:line="100" w:lineRule="atLeast"/>
    </w:pPr>
    <w:rPr>
      <w:rFonts w:ascii="Times New Roman" w:hAnsi="Times New Roman" w:cs="Times New Roman"/>
      <w:color w:val="4C3300"/>
      <w:sz w:val="24"/>
      <w:szCs w:val="24"/>
      <w:lang w:eastAsia="zh-CN"/>
    </w:rPr>
  </w:style>
  <w:style w:type="paragraph" w:customStyle="1" w:styleId="Style21">
    <w:name w:val="Style21"/>
    <w:basedOn w:val="a0"/>
    <w:pPr>
      <w:widowControl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2">
    <w:name w:val="Style22"/>
    <w:basedOn w:val="a0"/>
    <w:pPr>
      <w:widowControl w:val="0"/>
      <w:spacing w:after="0" w:line="235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3">
    <w:name w:val="Style23"/>
    <w:basedOn w:val="a0"/>
    <w:pPr>
      <w:widowControl w:val="0"/>
      <w:spacing w:after="0" w:line="100" w:lineRule="atLeas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7">
    <w:name w:val="Style27"/>
    <w:basedOn w:val="a0"/>
    <w:pPr>
      <w:widowControl w:val="0"/>
      <w:spacing w:after="0" w:line="228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8">
    <w:name w:val="Style28"/>
    <w:basedOn w:val="a0"/>
    <w:pPr>
      <w:widowControl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3">
    <w:name w:val="s_3"/>
    <w:basedOn w:val="a0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0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0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header"/>
    <w:basedOn w:val="a0"/>
    <w:pPr>
      <w:tabs>
        <w:tab w:val="center" w:pos="4677"/>
        <w:tab w:val="right" w:pos="9355"/>
      </w:tabs>
      <w:spacing w:after="0" w:line="100" w:lineRule="atLeast"/>
    </w:pPr>
  </w:style>
  <w:style w:type="paragraph" w:styleId="af1">
    <w:name w:val="footer"/>
    <w:basedOn w:val="a0"/>
    <w:pPr>
      <w:tabs>
        <w:tab w:val="center" w:pos="4677"/>
        <w:tab w:val="right" w:pos="9355"/>
      </w:tabs>
      <w:spacing w:after="0" w:line="100" w:lineRule="atLeast"/>
    </w:pPr>
  </w:style>
  <w:style w:type="paragraph" w:styleId="af2">
    <w:name w:val="No Spacing"/>
    <w:pPr>
      <w:suppressAutoHyphens/>
      <w:spacing w:after="0" w:line="100" w:lineRule="atLeast"/>
    </w:pPr>
    <w:rPr>
      <w:rFonts w:ascii="Calibri" w:eastAsia="SimSun" w:hAnsi="Calibri" w:cs="Calibri"/>
      <w:color w:val="00000A"/>
      <w:sz w:val="24"/>
      <w:szCs w:val="24"/>
    </w:rPr>
  </w:style>
  <w:style w:type="paragraph" w:customStyle="1" w:styleId="af3">
    <w:name w:val="Содержимое таблицы"/>
    <w:basedOn w:val="a0"/>
  </w:style>
  <w:style w:type="paragraph" w:customStyle="1" w:styleId="WW-">
    <w:name w:val="WW-Базовый"/>
    <w:pPr>
      <w:suppressAutoHyphens/>
    </w:pPr>
    <w:rPr>
      <w:rFonts w:ascii="Calibri" w:eastAsia="Times New Roman" w:hAnsi="Calibri" w:cs="Times New Roman"/>
      <w:color w:val="00000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gosreestr.ru/registry/primernaya-rabochaya-programma-po-uchebnomu-predmetu-russkij-rodnoj-yazyk-dlya-obshheobrazovatelnyh-organizatsij-5-9-klass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4</Pages>
  <Words>1055</Words>
  <Characters>6020</Characters>
  <Application>Microsoft Office Word</Application>
  <DocSecurity>0</DocSecurity>
  <Lines>50</Lines>
  <Paragraphs>14</Paragraphs>
  <ScaleCrop>false</ScaleCrop>
  <Company>Hewlett-Packard</Company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Семеновы</dc:creator>
  <cp:lastModifiedBy>Нюта</cp:lastModifiedBy>
  <cp:revision>227</cp:revision>
  <dcterms:created xsi:type="dcterms:W3CDTF">2014-09-12T11:21:00Z</dcterms:created>
  <dcterms:modified xsi:type="dcterms:W3CDTF">2021-11-29T16:19:00Z</dcterms:modified>
</cp:coreProperties>
</file>