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3A" w:rsidRDefault="00737B10" w:rsidP="00B13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547280"/>
            <wp:effectExtent l="19050" t="0" r="6350" b="0"/>
            <wp:docPr id="1" name="Рисунок 1" descr="C:\Users\user\Desktop\Титульники\р пр 9 к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ьники\р пр 9 ко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7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F3A" w:rsidRDefault="00B13F3A" w:rsidP="00B13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60B0E" w:rsidRPr="002957ED" w:rsidRDefault="00560B0E" w:rsidP="00B13F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57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Ι. Планируемые результаты освоения учебного предмета</w:t>
      </w:r>
    </w:p>
    <w:p w:rsidR="00560B0E" w:rsidRDefault="00560B0E" w:rsidP="00560B0E">
      <w:pPr>
        <w:pStyle w:val="af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560B0E" w:rsidRDefault="00560B0E" w:rsidP="00560B0E">
      <w:pPr>
        <w:pStyle w:val="af3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EF081D">
        <w:rPr>
          <w:b/>
          <w:bCs/>
          <w:color w:val="000000"/>
          <w:szCs w:val="21"/>
        </w:rPr>
        <w:t>Личностные результаты</w:t>
      </w:r>
      <w:r>
        <w:rPr>
          <w:color w:val="000000"/>
          <w:szCs w:val="21"/>
        </w:rPr>
        <w:t>: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1) осознание себя как гражданина России; формирование чувства гордости за свою Родину;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2) формирование уважительного отношения к иному мнению, истории и культуре других народов;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3) развитие адекватных представлений о собственных возможностях, о насущно необходимом жизнеобеспечении;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5) овладение социально-бытовыми умениями, используемыми в повседневной жизни;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6) владение навыками коммуникации и принятыми нормами социального взаимодействия;</w:t>
      </w:r>
    </w:p>
    <w:p w:rsidR="00560B0E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7) способность к осмыслению социального окружения, своего места в нем, принятие соответствующих возрасту ценностей и социальных 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ролей;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8) принятие и освоение социальной роли </w:t>
      </w:r>
      <w:proofErr w:type="gramStart"/>
      <w:r w:rsidRPr="005B63FD">
        <w:rPr>
          <w:rFonts w:ascii="Times New Roman" w:eastAsia="Calibri" w:hAnsi="Times New Roman" w:cs="Times New Roman"/>
          <w:sz w:val="24"/>
          <w:szCs w:val="24"/>
        </w:rPr>
        <w:t>обучающегося</w:t>
      </w:r>
      <w:proofErr w:type="gramEnd"/>
      <w:r w:rsidRPr="005B63FD">
        <w:rPr>
          <w:rFonts w:ascii="Times New Roman" w:eastAsia="Calibri" w:hAnsi="Times New Roman" w:cs="Times New Roman"/>
          <w:sz w:val="24"/>
          <w:szCs w:val="24"/>
        </w:rPr>
        <w:t>, формирование и развитие социально значимых мотивов учебной деятельности;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9) развитие навыков сотрудничества с взрослыми и сверстниками в разных социальных ситуациях;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10) формирование эстетических потребностей, ценностей и чувств;</w:t>
      </w:r>
    </w:p>
    <w:p w:rsidR="00560B0E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11) развитие этических чувств, доброжелательности и эмоционально-нравственной отзывчивости, понимания и сопереживания чувствам 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других людей;</w:t>
      </w:r>
    </w:p>
    <w:p w:rsidR="00560B0E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 xml:space="preserve">12) формирование установки на безопасный, здоровый образ жизни, наличие мотивации к творческому труду, работе на результат, 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бережному отношению к материальным и духовным ценностям;</w:t>
      </w:r>
    </w:p>
    <w:p w:rsidR="00560B0E" w:rsidRPr="005B63FD" w:rsidRDefault="00560B0E" w:rsidP="00560B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B63FD">
        <w:rPr>
          <w:rFonts w:ascii="Times New Roman" w:eastAsia="Calibri" w:hAnsi="Times New Roman" w:cs="Times New Roman"/>
          <w:sz w:val="24"/>
          <w:szCs w:val="24"/>
        </w:rPr>
        <w:t>13) формирование готовности к самостоятельной жизни.</w:t>
      </w:r>
    </w:p>
    <w:p w:rsidR="00560B0E" w:rsidRDefault="00560B0E" w:rsidP="00560B0E">
      <w:pPr>
        <w:spacing w:after="0" w:line="240" w:lineRule="auto"/>
        <w:rPr>
          <w:color w:val="000000"/>
          <w:szCs w:val="21"/>
        </w:rPr>
      </w:pPr>
    </w:p>
    <w:p w:rsidR="00560B0E" w:rsidRDefault="00560B0E" w:rsidP="00560B0E">
      <w:pPr>
        <w:spacing w:after="0" w:line="240" w:lineRule="auto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Базовые учебные действия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Коммуникативные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тивные учебные действия представлены умениями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вступать и поддерживать коммуникацию в разных ситуациях социального взаимодействия (учебных, трудовых, бытовых и др.);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слушать собеседника, вступать в диалог и поддерживать его, использовать разные виды делового письма для решения жизненно значимых задач; 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доступные источники и средства получения информации для решения коммуникативных и познавательных задач. 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Регулятивные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Регулятивные учебные действия представлены умениями: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и сохранять цели и задачи решения типовых учебных и практических задач, осуществлять коллективный поиск средств их осуществления;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осознанно действовать на основе разных видов инструкций для решения практических и учебных задач;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взаимный контроль в совместной деятельности; </w:t>
      </w:r>
    </w:p>
    <w:p w:rsidR="00560B0E" w:rsidRDefault="00560B0E" w:rsidP="00560B0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обладать готовностью к осуществлению самоконтроля в процессе деятельности; 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реагировать на внешний контроль и оценку, корректировать в соответствии с ней свою деятельность. 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F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Познавательные учебные действия:</w:t>
      </w:r>
      <w:r w:rsidRPr="00666F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560B0E" w:rsidRPr="00666F51" w:rsidRDefault="00560B0E" w:rsidP="00560B0E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учебные действия представлены умениями: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д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ифференцированно воспринимать окружающий мир, его временно-пространственную организацию;  </w:t>
      </w:r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усвоенные логические операции (сравнение, анализ, синтез, обобщение, классификацию, установление аналогий, закономерностей, причинно-следственных связей) на наглядном, доступном вербальном материале, основе практической деятельности в соответствии с индивидуальными возможностями;  </w:t>
      </w:r>
      <w:proofErr w:type="gramEnd"/>
    </w:p>
    <w:p w:rsidR="00560B0E" w:rsidRPr="00666F51" w:rsidRDefault="00560B0E" w:rsidP="00560B0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жизни и деятельности некоторые </w:t>
      </w:r>
      <w:proofErr w:type="spellStart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666F51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знания, отражающие несложные, доступные существенные связи и отношения между объектами и процессами. </w:t>
      </w:r>
    </w:p>
    <w:p w:rsidR="00560B0E" w:rsidRPr="005B63FD" w:rsidRDefault="00560B0E" w:rsidP="00560B0E">
      <w:pPr>
        <w:pStyle w:val="af3"/>
        <w:shd w:val="clear" w:color="auto" w:fill="FFFFFF"/>
        <w:spacing w:before="0" w:beforeAutospacing="0" w:after="0" w:afterAutospacing="0"/>
        <w:rPr>
          <w:b/>
          <w:color w:val="000000"/>
          <w:szCs w:val="21"/>
        </w:rPr>
      </w:pPr>
      <w:r w:rsidRPr="005B63FD">
        <w:rPr>
          <w:b/>
          <w:color w:val="000000"/>
          <w:szCs w:val="21"/>
        </w:rPr>
        <w:t>Предметные</w:t>
      </w:r>
      <w:r>
        <w:rPr>
          <w:b/>
          <w:color w:val="000000"/>
          <w:szCs w:val="21"/>
        </w:rPr>
        <w:t xml:space="preserve"> результаты</w:t>
      </w:r>
      <w:r w:rsidRPr="005B63FD">
        <w:rPr>
          <w:b/>
          <w:color w:val="000000"/>
          <w:szCs w:val="21"/>
        </w:rPr>
        <w:t>:</w:t>
      </w:r>
    </w:p>
    <w:p w:rsidR="00560B0E" w:rsidRPr="00681734" w:rsidRDefault="00560B0E" w:rsidP="00560B0E">
      <w:pPr>
        <w:spacing w:after="0" w:line="220" w:lineRule="atLeast"/>
        <w:ind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самовыражению умственно отсталых школьников через занятия музыкальной деятельностью;</w:t>
      </w:r>
    </w:p>
    <w:p w:rsidR="00560B0E" w:rsidRPr="00681734" w:rsidRDefault="00560B0E" w:rsidP="00560B0E">
      <w:pPr>
        <w:spacing w:after="0" w:line="220" w:lineRule="atLeast"/>
        <w:ind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преодолению неадекватных форм поведения, снятию эмоционального напряжения;</w:t>
      </w:r>
    </w:p>
    <w:p w:rsidR="00560B0E" w:rsidRPr="00681734" w:rsidRDefault="00560B0E" w:rsidP="00560B0E">
      <w:pPr>
        <w:spacing w:after="0" w:line="220" w:lineRule="atLeast"/>
        <w:ind w:right="450"/>
        <w:textAlignment w:val="baseline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приобретению навыков искреннего, глубокого и свободного общения с окружающими, развивать эмоциональную отзывчивость;</w:t>
      </w:r>
    </w:p>
    <w:p w:rsidR="003942A4" w:rsidRDefault="00560B0E" w:rsidP="003942A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6817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творческие способности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942A4" w:rsidRDefault="003942A4" w:rsidP="003942A4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42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«Музыка</w:t>
      </w:r>
      <w:r w:rsidR="00164E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(Ритмика)»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37B1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 9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</w:t>
      </w:r>
      <w:bookmarkStart w:id="0" w:name="_GoBack"/>
      <w:bookmarkEnd w:id="0"/>
    </w:p>
    <w:p w:rsidR="00CF47FB" w:rsidRDefault="00CF47FB" w:rsidP="00CF47FB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Знать</w:t>
      </w:r>
    </w:p>
    <w:p w:rsidR="00CF47FB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наиболее известные классические и современные произведения из программы для слушания, самостоятельно определять и называть их и указывать автора;</w:t>
      </w:r>
    </w:p>
    <w:p w:rsidR="00CF47FB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основные жанры музыкальных произведений;</w:t>
      </w:r>
    </w:p>
    <w:p w:rsidR="00CF47FB" w:rsidRPr="00CF47FB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музыкальные инструменты;</w:t>
      </w:r>
    </w:p>
    <w:p w:rsidR="00CF47FB" w:rsidRPr="00B0178F" w:rsidRDefault="00CF47FB" w:rsidP="00CF47F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средства музыкальной выразительности;</w:t>
      </w:r>
    </w:p>
    <w:p w:rsidR="00CF47FB" w:rsidRPr="00B0178F" w:rsidRDefault="00CF47FB" w:rsidP="00CF47F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особенности творчества изученных композиторов;</w:t>
      </w:r>
    </w:p>
    <w:p w:rsidR="00CF47FB" w:rsidRPr="00B0178F" w:rsidRDefault="00CF47FB" w:rsidP="00CF47FB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особенности народного музыкального творчества.</w:t>
      </w:r>
    </w:p>
    <w:p w:rsidR="00CF47FB" w:rsidRPr="00B0178F" w:rsidRDefault="00CF47FB" w:rsidP="00CF47FB">
      <w:pPr>
        <w:shd w:val="clear" w:color="auto" w:fill="FFFFFF"/>
        <w:spacing w:after="0" w:line="20" w:lineRule="atLeast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Уметь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исполнять вокально-хоровые упражнения;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контролировать правильность самостоятельного исполнения в сопровождении фонограммы;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самостоятельно исполнять несколько песен;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отвечать на вопросы о прослушанных музыкальных произведениях;</w:t>
      </w:r>
    </w:p>
    <w:p w:rsidR="00CF47FB" w:rsidRPr="00B0178F" w:rsidRDefault="00CF47FB" w:rsidP="00CF47FB">
      <w:pPr>
        <w:shd w:val="clear" w:color="auto" w:fill="FFFFFF"/>
        <w:spacing w:after="0" w:line="0" w:lineRule="atLeast"/>
        <w:ind w:left="573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определять характер, содержание произведения, ведущие средства музыкальной выразительности;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давать адекватную оценку качеству исполнения произведения;</w:t>
      </w:r>
    </w:p>
    <w:p w:rsidR="00CF47FB" w:rsidRPr="00B0178F" w:rsidRDefault="00CF47FB" w:rsidP="00CF47FB">
      <w:pPr>
        <w:shd w:val="clear" w:color="auto" w:fill="FFFFFF"/>
        <w:spacing w:after="0" w:line="20" w:lineRule="atLeast"/>
        <w:ind w:left="570"/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подбирать высокохудожественные музыкальные произведения для самостоятельного слушания и исполнения</w:t>
      </w:r>
    </w:p>
    <w:p w:rsidR="005E1D31" w:rsidRPr="005E1D31" w:rsidRDefault="005E1D31" w:rsidP="00CF47FB">
      <w:pPr>
        <w:widowControl w:val="0"/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942A4" w:rsidRDefault="003942A4" w:rsidP="00CF47F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42A4" w:rsidRPr="0009567B" w:rsidRDefault="003942A4" w:rsidP="00394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II.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«Музыка»</w:t>
      </w:r>
    </w:p>
    <w:p w:rsidR="003942A4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49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38"/>
        <w:gridCol w:w="1517"/>
        <w:gridCol w:w="11630"/>
      </w:tblGrid>
      <w:tr w:rsidR="00F34726" w:rsidRPr="00B0178F" w:rsidTr="00F74A1A">
        <w:trPr>
          <w:trHeight w:val="1240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2D45CD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Взаимосвязь разных видов искусства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74A1A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9ч</w:t>
            </w:r>
          </w:p>
          <w:p w:rsidR="00F34726" w:rsidRPr="00F74A1A" w:rsidRDefault="00F34726" w:rsidP="00F74A1A">
            <w:pPr>
              <w:jc w:val="center"/>
              <w:rPr>
                <w:rFonts w:eastAsia="Times New Roman" w:cs="Helvetica"/>
                <w:sz w:val="24"/>
                <w:szCs w:val="24"/>
                <w:lang w:eastAsia="ru-RU"/>
              </w:rPr>
            </w:pP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Взаимосвязь </w:t>
            </w:r>
            <w:r w:rsidR="009849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видов искусства,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выражение чувств  в образах</w:t>
            </w:r>
            <w:r w:rsidR="009849B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 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Основные жанры в музыке А.Хачатурян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</w:p>
          <w:p w:rsidR="00F34726" w:rsidRPr="00F74A1A" w:rsidRDefault="00F34726" w:rsidP="00F74A1A">
            <w:pPr>
              <w:spacing w:line="240" w:lineRule="auto"/>
              <w:rPr>
                <w:rFonts w:eastAsia="Times New Roman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Средства выразительности музыки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.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Разбираем музыкальное произведение.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Музыкальная грамота Выражение мыслей и чувств человека в музыке. Обобщение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материала.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Музыка 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–э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то жизнь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Героика в  музыке  Лирика в музыке А. Бородин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  <w:r w:rsidR="00F74A1A">
              <w:rPr>
                <w:rFonts w:eastAsia="Times New Roman" w:cs="Helvetica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Юмор в музыке - творчество 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Дж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Верди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,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B. Моцарт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это жизнь. Обобщение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Народная музыка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F74A1A" w:rsidRDefault="00F34726" w:rsidP="00F74A1A">
            <w:pPr>
              <w:spacing w:line="240" w:lineRule="auto"/>
              <w:jc w:val="center"/>
              <w:rPr>
                <w:rFonts w:eastAsia="Times New Roman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F74A1A" w:rsidRDefault="00F34726" w:rsidP="009840E6">
            <w:pPr>
              <w:spacing w:line="240" w:lineRule="auto"/>
              <w:rPr>
                <w:rFonts w:eastAsia="Times New Roman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Истоки 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народная песня 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Оркестр народных инструментов П. Чайковский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Музыка и жизнь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76" w:lineRule="atLeast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Духовность в музыке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Молитва. Творчество ИС Баха. Полифония. Многоголосие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 Эпос в 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C. Прокофьев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</w:tr>
      <w:tr w:rsidR="00F34726" w:rsidRPr="00B0178F" w:rsidTr="00F34726">
        <w:trPr>
          <w:trHeight w:val="285"/>
        </w:trPr>
        <w:tc>
          <w:tcPr>
            <w:tcW w:w="1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Театр Оперы и балета. Музыка не имеет границ</w:t>
            </w:r>
          </w:p>
        </w:tc>
        <w:tc>
          <w:tcPr>
            <w:tcW w:w="15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11</w:t>
            </w:r>
          </w:p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  <w:p w:rsidR="00F34726" w:rsidRPr="00B0178F" w:rsidRDefault="00F34726" w:rsidP="00F74A1A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</w:p>
        </w:tc>
        <w:tc>
          <w:tcPr>
            <w:tcW w:w="1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Балет –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красота и сказочность русской музыки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Опера. Мастера оперного жанра. Народная опера Н. Римский-Корсаков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  <w:p w:rsidR="002D45CD" w:rsidRDefault="00F34726" w:rsidP="009840E6">
            <w:pPr>
              <w:spacing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Симфония. Состав Симфонии. Мастера симфонического жанра  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Дж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Гершвин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Музыка не имеет грани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ц.</w:t>
            </w:r>
          </w:p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Э. </w:t>
            </w:r>
            <w:proofErr w:type="spell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Морриконе</w:t>
            </w:r>
            <w:proofErr w:type="spellEnd"/>
            <w:r w:rsidR="00A749A0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Урок-обобщение</w:t>
            </w:r>
          </w:p>
        </w:tc>
      </w:tr>
    </w:tbl>
    <w:p w:rsidR="00F34726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3942A4">
      <w:pPr>
        <w:pStyle w:val="a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849BF" w:rsidRDefault="009849BF" w:rsidP="002D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7B10" w:rsidRDefault="00737B10" w:rsidP="002D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37B10" w:rsidRDefault="00737B10" w:rsidP="002D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942A4" w:rsidRDefault="003942A4" w:rsidP="002D45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Ш. Тематическое планирование с указанием количества часов, отводимых на освоение каждой темы</w:t>
      </w: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4726" w:rsidRDefault="00F34726" w:rsidP="00F34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10"/>
        <w:gridCol w:w="11482"/>
        <w:gridCol w:w="2126"/>
      </w:tblGrid>
      <w:tr w:rsidR="00F34726" w:rsidRPr="00B0178F" w:rsidTr="00F34726">
        <w:trPr>
          <w:trHeight w:val="810"/>
        </w:trPr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/</w:t>
            </w:r>
            <w:proofErr w:type="spell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Тема   раздела   и  урока</w:t>
            </w:r>
          </w:p>
        </w:tc>
        <w:tc>
          <w:tcPr>
            <w:tcW w:w="2126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ичество 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ов</w:t>
            </w:r>
          </w:p>
        </w:tc>
      </w:tr>
      <w:tr w:rsidR="00F34726" w:rsidRPr="003B4C6A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Взаимосвязь разных видов искусства. - 9ч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Взаимосвязь видов искусства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 xml:space="preserve"> выражение чувств  в образах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Основные жанры в музыке песня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Основные жанры в музыке танец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Средства выразительности музыки тембр, характер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3B4C6A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Средства выразительности музыки Динамика, Ритм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  <w:lang w:eastAsia="ru-RU"/>
              </w:rPr>
              <w:t>Разбираем музыкальное произведение.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  <w:lang w:eastAsia="ru-RU"/>
              </w:rPr>
              <w:t>Музыкальная грамота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rPr>
          <w:trHeight w:val="355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Выражение мыслей и чувств человека в музыке.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Взаимосвязь видов искусства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7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="002D45CD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Обобщение</w:t>
            </w:r>
            <w:r w:rsidR="00A749A0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 xml:space="preserve"> материала.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7"/>
                <w:sz w:val="24"/>
                <w:szCs w:val="24"/>
                <w:lang w:eastAsia="ru-RU"/>
              </w:rPr>
              <w:t>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7"/>
                <w:sz w:val="24"/>
                <w:szCs w:val="24"/>
                <w:lang w:eastAsia="ru-RU"/>
              </w:rPr>
              <w:t>а-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-7"/>
                <w:sz w:val="24"/>
                <w:szCs w:val="24"/>
                <w:lang w:eastAsia="ru-RU"/>
              </w:rPr>
              <w:t xml:space="preserve"> это жизнь -  7ч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Героика в  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Бородин 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Князь Игорь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283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Героика в  музыке Л.В.Бетховена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Лирика в музыке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Ф Лист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Лирика в музыке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В.А.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Моцарт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Юмор в музыке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Д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Верди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27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pacing w:val="-6"/>
                <w:sz w:val="24"/>
                <w:szCs w:val="24"/>
                <w:lang w:eastAsia="ru-RU"/>
              </w:rPr>
              <w:t>Юмор в музыке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это жизнь. Обобщение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Народная музыка - 3ч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rPr>
          <w:trHeight w:val="417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Истоки музык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и-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народная песня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Народная песня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Оркестр народных инструментов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F34726">
            <w:pPr>
              <w:spacing w:line="240" w:lineRule="auto"/>
              <w:ind w:left="360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Музыка и жизнь  -4ч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Духовность в музыке</w:t>
            </w:r>
            <w:proofErr w:type="gramStart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proofErr w:type="gramEnd"/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Молитва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Духовность в музыке 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Бах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Эпос в 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С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Прокофьев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А.Невский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Эпос в музыке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3B4C6A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Театр Оперы и балета. Музыка не   имеет границ     -  11ч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rPr>
          <w:trHeight w:val="44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Балет –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красота и сказочность русской музыки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Либретто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Балет Знаменитые мастера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F34726" w:rsidRPr="00B0178F" w:rsidTr="00F34726">
        <w:tc>
          <w:tcPr>
            <w:tcW w:w="810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4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Опера. Мастера оперного жанра.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42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right="38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Народная опера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39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М.Глинка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«</w:t>
            </w: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 Иван Сусанин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left="14" w:right="14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Симфония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left="14" w:right="14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Состав Симфонии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419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hd w:val="clear" w:color="auto" w:fill="FFFFFF"/>
              <w:spacing w:line="230" w:lineRule="atLeast"/>
              <w:ind w:right="14"/>
              <w:jc w:val="both"/>
              <w:rPr>
                <w:rFonts w:ascii="Helvetica" w:eastAsia="Times New Roman" w:hAnsi="Helvetica" w:cs="Helvetica"/>
                <w:color w:val="212121"/>
                <w:sz w:val="23"/>
                <w:szCs w:val="23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Мастера симфонического жанра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rPr>
          <w:trHeight w:val="411"/>
        </w:trPr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Примеры симфонии в современном исполнении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Симфонический оркестр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Музыка не имеет границ. Урок-обобщение</w:t>
            </w:r>
            <w:r w:rsidR="002D45CD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1</w:t>
            </w:r>
          </w:p>
        </w:tc>
      </w:tr>
      <w:tr w:rsidR="00F34726" w:rsidRPr="00B0178F" w:rsidTr="00F34726">
        <w:tc>
          <w:tcPr>
            <w:tcW w:w="810" w:type="dxa"/>
            <w:tcBorders>
              <w:top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both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F34726" w:rsidRPr="00B0178F" w:rsidRDefault="00F34726" w:rsidP="009840E6">
            <w:pPr>
              <w:spacing w:line="240" w:lineRule="auto"/>
              <w:jc w:val="center"/>
              <w:rPr>
                <w:rFonts w:ascii="Helvetica" w:eastAsia="Times New Roman" w:hAnsi="Helvetica" w:cs="Helvetica"/>
                <w:color w:val="212121"/>
                <w:sz w:val="24"/>
                <w:szCs w:val="24"/>
                <w:lang w:eastAsia="ru-RU"/>
              </w:rPr>
            </w:pPr>
            <w:r w:rsidRPr="00B0178F">
              <w:rPr>
                <w:rFonts w:ascii="Times New Roman" w:eastAsia="Times New Roman" w:hAnsi="Times New Roman" w:cs="Times New Roman"/>
                <w:b/>
                <w:bCs/>
                <w:color w:val="212121"/>
                <w:sz w:val="24"/>
                <w:szCs w:val="24"/>
                <w:lang w:eastAsia="ru-RU"/>
              </w:rPr>
              <w:t>34</w:t>
            </w:r>
          </w:p>
        </w:tc>
      </w:tr>
    </w:tbl>
    <w:p w:rsidR="00F34726" w:rsidRPr="00B0178F" w:rsidRDefault="00F34726" w:rsidP="00F34726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212121"/>
          <w:sz w:val="24"/>
          <w:szCs w:val="24"/>
          <w:lang w:eastAsia="ru-RU"/>
        </w:rPr>
      </w:pPr>
      <w:r w:rsidRPr="00B0178F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3942A4" w:rsidRPr="0009567B" w:rsidRDefault="003942A4" w:rsidP="003942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3942A4" w:rsidRPr="0009567B" w:rsidSect="00CF47FB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377DE"/>
    <w:multiLevelType w:val="hybridMultilevel"/>
    <w:tmpl w:val="A660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72281"/>
    <w:multiLevelType w:val="multilevel"/>
    <w:tmpl w:val="C1520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A92A46"/>
    <w:multiLevelType w:val="hybridMultilevel"/>
    <w:tmpl w:val="A066D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D6AE9"/>
    <w:multiLevelType w:val="multilevel"/>
    <w:tmpl w:val="644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AF7734"/>
    <w:multiLevelType w:val="multilevel"/>
    <w:tmpl w:val="BBBA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57"/>
  <w:drawingGridHorizontalSpacing w:val="110"/>
  <w:displayHorizontalDrawingGridEvery w:val="2"/>
  <w:characterSpacingControl w:val="doNotCompress"/>
  <w:compat/>
  <w:rsids>
    <w:rsidRoot w:val="00560B0E"/>
    <w:rsid w:val="000705C4"/>
    <w:rsid w:val="00164E08"/>
    <w:rsid w:val="00186447"/>
    <w:rsid w:val="002560F3"/>
    <w:rsid w:val="002D45CD"/>
    <w:rsid w:val="003942A4"/>
    <w:rsid w:val="00410B3F"/>
    <w:rsid w:val="00443EC3"/>
    <w:rsid w:val="00444C5E"/>
    <w:rsid w:val="004D6305"/>
    <w:rsid w:val="00560B0E"/>
    <w:rsid w:val="005E1D31"/>
    <w:rsid w:val="006858D1"/>
    <w:rsid w:val="006F3962"/>
    <w:rsid w:val="00716C23"/>
    <w:rsid w:val="00737B10"/>
    <w:rsid w:val="008A04DB"/>
    <w:rsid w:val="009849BF"/>
    <w:rsid w:val="00A26B39"/>
    <w:rsid w:val="00A749A0"/>
    <w:rsid w:val="00B13F3A"/>
    <w:rsid w:val="00B2677A"/>
    <w:rsid w:val="00B967CF"/>
    <w:rsid w:val="00BE6E50"/>
    <w:rsid w:val="00CF47FB"/>
    <w:rsid w:val="00D8085A"/>
    <w:rsid w:val="00DB6640"/>
    <w:rsid w:val="00F34726"/>
    <w:rsid w:val="00F74A1A"/>
    <w:rsid w:val="00F92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B0E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6858D1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6858D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6858D1"/>
    <w:rPr>
      <w:b/>
      <w:bCs/>
      <w:i/>
      <w:iCs/>
    </w:rPr>
  </w:style>
  <w:style w:type="character" w:styleId="ad">
    <w:name w:val="Subtle Emphasis"/>
    <w:uiPriority w:val="19"/>
    <w:qFormat/>
    <w:rsid w:val="006858D1"/>
    <w:rPr>
      <w:i/>
      <w:iCs/>
    </w:rPr>
  </w:style>
  <w:style w:type="character" w:styleId="ae">
    <w:name w:val="Intense Emphasis"/>
    <w:uiPriority w:val="21"/>
    <w:qFormat/>
    <w:rsid w:val="006858D1"/>
    <w:rPr>
      <w:b/>
      <w:bCs/>
    </w:rPr>
  </w:style>
  <w:style w:type="character" w:styleId="af">
    <w:name w:val="Subtle Reference"/>
    <w:uiPriority w:val="31"/>
    <w:qFormat/>
    <w:rsid w:val="006858D1"/>
    <w:rPr>
      <w:smallCaps/>
    </w:rPr>
  </w:style>
  <w:style w:type="character" w:styleId="af0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1">
    <w:name w:val="Book Title"/>
    <w:uiPriority w:val="33"/>
    <w:qFormat/>
    <w:rsid w:val="006858D1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paragraph" w:styleId="af3">
    <w:name w:val="Normal (Web)"/>
    <w:basedOn w:val="a"/>
    <w:uiPriority w:val="99"/>
    <w:unhideWhenUsed/>
    <w:rsid w:val="00560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4">
    <w:name w:val="Table Grid"/>
    <w:basedOn w:val="a1"/>
    <w:uiPriority w:val="39"/>
    <w:rsid w:val="003942A4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3942A4"/>
  </w:style>
  <w:style w:type="paragraph" w:styleId="af5">
    <w:name w:val="Balloon Text"/>
    <w:basedOn w:val="a"/>
    <w:link w:val="af6"/>
    <w:uiPriority w:val="99"/>
    <w:semiHidden/>
    <w:unhideWhenUsed/>
    <w:rsid w:val="00B13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13F3A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2020-05-27T06:11:00Z</dcterms:created>
  <dcterms:modified xsi:type="dcterms:W3CDTF">2021-11-26T06:38:00Z</dcterms:modified>
</cp:coreProperties>
</file>