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ДОГОВОР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 оказание услуги по организации питания</w:t>
      </w:r>
    </w:p>
    <w:tbl>
      <w:tblPr>
        <w:tblStyle w:val="Style_3"/>
        <w:tblLayout w:type="fixed"/>
      </w:tblPr>
      <w:tblGrid>
        <w:gridCol w:w="7373"/>
        <w:gridCol w:w="346"/>
        <w:gridCol w:w="421"/>
        <w:gridCol w:w="320"/>
        <w:gridCol w:w="1071"/>
        <w:gridCol w:w="492"/>
        <w:gridCol w:w="416"/>
        <w:gridCol w:w="360"/>
      </w:tblGrid>
      <w:tr>
        <w:trPr>
          <w:trHeight w:hRule="atLeast" w:val="136"/>
        </w:trPr>
        <w:tc>
          <w:tcPr>
            <w:tcW w:type="dxa" w:w="7373"/>
            <w:vMerge w:val="restart"/>
            <w:shd w:fill="auto" w:val="clear"/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Бегишево</w:t>
            </w:r>
          </w:p>
        </w:tc>
        <w:tc>
          <w:tcPr>
            <w:tcW w:type="dxa" w:w="346"/>
            <w:vMerge w:val="restart"/>
            <w:shd w:fill="auto" w:val="clear"/>
          </w:tcPr>
          <w:p w14:paraId="09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type="dxa" w:w="421"/>
            <w:tcBorders>
              <w:bottom w:color="00000A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0"/>
            <w:vMerge w:val="restart"/>
            <w:shd w:fill="auto" w:val="clear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071"/>
            <w:tcBorders>
              <w:bottom w:color="00000A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92"/>
            <w:vMerge w:val="restart"/>
            <w:shd w:fill="auto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416"/>
            <w:tcBorders>
              <w:bottom w:color="00000A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0"/>
            <w:vMerge w:val="restart"/>
            <w:shd w:fill="auto" w:val="clear"/>
          </w:tcPr>
          <w:p w14:paraId="0F000000">
            <w:pPr>
              <w:tabs>
                <w:tab w:leader="none" w:pos="255" w:val="left"/>
              </w:tabs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  <w:tr>
        <w:trPr>
          <w:trHeight w:hRule="atLeast" w:val="122"/>
        </w:trPr>
        <w:tc>
          <w:tcPr>
            <w:tcW w:type="dxa" w:w="7373"/>
            <w:gridSpan w:val="1"/>
            <w:vMerge w:val="continue"/>
            <w:shd w:fill="auto" w:val="clear"/>
          </w:tcPr>
          <w:p/>
        </w:tc>
        <w:tc>
          <w:tcPr>
            <w:tcW w:type="dxa" w:w="346"/>
            <w:gridSpan w:val="1"/>
            <w:vMerge w:val="continue"/>
            <w:shd w:fill="auto" w:val="clear"/>
          </w:tcPr>
          <w:p/>
        </w:tc>
        <w:tc>
          <w:tcPr>
            <w:tcW w:type="dxa" w:w="421"/>
            <w:tcBorders>
              <w:top w:color="00000A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20"/>
            <w:gridSpan w:val="1"/>
            <w:vMerge w:val="continue"/>
            <w:shd w:fill="auto" w:val="clear"/>
          </w:tcPr>
          <w:p/>
        </w:tc>
        <w:tc>
          <w:tcPr>
            <w:tcW w:type="dxa" w:w="1071"/>
            <w:tcBorders>
              <w:top w:color="00000A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92"/>
            <w:gridSpan w:val="1"/>
            <w:vMerge w:val="continue"/>
            <w:shd w:fill="auto" w:val="clear"/>
          </w:tcPr>
          <w:p/>
        </w:tc>
        <w:tc>
          <w:tcPr>
            <w:tcW w:type="dxa" w:w="416"/>
            <w:tcBorders>
              <w:top w:color="00000A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0"/>
            <w:gridSpan w:val="1"/>
            <w:vMerge w:val="continue"/>
            <w:shd w:fill="auto" w:val="clear"/>
          </w:tcPr>
          <w:p/>
        </w:tc>
      </w:tr>
    </w:tbl>
    <w:p w14:paraId="13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1"/>
          <w:sz w:val="22"/>
        </w:rPr>
        <w:t>Муниципальное автономное общеобразовательное учреждение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Бегишевская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>средняя общеобразовательная школа</w:t>
      </w:r>
      <w:r>
        <w:rPr>
          <w:rFonts w:ascii="Times New Roman" w:hAnsi="Times New Roman"/>
          <w:b w:val="1"/>
          <w:sz w:val="22"/>
        </w:rPr>
        <w:t xml:space="preserve">, </w:t>
      </w:r>
      <w:r>
        <w:rPr>
          <w:rFonts w:ascii="Times New Roman" w:hAnsi="Times New Roman"/>
          <w:sz w:val="22"/>
        </w:rPr>
        <w:t>в лице директора</w:t>
      </w:r>
      <w:r>
        <w:rPr>
          <w:rFonts w:ascii="Times New Roman" w:hAnsi="Times New Roman"/>
          <w:sz w:val="22"/>
        </w:rPr>
        <w:t xml:space="preserve"> Халиуллиной Г.Ж.</w:t>
      </w:r>
      <w:r>
        <w:rPr>
          <w:rFonts w:ascii="Times New Roman" w:hAnsi="Times New Roman"/>
          <w:sz w:val="22"/>
        </w:rPr>
        <w:t>, действующей на основании Устава, именуемое в дальнейшем «</w:t>
      </w:r>
      <w:r>
        <w:rPr>
          <w:rFonts w:ascii="Times New Roman" w:hAnsi="Times New Roman"/>
          <w:b w:val="1"/>
          <w:sz w:val="22"/>
        </w:rPr>
        <w:t>Учреждение</w:t>
      </w:r>
      <w:r>
        <w:rPr>
          <w:rFonts w:ascii="Times New Roman" w:hAnsi="Times New Roman"/>
          <w:sz w:val="22"/>
        </w:rPr>
        <w:t xml:space="preserve">», </w:t>
      </w:r>
      <w:r>
        <w:rPr>
          <w:rFonts w:ascii="Times New Roman" w:hAnsi="Times New Roman"/>
          <w:sz w:val="22"/>
        </w:rPr>
        <w:t>с одной стороны и</w:t>
      </w:r>
    </w:p>
    <w:p w14:paraId="14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</w:t>
      </w:r>
    </w:p>
    <w:p w14:paraId="15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(Ф.И.О. родителя (законного представителя))</w:t>
      </w:r>
    </w:p>
    <w:p w14:paraId="16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(ая)в дальнейшем «</w:t>
      </w:r>
      <w:r>
        <w:rPr>
          <w:rFonts w:ascii="Times New Roman" w:hAnsi="Times New Roman"/>
          <w:b w:val="1"/>
          <w:sz w:val="22"/>
        </w:rPr>
        <w:t>Заказчик</w:t>
      </w:r>
      <w:r>
        <w:rPr>
          <w:rFonts w:ascii="Times New Roman" w:hAnsi="Times New Roman"/>
          <w:sz w:val="22"/>
        </w:rPr>
        <w:t>»,</w:t>
      </w:r>
      <w:r>
        <w:rPr>
          <w:rFonts w:ascii="Times New Roman" w:hAnsi="Times New Roman"/>
          <w:sz w:val="22"/>
        </w:rPr>
        <w:t>с другой стороны,</w:t>
      </w:r>
      <w:r>
        <w:rPr>
          <w:rFonts w:ascii="Times New Roman" w:hAnsi="Times New Roman"/>
          <w:sz w:val="22"/>
        </w:rPr>
        <w:t xml:space="preserve"> действующий в интересах несовершеннолетнего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у</w:t>
      </w:r>
      <w:r>
        <w:rPr>
          <w:rFonts w:ascii="Times New Roman" w:hAnsi="Times New Roman"/>
          <w:b w:val="1"/>
          <w:sz w:val="22"/>
        </w:rPr>
        <w:t>чащегося</w:t>
      </w:r>
      <w:r>
        <w:rPr>
          <w:rFonts w:ascii="Times New Roman" w:hAnsi="Times New Roman"/>
          <w:sz w:val="22"/>
        </w:rPr>
        <w:t>_______________________________________</w:t>
      </w:r>
      <w:r>
        <w:rPr>
          <w:rFonts w:ascii="Times New Roman" w:hAnsi="Times New Roman"/>
          <w:sz w:val="22"/>
        </w:rPr>
        <w:t>___________________________</w:t>
      </w:r>
      <w:r>
        <w:rPr>
          <w:rFonts w:ascii="Times New Roman" w:hAnsi="Times New Roman"/>
          <w:sz w:val="22"/>
        </w:rPr>
        <w:t>______________________</w:t>
      </w:r>
      <w:r>
        <w:rPr>
          <w:rFonts w:ascii="Times New Roman" w:hAnsi="Times New Roman"/>
          <w:sz w:val="22"/>
        </w:rPr>
        <w:t>,</w:t>
      </w:r>
    </w:p>
    <w:p w14:paraId="17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(Ф.И.О)</w:t>
      </w:r>
    </w:p>
    <w:p w14:paraId="18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лицевой счет 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 именуемые «</w:t>
      </w:r>
      <w:r>
        <w:rPr>
          <w:rFonts w:ascii="Times New Roman" w:hAnsi="Times New Roman"/>
          <w:b w:val="1"/>
        </w:rPr>
        <w:t>Стороны</w:t>
      </w:r>
      <w:r>
        <w:rPr>
          <w:rFonts w:ascii="Times New Roman" w:hAnsi="Times New Roman"/>
        </w:rPr>
        <w:t xml:space="preserve">», заключили </w:t>
      </w:r>
      <w:r>
        <w:rPr>
          <w:rFonts w:ascii="Times New Roman" w:hAnsi="Times New Roman"/>
        </w:rPr>
        <w:t>настоящий договор (далее – Договор) о нижеследующем:</w:t>
      </w:r>
    </w:p>
    <w:p w14:paraId="19000000">
      <w:pPr>
        <w:pStyle w:val="Style_4"/>
        <w:ind/>
        <w:jc w:val="both"/>
        <w:rPr>
          <w:rFonts w:ascii="Times New Roman" w:hAnsi="Times New Roman"/>
          <w:sz w:val="22"/>
        </w:rPr>
      </w:pPr>
    </w:p>
    <w:p w14:paraId="1A000000">
      <w:pPr>
        <w:spacing w:after="0" w:line="240" w:lineRule="auto"/>
        <w:ind/>
        <w:jc w:val="center"/>
        <w:outlineLvl w:val="0"/>
        <w:rPr>
          <w:rFonts w:ascii="Times New Roman" w:hAnsi="Times New Roman"/>
        </w:rPr>
      </w:pPr>
      <w:bookmarkStart w:id="1" w:name="Par42"/>
      <w:bookmarkEnd w:id="1"/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 ПРЕДМЕТ ДОГОВОРА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Предметом договора является оказание Учреждением Учащемуся услуги по организации питания в период </w:t>
      </w:r>
      <w:r>
        <w:rPr>
          <w:rFonts w:ascii="Times New Roman" w:hAnsi="Times New Roman"/>
          <w:color w:val="000000"/>
        </w:rPr>
        <w:t xml:space="preserve">образовательного процесса </w:t>
      </w:r>
      <w:r>
        <w:rPr>
          <w:rFonts w:ascii="Times New Roman" w:hAnsi="Times New Roman"/>
        </w:rPr>
        <w:t>(далее – услуги).</w:t>
      </w: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Срок оказания услуги: с </w:t>
      </w:r>
      <w:bookmarkStart w:id="2" w:name="__DdeLink__72870_1127314780"/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202__</w:t>
      </w:r>
      <w:r>
        <w:rPr>
          <w:rFonts w:ascii="Times New Roman" w:hAnsi="Times New Roman"/>
        </w:rPr>
        <w:t xml:space="preserve"> года</w:t>
      </w:r>
      <w:bookmarkEnd w:id="2"/>
      <w:r>
        <w:rPr>
          <w:rFonts w:ascii="Times New Roman" w:hAnsi="Times New Roman"/>
        </w:rPr>
        <w:t xml:space="preserve"> по «___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м___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2__</w:t>
      </w:r>
      <w:r>
        <w:rPr>
          <w:rFonts w:ascii="Times New Roman" w:hAnsi="Times New Roman"/>
        </w:rPr>
        <w:t xml:space="preserve"> года.</w:t>
      </w:r>
    </w:p>
    <w:p w14:paraId="1D000000">
      <w:pPr>
        <w:pStyle w:val="Style_4"/>
        <w:ind w:firstLine="708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 Место оказания услуги</w:t>
      </w:r>
      <w:r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 xml:space="preserve">школа, </w:t>
      </w:r>
      <w:r>
        <w:rPr>
          <w:rFonts w:ascii="Times New Roman" w:hAnsi="Times New Roman"/>
          <w:sz w:val="22"/>
        </w:rPr>
        <w:t>адрес)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Супринская СОШ, филиал МАОУ Бегишевская СОШ, ул. Новая д.27</w:t>
      </w:r>
    </w:p>
    <w:p w14:paraId="1E000000">
      <w:pPr>
        <w:pStyle w:val="Style_4"/>
        <w:ind w:firstLine="708" w:left="0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1.4. Режим (кратность) питания Учащегося:</w:t>
      </w:r>
    </w:p>
    <w:p w14:paraId="1F000000">
      <w:pPr>
        <w:pStyle w:val="Style_4"/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выбрать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</w:tblGrid>
      <w:tr>
        <w:trPr>
          <w:trHeight w:hRule="atLeast" w:val="28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4"/>
              <w:tabs>
                <w:tab w:leader="none" w:pos="3420" w:val="left"/>
              </w:tabs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1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А)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горячий завтрак</w:t>
      </w:r>
      <w:r>
        <w:rPr>
          <w:rFonts w:ascii="Times New Roman" w:hAnsi="Times New Roman"/>
          <w:color w:val="000000"/>
          <w:sz w:val="22"/>
        </w:rPr>
        <w:t xml:space="preserve">⁭       </w:t>
      </w:r>
    </w:p>
    <w:p w14:paraId="22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</w:tblGrid>
      <w:tr>
        <w:trPr>
          <w:trHeight w:hRule="atLeast" w:val="28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4"/>
              <w:tabs>
                <w:tab w:leader="none" w:pos="3420" w:val="left"/>
              </w:tabs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4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Б) </w:t>
      </w:r>
      <w:r>
        <w:rPr>
          <w:rFonts w:ascii="Times New Roman" w:hAnsi="Times New Roman"/>
          <w:color w:val="000000"/>
          <w:sz w:val="22"/>
        </w:rPr>
        <w:t>экспресс завтрак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</w:rPr>
        <w:t>⁭</w:t>
      </w:r>
    </w:p>
    <w:p w14:paraId="25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</w:tblGrid>
      <w:tr>
        <w:trPr>
          <w:trHeight w:hRule="atLeast" w:val="28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4"/>
              <w:tabs>
                <w:tab w:leader="none" w:pos="3420" w:val="left"/>
              </w:tabs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7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В) </w:t>
      </w:r>
      <w:r>
        <w:rPr>
          <w:rFonts w:ascii="Times New Roman" w:hAnsi="Times New Roman"/>
          <w:color w:val="000000"/>
          <w:sz w:val="22"/>
        </w:rPr>
        <w:t xml:space="preserve">горячий завтрак, </w:t>
      </w:r>
      <w:r>
        <w:rPr>
          <w:rFonts w:ascii="Times New Roman" w:hAnsi="Times New Roman"/>
          <w:color w:val="000000"/>
          <w:sz w:val="22"/>
        </w:rPr>
        <w:t>обед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(для детей </w:t>
      </w:r>
      <w:r>
        <w:rPr>
          <w:rFonts w:ascii="Times New Roman" w:hAnsi="Times New Roman"/>
          <w:color w:val="000000"/>
          <w:sz w:val="22"/>
        </w:rPr>
        <w:t>ОВЗ)</w:t>
      </w:r>
      <w:r>
        <w:rPr>
          <w:rFonts w:ascii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/>
          <w:color w:val="000000"/>
          <w:sz w:val="22"/>
        </w:rPr>
        <w:t>⁭</w:t>
      </w:r>
    </w:p>
    <w:p w14:paraId="28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</w:tblGrid>
      <w:tr>
        <w:trPr>
          <w:trHeight w:hRule="atLeast" w:val="28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4"/>
              <w:tabs>
                <w:tab w:leader="none" w:pos="3420" w:val="left"/>
              </w:tabs>
              <w:ind w:hanging="142" w:left="142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A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Г) </w:t>
      </w:r>
      <w:r>
        <w:rPr>
          <w:rFonts w:ascii="Times New Roman" w:hAnsi="Times New Roman"/>
          <w:color w:val="000000"/>
          <w:sz w:val="22"/>
        </w:rPr>
        <w:t xml:space="preserve">завтрак, обед, полдник, ужин, 2 ужин </w:t>
      </w:r>
      <w:r>
        <w:rPr>
          <w:rFonts w:ascii="Times New Roman" w:hAnsi="Times New Roman"/>
          <w:color w:val="000000"/>
          <w:sz w:val="22"/>
        </w:rPr>
        <w:t>(</w:t>
      </w:r>
      <w:r>
        <w:rPr>
          <w:rFonts w:ascii="Times New Roman" w:hAnsi="Times New Roman"/>
          <w:color w:val="000000"/>
          <w:sz w:val="22"/>
        </w:rPr>
        <w:t>для интерната</w:t>
      </w:r>
      <w:r>
        <w:rPr>
          <w:rFonts w:ascii="Times New Roman" w:hAnsi="Times New Roman"/>
          <w:color w:val="000000"/>
          <w:sz w:val="22"/>
        </w:rPr>
        <w:t>)</w:t>
      </w:r>
      <w:r>
        <w:rPr>
          <w:rFonts w:ascii="Times New Roman" w:hAnsi="Times New Roman"/>
          <w:color w:val="000000"/>
        </w:rPr>
        <w:t xml:space="preserve"> </w:t>
      </w:r>
    </w:p>
    <w:p w14:paraId="2B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⁭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2"/>
      </w:tblGrid>
      <w:tr>
        <w:trPr>
          <w:trHeight w:hRule="atLeast" w:val="280"/>
        </w:trP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4"/>
              <w:tabs>
                <w:tab w:leader="none" w:pos="3420" w:val="left"/>
              </w:tabs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D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Д) </w:t>
      </w:r>
      <w:r>
        <w:rPr>
          <w:rFonts w:ascii="Times New Roman" w:hAnsi="Times New Roman"/>
          <w:color w:val="000000"/>
          <w:sz w:val="22"/>
        </w:rPr>
        <w:t>дополнительное</w:t>
      </w:r>
      <w:r>
        <w:rPr>
          <w:rFonts w:ascii="Times New Roman" w:hAnsi="Times New Roman"/>
          <w:color w:val="000000"/>
          <w:sz w:val="22"/>
        </w:rPr>
        <w:t>, индивидуальное</w:t>
      </w:r>
      <w:r>
        <w:rPr>
          <w:rFonts w:ascii="Times New Roman" w:hAnsi="Times New Roman"/>
          <w:color w:val="000000"/>
          <w:sz w:val="22"/>
        </w:rPr>
        <w:t xml:space="preserve"> питание⁭</w:t>
      </w:r>
    </w:p>
    <w:p w14:paraId="2E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color w:val="000000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1"/>
      </w:tblGrid>
      <w:tr>
        <w:trPr>
          <w:trHeight w:hRule="atLeast" w:val="280"/>
        </w:trPr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4"/>
              <w:tabs>
                <w:tab w:leader="none" w:pos="3420" w:val="left"/>
              </w:tabs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30000000">
      <w:pPr>
        <w:pStyle w:val="Style_4"/>
        <w:tabs>
          <w:tab w:leader="none" w:pos="3420" w:val="left"/>
        </w:tabs>
        <w:ind w:firstLine="708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Е) обучение на дому⁭</w:t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              </w:t>
      </w:r>
    </w:p>
    <w:p w14:paraId="31000000">
      <w:pPr>
        <w:pStyle w:val="Style_4"/>
        <w:ind w:firstLine="708" w:left="0"/>
        <w:jc w:val="both"/>
        <w:rPr>
          <w:rFonts w:ascii="Times New Roman" w:hAnsi="Times New Roman"/>
          <w:sz w:val="22"/>
        </w:rPr>
      </w:pPr>
    </w:p>
    <w:p w14:paraId="32000000">
      <w:pPr>
        <w:pStyle w:val="Style_4"/>
        <w:ind w:firstLine="708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1.5. Услуга оказывается Учреждением в соответствии с законодательством Российской Федерации, Тюменской области, муниципальными правовыми актами </w:t>
      </w:r>
      <w:r>
        <w:rPr>
          <w:rFonts w:ascii="Times New Roman" w:hAnsi="Times New Roman"/>
          <w:sz w:val="22"/>
        </w:rPr>
        <w:t>Вагайского</w:t>
      </w:r>
      <w:r>
        <w:rPr>
          <w:rFonts w:ascii="Times New Roman" w:hAnsi="Times New Roman"/>
          <w:sz w:val="22"/>
        </w:rPr>
        <w:t xml:space="preserve"> муниципального района</w:t>
      </w:r>
      <w:r>
        <w:rPr>
          <w:rFonts w:ascii="Times New Roman" w:hAnsi="Times New Roman"/>
          <w:sz w:val="22"/>
        </w:rPr>
        <w:t xml:space="preserve">, санитарными нормами и правилами в порядке, установленном локальными нормативными актами Учреждения, в том числе </w:t>
      </w:r>
      <w:r>
        <w:rPr>
          <w:rFonts w:ascii="Times New Roman" w:hAnsi="Times New Roman"/>
          <w:color w:val="000000"/>
          <w:sz w:val="22"/>
        </w:rPr>
        <w:t xml:space="preserve">Положением об обеспечении питанием обучающихся </w:t>
      </w:r>
      <w:r>
        <w:rPr>
          <w:rFonts w:ascii="Times New Roman" w:hAnsi="Times New Roman"/>
          <w:sz w:val="22"/>
        </w:rPr>
        <w:t>в образовательных организациях Вагайского муниципального района</w:t>
      </w:r>
      <w:r>
        <w:rPr>
          <w:rFonts w:ascii="Times New Roman" w:hAnsi="Times New Roman"/>
          <w:sz w:val="22"/>
        </w:rPr>
        <w:t>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в месте оказание услуги.</w:t>
      </w:r>
    </w:p>
    <w:p w14:paraId="33000000">
      <w:pPr>
        <w:pStyle w:val="Style_4"/>
        <w:ind w:firstLine="708" w:left="0"/>
        <w:jc w:val="center"/>
        <w:rPr>
          <w:rFonts w:ascii="Times New Roman" w:hAnsi="Times New Roman"/>
          <w:sz w:val="22"/>
        </w:rPr>
      </w:pPr>
    </w:p>
    <w:p w14:paraId="34000000">
      <w:pPr>
        <w:pStyle w:val="Style_4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z w:val="22"/>
        </w:rPr>
        <w:t>. ПРАВА И ОБЯЗАННОСТИ СТОРОН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2.1. </w:t>
      </w:r>
      <w:r>
        <w:rPr>
          <w:rFonts w:ascii="Times New Roman" w:hAnsi="Times New Roman"/>
          <w:b w:val="1"/>
        </w:rPr>
        <w:t>Учреждение обязано</w:t>
      </w:r>
      <w:r>
        <w:rPr>
          <w:rFonts w:ascii="Times New Roman" w:hAnsi="Times New Roman"/>
          <w:b w:val="1"/>
        </w:rPr>
        <w:t>: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2.1.1. Обеспечить Заказчика бесплатной, доступной и достоверной информацией, включающей в себя сведения о местонахождении, режиме работы, </w:t>
      </w:r>
      <w:r>
        <w:rPr>
          <w:rFonts w:ascii="Times New Roman" w:hAnsi="Times New Roman"/>
          <w:color w:val="000000"/>
        </w:rPr>
        <w:t xml:space="preserve">перечне услуг с указанием их стоимости, об условиях предоставления и получения этих услуг, </w:t>
      </w:r>
      <w:r>
        <w:rPr>
          <w:rFonts w:ascii="Times New Roman" w:hAnsi="Times New Roman"/>
          <w:color w:val="000000"/>
        </w:rPr>
        <w:t xml:space="preserve">о льготах для отдельных категорий граждан, порядке и размере возмещения (компенсации) стоимости услуги, </w:t>
      </w:r>
      <w:r>
        <w:rPr>
          <w:rFonts w:ascii="Times New Roman" w:hAnsi="Times New Roman"/>
          <w:color w:val="000000"/>
        </w:rPr>
        <w:t>а также сведения о квалификации и сертификации специалистов.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2.1.4. Обеспечить Заказчика информацией и документами, касающимися оплаты услуги.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Обеспечить контроль за организацией питания Учащегося.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 Осуществлять иные обязанности, установленные законодательством в рамках Договора.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2.2</w:t>
      </w:r>
      <w:r>
        <w:rPr>
          <w:rFonts w:ascii="Times New Roman" w:hAnsi="Times New Roman"/>
          <w:b w:val="1"/>
        </w:rPr>
        <w:t>.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 xml:space="preserve">Учреждение </w:t>
      </w:r>
      <w:r>
        <w:rPr>
          <w:rFonts w:ascii="Times New Roman" w:hAnsi="Times New Roman"/>
          <w:b w:val="1"/>
        </w:rPr>
        <w:t>вправе: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Требовать оплату за услуги.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Приостановить услугу в случаях нарушения Заказчиком сроков оплаты стоимости услуги</w:t>
      </w:r>
      <w:r>
        <w:rPr>
          <w:rFonts w:ascii="Times New Roman" w:hAnsi="Times New Roman"/>
        </w:rPr>
        <w:t>.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 Требовать от Заказчика надлежащего выполнения условий Договора.</w:t>
      </w:r>
    </w:p>
    <w:p w14:paraId="42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2.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  <w:b w:val="1"/>
        </w:rPr>
        <w:t>. Заказчик обязан: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Учреждения.</w:t>
      </w:r>
    </w:p>
    <w:p w14:paraId="45000000">
      <w:pPr>
        <w:pStyle w:val="Style_5"/>
        <w:tabs>
          <w:tab w:leader="none" w:pos="5796" w:val="center"/>
        </w:tabs>
        <w:ind w:firstLine="708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.2. В установленные сроки вносить плату за услуги.</w:t>
      </w:r>
      <w:r>
        <w:rPr>
          <w:rFonts w:ascii="Times New Roman" w:hAnsi="Times New Roman"/>
          <w:sz w:val="22"/>
        </w:rPr>
        <w:tab/>
      </w:r>
    </w:p>
    <w:p w14:paraId="46000000">
      <w:pPr>
        <w:spacing w:after="0" w:line="240" w:lineRule="auto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>. Бережно относиться к имуществу Учреждения, возмещать ущерб, причиненный Учащимся имуществу, в соответствии с законодательством Российской Федерации.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.4. По просьбе Учреждения приходить для беседы при наличии претензий Учреждения к отношению Учащегося к получению услуги.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.5. Предоставить Учреждению информацию о наличии противопоказаний у Учащегося к употреблению отдельных видов продуктов</w:t>
      </w:r>
      <w:r>
        <w:rPr>
          <w:rFonts w:ascii="Times New Roman" w:hAnsi="Times New Roman"/>
        </w:rPr>
        <w:t>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.6. Осуществлять иные обязанности, установленные законодательством, локальными актами Учреждения, касающиеся оказания услуги.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2.</w:t>
      </w:r>
      <w:r>
        <w:rPr>
          <w:rFonts w:ascii="Times New Roman" w:hAnsi="Times New Roman"/>
          <w:b w:val="1"/>
        </w:rPr>
        <w:t>4</w:t>
      </w:r>
      <w:r>
        <w:rPr>
          <w:rFonts w:ascii="Times New Roman" w:hAnsi="Times New Roman"/>
          <w:b w:val="1"/>
        </w:rPr>
        <w:t>. Заказчик имеет право: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.1. Требовать предоставления услуги надлежащего качества.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.2.  Требовать от Учреждения предоставления информации по вопросам, касающимся организации и обеспечения надлежащего исполнения услуги.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.3. Знакомиться с уставом Учреждения, иными документами, регламентирующими организацию и осуществление деятельности Учреждения в рамках оказания услуги.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.4. </w:t>
      </w:r>
      <w:r>
        <w:rPr>
          <w:rFonts w:ascii="Times New Roman" w:hAnsi="Times New Roman"/>
        </w:rPr>
        <w:t>Обращаться к Учреждению с письменными и устными обращениями (заявлениями, жалобами, предложениями) касающимися его работы.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.5. На частичное или полное возмещение оплаты за услуги в соответствии с законодательством РФ, Тюменской области, муниципальными правовыми актами </w:t>
      </w:r>
      <w:r>
        <w:rPr>
          <w:rFonts w:ascii="Times New Roman" w:hAnsi="Times New Roman"/>
          <w:color w:val="000000"/>
        </w:rPr>
        <w:t>Вагайского</w:t>
      </w:r>
      <w:r>
        <w:rPr>
          <w:rFonts w:ascii="Times New Roman" w:hAnsi="Times New Roman"/>
          <w:color w:val="000000"/>
        </w:rPr>
        <w:t xml:space="preserve"> муниципального района</w:t>
      </w:r>
      <w:r>
        <w:rPr>
          <w:rFonts w:ascii="Times New Roman" w:hAnsi="Times New Roman"/>
          <w:color w:val="000000"/>
        </w:rPr>
        <w:t>.</w:t>
      </w:r>
    </w:p>
    <w:p w14:paraId="50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 РАЗМЕР, СРОКИ И ПОРЯДОК ОПЛАТЫ ЗА УСЛУГИ</w:t>
      </w:r>
    </w:p>
    <w:p w14:paraId="52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3.1.   Размер платы, взимаем</w:t>
      </w:r>
      <w:r>
        <w:rPr>
          <w:rFonts w:ascii="Times New Roman" w:hAnsi="Times New Roman"/>
          <w:sz w:val="22"/>
        </w:rPr>
        <w:t>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14:paraId="53000000">
      <w:pPr>
        <w:pStyle w:val="Style_4"/>
        <w:ind w:firstLine="708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Возмещение расходов на обеспечение питанием Учащегося осуществляется в пределах расходов, установленных нормативным правовым актом </w:t>
      </w:r>
      <w:r>
        <w:rPr>
          <w:rFonts w:ascii="Times New Roman" w:hAnsi="Times New Roman"/>
          <w:sz w:val="22"/>
        </w:rPr>
        <w:t>Вагайского</w:t>
      </w:r>
      <w:r>
        <w:rPr>
          <w:rFonts w:ascii="Times New Roman" w:hAnsi="Times New Roman"/>
          <w:sz w:val="22"/>
        </w:rPr>
        <w:t xml:space="preserve"> муниципального района</w:t>
      </w:r>
      <w:r>
        <w:rPr>
          <w:rFonts w:ascii="Times New Roman" w:hAnsi="Times New Roman"/>
          <w:sz w:val="22"/>
        </w:rPr>
        <w:t xml:space="preserve"> и доведенных до Учреждения на выполнение муниципального задания.</w:t>
      </w:r>
    </w:p>
    <w:p w14:paraId="54000000">
      <w:pPr>
        <w:pStyle w:val="Style_4"/>
        <w:ind w:firstLine="708" w:left="0"/>
        <w:jc w:val="both"/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3.2. Оплата за обеспечение питанием Учащегося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производится Заказчиком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2"/>
          <w:u w:val="single"/>
        </w:rPr>
        <w:t>авансом</w:t>
      </w:r>
      <w:r>
        <w:rPr>
          <w:rFonts w:ascii="Times New Roman" w:hAnsi="Times New Roman"/>
          <w:i w:val="1"/>
          <w:color w:val="000000"/>
          <w:sz w:val="22"/>
        </w:rPr>
        <w:t xml:space="preserve"> до дня предост</w:t>
      </w:r>
      <w:r>
        <w:rPr>
          <w:rFonts w:ascii="Times New Roman" w:hAnsi="Times New Roman"/>
          <w:i w:val="1"/>
          <w:color w:val="000000"/>
          <w:sz w:val="22"/>
        </w:rPr>
        <w:t>а</w:t>
      </w:r>
      <w:r>
        <w:rPr>
          <w:rFonts w:ascii="Times New Roman" w:hAnsi="Times New Roman"/>
          <w:i w:val="1"/>
          <w:color w:val="000000"/>
          <w:sz w:val="22"/>
        </w:rPr>
        <w:t xml:space="preserve">вления услуги </w:t>
      </w:r>
      <w:r>
        <w:rPr>
          <w:rFonts w:ascii="Times New Roman" w:hAnsi="Times New Roman"/>
          <w:color w:val="000000"/>
          <w:sz w:val="22"/>
        </w:rPr>
        <w:t xml:space="preserve">в порядке безналичного расчета путем перечисления денежных средств </w:t>
      </w:r>
      <w:r>
        <w:rPr>
          <w:rFonts w:ascii="Times New Roman" w:hAnsi="Times New Roman"/>
          <w:i w:val="1"/>
          <w:color w:val="000000"/>
          <w:sz w:val="22"/>
        </w:rPr>
        <w:t xml:space="preserve">на расчетный счет Организации, через </w:t>
      </w:r>
      <w:bookmarkStart w:id="3" w:name="__DdeLink__17067_1674358003"/>
      <w:r>
        <w:rPr>
          <w:rFonts w:ascii="Times New Roman" w:hAnsi="Times New Roman"/>
          <w:i w:val="1"/>
          <w:color w:val="000000"/>
          <w:sz w:val="22"/>
        </w:rPr>
        <w:t>информационную систему «Учет питания»</w:t>
      </w:r>
      <w:bookmarkEnd w:id="3"/>
      <w:r>
        <w:rPr>
          <w:rFonts w:ascii="Times New Roman" w:hAnsi="Times New Roman"/>
          <w:i w:val="1"/>
          <w:color w:val="000000"/>
          <w:sz w:val="22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14:paraId="55000000">
      <w:pPr>
        <w:pStyle w:val="Style_4"/>
        <w:ind w:firstLine="708" w:left="0"/>
        <w:jc w:val="both"/>
        <w:rPr>
          <w:rFonts w:ascii="Times New Roman" w:hAnsi="Times New Roman"/>
          <w:i w:val="1"/>
          <w:color w:val="000000"/>
          <w:sz w:val="22"/>
        </w:rPr>
      </w:pPr>
      <w:r>
        <w:rPr>
          <w:rFonts w:ascii="Times New Roman" w:hAnsi="Times New Roman"/>
          <w:i w:val="1"/>
          <w:color w:val="000000"/>
          <w:sz w:val="22"/>
        </w:rPr>
        <w:t>При отсутствии денежных средств на балансе лицевого счета Учащегося,  услуга по организованному питанию Учащемуся, Учреждением оказана не будет.</w:t>
      </w:r>
    </w:p>
    <w:p w14:paraId="56000000">
      <w:pPr>
        <w:pStyle w:val="Style_6"/>
        <w:spacing w:after="0"/>
        <w:ind w:firstLine="284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за услуги буфета производится непосредственно Учащимся, Заказчиком путем внесения денежных средств </w:t>
      </w:r>
    </w:p>
    <w:p w14:paraId="57000000">
      <w:pPr>
        <w:pStyle w:val="Style_6"/>
        <w:tabs>
          <w:tab w:leader="none" w:pos="9355" w:val="right"/>
        </w:tabs>
        <w:spacing w:after="0"/>
        <w:ind w:firstLine="284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Учреждение в порядке наличного расчета непосредственно в момент оказания услуги и в месте ее оказания.</w:t>
      </w:r>
    </w:p>
    <w:p w14:paraId="58000000">
      <w:pPr>
        <w:pStyle w:val="Style_4"/>
        <w:ind w:firstLine="708" w:left="0"/>
        <w:jc w:val="both"/>
        <w:rPr>
          <w:rFonts w:ascii="Times New Roman" w:hAnsi="Times New Roman"/>
          <w:b w:val="1"/>
          <w:color w:val="FF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3.3. Организацией предоставляется отсрочка оплаты за услуги по питанию с возможностью продолжения питания Учащегося </w:t>
      </w:r>
      <w:r>
        <w:rPr>
          <w:rFonts w:ascii="Times New Roman" w:hAnsi="Times New Roman"/>
          <w:i w:val="1"/>
          <w:color w:val="FF0000"/>
          <w:sz w:val="22"/>
        </w:rPr>
        <w:t>в размере  240 рублей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>(в кредит).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9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3.4.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 xml:space="preserve">писание денежных средств производится за фактически оказанные Учащемуся услуги. </w:t>
      </w:r>
    </w:p>
    <w:p w14:paraId="5A000000">
      <w:pPr>
        <w:pStyle w:val="Style_4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5B000000">
      <w:pPr>
        <w:spacing w:after="0" w:line="240" w:lineRule="auto"/>
        <w:ind w:firstLine="54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>. ОТВЕТСТВЕННОСТЬ ЗА НЕИСПОЛНЕНИЕ ИЛИ НЕНАДЛЕЖАЩЕЕ</w:t>
      </w:r>
    </w:p>
    <w:p w14:paraId="5C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ОБЯЗАТЕЛЬСТВ ПО ДОГОВОРУ, ПОРЯДОК РАЗРЕШЕНИЯ СПОРОВ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За неисполнение либо ненадлежащее исполнение обязательств по </w:t>
      </w:r>
      <w:r>
        <w:rPr>
          <w:rFonts w:ascii="Times New Roman" w:hAnsi="Times New Roman"/>
        </w:rPr>
        <w:t xml:space="preserve">Договору Учреждение </w:t>
      </w:r>
      <w:r>
        <w:rPr>
          <w:rFonts w:ascii="Times New Roman" w:hAnsi="Times New Roman"/>
        </w:rPr>
        <w:t>и Заказчик несут ответственность, предусмотренную законодательством Российской Федерации и Договором.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0000000">
      <w:pPr>
        <w:spacing w:after="0" w:line="240" w:lineRule="auto"/>
        <w:ind w:firstLine="54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ОСОБЫЕ УСЛОВИЯ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14:paraId="64000000">
      <w:pPr>
        <w:spacing w:after="0" w:line="240" w:lineRule="auto"/>
        <w:ind/>
        <w:jc w:val="center"/>
        <w:outlineLvl w:val="0"/>
        <w:rPr>
          <w:rFonts w:ascii="Times New Roman" w:hAnsi="Times New Roman"/>
        </w:rPr>
      </w:pPr>
    </w:p>
    <w:p w14:paraId="65000000">
      <w:pPr>
        <w:spacing w:after="0" w:line="240" w:lineRule="auto"/>
        <w: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>. ОСНОВАНИЯ ИЗМЕНЕНИЯ И РАСТОРЖЕНИЯ ДОГОВОРА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Условия, на которых заключен Договор, могут быть изменены по соглашению Сторон.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68000000">
      <w:pPr>
        <w:pStyle w:val="Style_5"/>
        <w:ind w:firstLine="708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14:paraId="69000000">
      <w:pPr>
        <w:pStyle w:val="Style_5"/>
        <w:ind w:firstLine="284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14:paraId="6A000000">
      <w:pPr>
        <w:pStyle w:val="Style_5"/>
        <w:ind w:firstLine="284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pacing w:val="-4"/>
          <w:sz w:val="22"/>
        </w:rPr>
        <w:tab/>
      </w:r>
      <w:r>
        <w:rPr>
          <w:rFonts w:ascii="Times New Roman" w:hAnsi="Times New Roman"/>
          <w:spacing w:val="-4"/>
          <w:sz w:val="22"/>
        </w:rPr>
        <w:tab/>
      </w:r>
    </w:p>
    <w:p w14:paraId="6B000000">
      <w:pPr>
        <w:tabs>
          <w:tab w:leader="none" w:pos="360" w:val="left"/>
        </w:tabs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>. ЗАКЛЮЧИТЕЛЬНЫЕ ПОЛОЖЕНИЯ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Договор составлен в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-х экземплярах, имеющих равную юридическую силу, по одному для каждой из Сторон.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Учреждения.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</w:t>
      </w:r>
      <w:r>
        <w:rPr>
          <w:rFonts w:ascii="Times New Roman" w:hAnsi="Times New Roman"/>
        </w:rPr>
        <w:t>Вагайского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, локальными актами Учреждения.</w:t>
      </w:r>
    </w:p>
    <w:p w14:paraId="72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73000000">
      <w:pPr>
        <w:spacing w:after="0" w:line="240" w:lineRule="auto"/>
        <w:ind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VIII</w:t>
      </w:r>
      <w:r>
        <w:rPr>
          <w:rFonts w:ascii="Times New Roman" w:hAnsi="Times New Roman"/>
        </w:rPr>
        <w:t>. РЕКВИЗИТЫ И ПОДПИСИ СТОРОН</w:t>
      </w: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4"/>
        <w:gridCol w:w="2981"/>
        <w:gridCol w:w="2264"/>
        <w:gridCol w:w="2698"/>
      </w:tblGrid>
      <w:tr>
        <w:tc>
          <w:tcPr>
            <w:tcW w:type="dxa" w:w="5245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Муниципальное автономное общеобразовательное учреждение Бегишевская средняя общеобразовательная школа Вагайского района Тюменской области</w:t>
            </w:r>
          </w:p>
          <w:p w14:paraId="75000000">
            <w:pPr>
              <w:pStyle w:val="Style_5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 xml:space="preserve">(полное наименование </w:t>
            </w:r>
            <w:r>
              <w:rPr>
                <w:rFonts w:ascii="Times New Roman" w:hAnsi="Times New Roman"/>
                <w:i w:val="1"/>
              </w:rPr>
              <w:t>Учреждения</w:t>
            </w:r>
            <w:r>
              <w:rPr>
                <w:rFonts w:ascii="Times New Roman" w:hAnsi="Times New Roman"/>
                <w:i w:val="1"/>
              </w:rPr>
              <w:t>)</w:t>
            </w:r>
          </w:p>
        </w:tc>
        <w:tc>
          <w:tcPr>
            <w:tcW w:type="dxa" w:w="4962"/>
            <w:gridSpan w:val="2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14:paraId="7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7800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 w:val="1"/>
              </w:rPr>
              <w:t>фамилия, имя и отчество (при наличии) родителя (законного представителя) ребенка</w:t>
            </w:r>
          </w:p>
        </w:tc>
      </w:tr>
      <w:tr>
        <w:trPr>
          <w:trHeight w:hRule="atLeast" w:val="230"/>
        </w:trPr>
        <w:tc>
          <w:tcPr>
            <w:tcW w:type="dxa" w:w="5245"/>
            <w:gridSpan w:val="2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места нахождения: </w:t>
            </w:r>
          </w:p>
          <w:p w14:paraId="7A000000">
            <w:pPr>
              <w:pStyle w:val="Style_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с. Бегишево пер. Школьный д.13</w:t>
            </w:r>
          </w:p>
          <w:p w14:paraId="7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</w:p>
          <w:p w14:paraId="7C000000">
            <w:pPr>
              <w:pStyle w:val="Style_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62626</w:t>
            </w:r>
            <w:r>
              <w:rPr>
                <w:rFonts w:ascii="Times New Roman" w:hAnsi="Times New Roman"/>
                <w:u w:val="single"/>
              </w:rPr>
              <w:t>0</w:t>
            </w:r>
            <w:r>
              <w:rPr>
                <w:rFonts w:ascii="Times New Roman" w:hAnsi="Times New Roman"/>
                <w:u w:val="single"/>
              </w:rPr>
              <w:t xml:space="preserve"> Тюменская область Вагайский район</w:t>
            </w:r>
          </w:p>
          <w:p w14:paraId="7D000000">
            <w:pPr>
              <w:pStyle w:val="Style_5"/>
              <w:rPr>
                <w:rFonts w:ascii="Times New Roman" w:hAnsi="Times New Roman"/>
              </w:rPr>
            </w:pPr>
          </w:p>
          <w:p w14:paraId="7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(ИНН/КПП)  </w:t>
            </w:r>
            <w:r>
              <w:rPr>
                <w:rFonts w:ascii="Times New Roman" w:hAnsi="Times New Roman"/>
              </w:rPr>
              <w:t>7212003461/720601001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счет:</w:t>
            </w:r>
            <w:r>
              <w:rPr>
                <w:rFonts w:ascii="Times New Roman" w:hAnsi="Times New Roman"/>
                <w:sz w:val="20"/>
              </w:rPr>
              <w:t xml:space="preserve"> 40701810901240000004  в  Ф-Л  Западно-Сибирский   ПАО Банка  «ФК Открытие»</w:t>
            </w:r>
          </w:p>
          <w:p w14:paraId="80000000">
            <w:pPr>
              <w:pStyle w:val="Style_5"/>
              <w:rPr>
                <w:rFonts w:ascii="Times New Roman" w:hAnsi="Times New Roman"/>
              </w:rPr>
            </w:pPr>
          </w:p>
          <w:p w14:paraId="81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Корреспондентский счет:</w:t>
            </w:r>
            <w:r>
              <w:rPr>
                <w:rFonts w:ascii="Times New Roman" w:hAnsi="Times New Roman"/>
              </w:rPr>
              <w:t xml:space="preserve"> 30101810465777100812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047162812</w:t>
            </w:r>
          </w:p>
          <w:p w14:paraId="83000000">
            <w:pPr>
              <w:pStyle w:val="Style_5"/>
              <w:rPr>
                <w:rFonts w:ascii="Times New Roman" w:hAnsi="Times New Roman"/>
              </w:rPr>
            </w:pPr>
          </w:p>
          <w:p w14:paraId="8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телефон/факс  </w:t>
            </w:r>
            <w:r>
              <w:rPr>
                <w:rFonts w:ascii="Times New Roman" w:hAnsi="Times New Roman"/>
              </w:rPr>
              <w:t>83453933236</w:t>
            </w:r>
          </w:p>
        </w:tc>
        <w:tc>
          <w:tcPr>
            <w:tcW w:type="dxa" w:w="4962"/>
            <w:gridSpan w:val="2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245"/>
            <w:gridSpan w:val="2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Документ, удостоверяющий личность </w:t>
            </w:r>
          </w:p>
          <w:p w14:paraId="86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87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88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(наименование, номер, серия, кем и когда выдан)</w:t>
            </w:r>
          </w:p>
        </w:tc>
      </w:tr>
      <w:tr>
        <w:trPr>
          <w:trHeight w:hRule="atLeast" w:val="230"/>
        </w:trPr>
        <w:tc>
          <w:tcPr>
            <w:tcW w:type="dxa" w:w="5245"/>
            <w:gridSpan w:val="2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gridSpan w:val="2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 по адресу ___________________</w:t>
            </w:r>
          </w:p>
          <w:p w14:paraId="8A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8B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фактического проживания</w:t>
            </w:r>
          </w:p>
          <w:p w14:paraId="8C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8D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8E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телефон_________________________________</w:t>
            </w:r>
          </w:p>
        </w:tc>
      </w:tr>
      <w:tr>
        <w:tc>
          <w:tcPr>
            <w:tcW w:type="dxa" w:w="226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________________/</w:t>
            </w:r>
          </w:p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(подпись)</w:t>
            </w:r>
          </w:p>
        </w:tc>
        <w:tc>
          <w:tcPr>
            <w:tcW w:type="dxa" w:w="298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pStyle w:val="Style_5"/>
              <w:ind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Г.Ж. Халиуллина</w:t>
            </w:r>
          </w:p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(ФИО)</w:t>
            </w:r>
          </w:p>
        </w:tc>
        <w:tc>
          <w:tcPr>
            <w:tcW w:type="dxa" w:w="4962"/>
            <w:gridSpan w:val="2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245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226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______________/</w:t>
            </w:r>
          </w:p>
          <w:p w14:paraId="95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(подпись)</w:t>
            </w:r>
          </w:p>
        </w:tc>
        <w:tc>
          <w:tcPr>
            <w:tcW w:type="dxa" w:w="26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pStyle w:val="Style_5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14:paraId="97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1"/>
              </w:rPr>
              <w:t>(ФИО)</w:t>
            </w:r>
          </w:p>
        </w:tc>
      </w:tr>
    </w:tbl>
    <w:p w14:paraId="98000000">
      <w:pPr>
        <w:rPr>
          <w:rFonts w:ascii="Times New Roman" w:hAnsi="Times New Roman"/>
        </w:rPr>
      </w:pPr>
      <w:bookmarkStart w:id="4" w:name="_GoBack"/>
      <w:bookmarkEnd w:id="4"/>
    </w:p>
    <w:sectPr>
      <w:headerReference r:id="rId1" w:type="default"/>
      <w:footerReference r:id="rId2" w:type="default"/>
      <w:pgSz w:h="16838" w:orient="portrait" w:w="11906"/>
      <w:pgMar w:bottom="284" w:footer="0" w:gutter="0" w:header="0" w:left="567" w:right="454" w:top="142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color w:val="00000A"/>
      <w:sz w:val="22"/>
    </w:rPr>
  </w:style>
  <w:style w:default="1" w:styleId="Style_7_ch" w:type="character">
    <w:name w:val="Normal"/>
    <w:link w:val="Style_7"/>
    <w:rPr>
      <w:color w:val="00000A"/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ody Text"/>
    <w:basedOn w:val="Style_7"/>
    <w:link w:val="Style_13_ch"/>
    <w:pPr>
      <w:spacing w:after="140" w:line="288" w:lineRule="auto"/>
      <w:ind/>
    </w:pPr>
  </w:style>
  <w:style w:styleId="Style_13_ch" w:type="character">
    <w:name w:val="Body Text"/>
    <w:basedOn w:val="Style_7_ch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  <w:rPr>
      <w:rFonts w:ascii="Calibri" w:hAnsi="Calibri"/>
      <w:color w:val="000000"/>
    </w:rPr>
  </w:style>
  <w:style w:styleId="Style_6_ch" w:type="character">
    <w:name w:val="List Paragraph"/>
    <w:basedOn w:val="Style_7_ch"/>
    <w:link w:val="Style_6"/>
    <w:rPr>
      <w:rFonts w:ascii="Calibri" w:hAnsi="Calibri"/>
      <w:color w:val="000000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5" w:type="paragraph">
    <w:name w:val="ConsPlusNormal"/>
    <w:link w:val="Style_5_ch"/>
    <w:rPr>
      <w:rFonts w:ascii="Arial" w:hAnsi="Arial"/>
      <w:color w:val="00000A"/>
    </w:rPr>
  </w:style>
  <w:style w:styleId="Style_5_ch" w:type="character">
    <w:name w:val="ConsPlusNormal"/>
    <w:link w:val="Style_5"/>
    <w:rPr>
      <w:rFonts w:ascii="Arial" w:hAnsi="Arial"/>
      <w:color w:val="00000A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7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7_ch"/>
    <w:link w:val="Style_20"/>
    <w:rPr>
      <w:rFonts w:ascii="Segoe UI" w:hAnsi="Segoe UI"/>
      <w:sz w:val="1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Знак2 Знак Знак1 Знак1 Знак Знак Знак Знак Знак Знак Знак Знак Знак Знак Знак Знак"/>
    <w:basedOn w:val="Style_7"/>
    <w:link w:val="Style_22_ch"/>
    <w:pPr>
      <w:spacing w:after="160" w:line="240" w:lineRule="exact"/>
      <w:ind/>
    </w:pPr>
    <w:rPr>
      <w:rFonts w:ascii="Verdana" w:hAnsi="Verdana"/>
      <w:color w:val="000000"/>
      <w:sz w:val="20"/>
    </w:rPr>
  </w:style>
  <w:style w:styleId="Style_22_ch" w:type="character">
    <w:name w:val="Знак2 Знак Знак1 Знак1 Знак Знак Знак Знак Знак Знак Знак Знак Знак Знак Знак Знак"/>
    <w:basedOn w:val="Style_7_ch"/>
    <w:link w:val="Style_22"/>
    <w:rPr>
      <w:rFonts w:ascii="Verdana" w:hAnsi="Verdana"/>
      <w:color w:val="000000"/>
      <w:sz w:val="20"/>
    </w:rPr>
  </w:style>
  <w:style w:styleId="Style_23" w:type="paragraph">
    <w:name w:val="caption"/>
    <w:basedOn w:val="Style_7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caption"/>
    <w:basedOn w:val="Style_7_ch"/>
    <w:link w:val="Style_23"/>
    <w:rPr>
      <w:i w:val="1"/>
      <w:sz w:val="24"/>
    </w:rPr>
  </w:style>
  <w:style w:styleId="Style_24" w:type="paragraph">
    <w:name w:val="index heading"/>
    <w:basedOn w:val="Style_7"/>
    <w:link w:val="Style_24_ch"/>
  </w:style>
  <w:style w:styleId="Style_24_ch" w:type="character">
    <w:name w:val="index heading"/>
    <w:basedOn w:val="Style_7_ch"/>
    <w:link w:val="Style_24"/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List"/>
    <w:basedOn w:val="Style_13"/>
    <w:link w:val="Style_26_ch"/>
  </w:style>
  <w:style w:styleId="Style_26_ch" w:type="character">
    <w:name w:val="List"/>
    <w:basedOn w:val="Style_13_ch"/>
    <w:link w:val="Style_26"/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4" w:type="paragraph">
    <w:name w:val="ConsPlusNonformat"/>
    <w:link w:val="Style_4_ch"/>
    <w:rPr>
      <w:rFonts w:ascii="Courier New" w:hAnsi="Courier New"/>
      <w:color w:val="00000A"/>
    </w:rPr>
  </w:style>
  <w:style w:styleId="Style_4_ch" w:type="character">
    <w:name w:val="ConsPlusNonformat"/>
    <w:link w:val="Style_4"/>
    <w:rPr>
      <w:rFonts w:ascii="Courier New" w:hAnsi="Courier New"/>
      <w:color w:val="00000A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itle"/>
    <w:basedOn w:val="Style_7"/>
    <w:next w:val="Style_13"/>
    <w:link w:val="Style_31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1_ch" w:type="character">
    <w:name w:val="Title"/>
    <w:basedOn w:val="Style_7_ch"/>
    <w:link w:val="Style_31"/>
    <w:rPr>
      <w:rFonts w:ascii="Liberation Sans" w:hAnsi="Liberation Sans"/>
      <w:sz w:val="28"/>
    </w:rPr>
  </w:style>
  <w:style w:styleId="Style_32" w:type="paragraph">
    <w:name w:val="heading 4"/>
    <w:next w:val="Style_7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7_ch"/>
    <w:link w:val="Style_1"/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2023-09-23T13:35:48Z</dcterms:modified>
</cp:coreProperties>
</file>