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A452937" w14:textId="08005877" w:rsidR="00941F00" w:rsidRDefault="008628D7" w:rsidP="008628D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noProof/>
        </w:rPr>
        <w:drawing>
          <wp:inline distT="0" distB="0" distL="0" distR="0" wp14:anchorId="6545FEF9" wp14:editId="5DEA7E69">
            <wp:extent cx="8902065" cy="629983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02065" cy="6299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4AD1E2" w14:textId="77777777" w:rsidR="00A936A8" w:rsidRPr="00BC6F45" w:rsidRDefault="00DA1A52" w:rsidP="00703C17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C6F4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Ι. </w:t>
      </w:r>
      <w:r w:rsidR="00703C17" w:rsidRPr="00BC6F4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Нормативная база и УМК</w:t>
      </w:r>
    </w:p>
    <w:p w14:paraId="5362C010" w14:textId="77777777" w:rsidR="00E43E0E" w:rsidRPr="00BC6F45" w:rsidRDefault="00C84C3C" w:rsidP="009A4B1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6F4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Рабочая программа</w:t>
      </w:r>
      <w:r w:rsidR="002B641D" w:rsidRPr="00BC6F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3C17" w:rsidRPr="00BC6F4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разработана</w:t>
      </w:r>
      <w:r w:rsidR="00E43E0E" w:rsidRPr="00BC6F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основе</w:t>
      </w:r>
      <w:r w:rsidR="00703C17" w:rsidRPr="00BC6F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документов</w:t>
      </w:r>
      <w:r w:rsidR="002B59A8" w:rsidRPr="00BC6F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14:paraId="0E6F1469" w14:textId="77777777" w:rsidR="00E43E0E" w:rsidRPr="00BC6F45" w:rsidRDefault="00E43E0E" w:rsidP="009A4B1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6F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</w:t>
      </w:r>
      <w:r w:rsidRPr="00BC6F45">
        <w:rPr>
          <w:rFonts w:ascii="Times New Roman" w:eastAsia="Times New Roman" w:hAnsi="Times New Roman" w:cs="Times New Roman"/>
          <w:sz w:val="24"/>
          <w:szCs w:val="24"/>
          <w:lang w:eastAsia="ru-RU"/>
        </w:rPr>
        <w:t> Закон Российской Федерации «Об образовании в Российской</w:t>
      </w:r>
      <w:r w:rsidR="00671C41" w:rsidRPr="00BC6F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Федерации» от 29.12.2012 №</w:t>
      </w:r>
      <w:r w:rsidR="009E5581" w:rsidRPr="00BC6F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71C41" w:rsidRPr="00BC6F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273 </w:t>
      </w:r>
      <w:r w:rsidR="004570CF" w:rsidRPr="00BC6F45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671C41" w:rsidRPr="00BC6F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ФЗ</w:t>
      </w:r>
      <w:r w:rsidR="004570CF" w:rsidRPr="00BC6F45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566EB784" w14:textId="77777777" w:rsidR="00CA022B" w:rsidRPr="00BC6F45" w:rsidRDefault="00DB3879" w:rsidP="009A4B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6F45">
        <w:rPr>
          <w:rFonts w:ascii="Times New Roman" w:eastAsia="Times New Roman" w:hAnsi="Times New Roman" w:cs="Times New Roman"/>
          <w:sz w:val="24"/>
          <w:szCs w:val="24"/>
          <w:lang w:eastAsia="ru-RU"/>
        </w:rPr>
        <w:t>*</w:t>
      </w:r>
      <w:r w:rsidR="004570CF" w:rsidRPr="00BC6F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Порядок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основного, общего и среднего общего образования (утвержден приказом Минобрнауки России от 30.08.2013 № 1015;</w:t>
      </w:r>
    </w:p>
    <w:p w14:paraId="708325B5" w14:textId="77777777" w:rsidR="00CA022B" w:rsidRPr="00BC6F45" w:rsidRDefault="00CA022B" w:rsidP="009A4B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6F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*Приказ Минобрнауки России от 6 октября 2009г. № 373 «Об утверждении федерального государственного образовательного стандарта начального общего образования»;</w:t>
      </w:r>
    </w:p>
    <w:p w14:paraId="724A7A07" w14:textId="77777777" w:rsidR="00CA022B" w:rsidRPr="00BC6F45" w:rsidRDefault="00CA022B" w:rsidP="009A4B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6F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*Приказ Минобразования РФ от 5 марта 2004 г. N 1089 "Об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образования";</w:t>
      </w:r>
    </w:p>
    <w:p w14:paraId="2E384053" w14:textId="77777777" w:rsidR="00CA022B" w:rsidRPr="00BC6F45" w:rsidRDefault="00CA022B" w:rsidP="009A4B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6F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*Приказ Министерства образования и науки Российской Федерации от 31.12.2015г. № 1576 </w:t>
      </w:r>
      <w:r w:rsidR="00E77A59" w:rsidRPr="00BC6F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«О </w:t>
      </w:r>
      <w:r w:rsidRPr="00BC6F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внесении изменений в федеральный государственный образовательный стандарт начального общего образования, утвержденный приказом Министерства образования и науки</w:t>
      </w:r>
    </w:p>
    <w:p w14:paraId="3F088BA4" w14:textId="77777777" w:rsidR="00CA022B" w:rsidRPr="00BC6F45" w:rsidRDefault="00CA022B" w:rsidP="009A4B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6F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Российской Федерации от 6 октября 2009 г. № 373»;</w:t>
      </w:r>
    </w:p>
    <w:p w14:paraId="45E1E41A" w14:textId="77777777" w:rsidR="00CA022B" w:rsidRPr="00BC6F45" w:rsidRDefault="00CA022B" w:rsidP="009A4B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6F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*Приказ Минобрнауки России от 07.06.2017 N 506 "О внесении изменений в федеральный компонент государственных образовательных стандартов начального общего, основного общего и среднего (полного) общего образования, утвержденный приказом Министерства</w:t>
      </w:r>
    </w:p>
    <w:p w14:paraId="05F884E7" w14:textId="77777777" w:rsidR="00CA022B" w:rsidRPr="00BC6F45" w:rsidRDefault="00CA022B" w:rsidP="009A4B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6F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образования Российской Федерации от 5 марта 2004 г. N 1089"</w:t>
      </w:r>
    </w:p>
    <w:p w14:paraId="2A0F4206" w14:textId="77777777" w:rsidR="00E43E0E" w:rsidRPr="00BC6F45" w:rsidRDefault="00E77A59" w:rsidP="009A4B1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6F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*Устав </w:t>
      </w:r>
      <w:r w:rsidR="00C00AE8" w:rsidRPr="00BC6F45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E43E0E" w:rsidRPr="00BC6F45">
        <w:rPr>
          <w:rFonts w:ascii="Times New Roman" w:eastAsia="Times New Roman" w:hAnsi="Times New Roman" w:cs="Times New Roman"/>
          <w:sz w:val="24"/>
          <w:szCs w:val="24"/>
          <w:lang w:eastAsia="ru-RU"/>
        </w:rPr>
        <w:t>униципального автономного общеоб</w:t>
      </w:r>
      <w:r w:rsidR="00C2628D" w:rsidRPr="00BC6F4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разовательного учреждения Бегишев</w:t>
      </w:r>
      <w:r w:rsidR="008424C2" w:rsidRPr="00BC6F45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ская средняя общеобразовательная школа</w:t>
      </w:r>
      <w:r w:rsidR="00E43E0E" w:rsidRPr="00BC6F45">
        <w:rPr>
          <w:rFonts w:ascii="Times New Roman" w:eastAsia="Times New Roman" w:hAnsi="Times New Roman" w:cs="Times New Roman"/>
          <w:sz w:val="24"/>
          <w:szCs w:val="24"/>
          <w:lang w:eastAsia="ru-RU"/>
        </w:rPr>
        <w:t> Вагайского района Тюменской области;</w:t>
      </w:r>
    </w:p>
    <w:p w14:paraId="2664AB2F" w14:textId="77777777" w:rsidR="00E43E0E" w:rsidRPr="00BC6F45" w:rsidRDefault="00C00AE8" w:rsidP="009A4B1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6F45">
        <w:rPr>
          <w:rFonts w:ascii="Times New Roman" w:eastAsia="Times New Roman" w:hAnsi="Times New Roman" w:cs="Times New Roman"/>
          <w:sz w:val="24"/>
          <w:szCs w:val="24"/>
          <w:lang w:eastAsia="ru-RU"/>
        </w:rPr>
        <w:t>*</w:t>
      </w:r>
      <w:r w:rsidR="00E43E0E" w:rsidRPr="00BC6F45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 пл</w:t>
      </w:r>
      <w:r w:rsidR="00671C41" w:rsidRPr="00BC6F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 </w:t>
      </w:r>
      <w:r w:rsidRPr="00BC6F45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E43E0E" w:rsidRPr="00BC6F45">
        <w:rPr>
          <w:rFonts w:ascii="Times New Roman" w:eastAsia="Times New Roman" w:hAnsi="Times New Roman" w:cs="Times New Roman"/>
          <w:sz w:val="24"/>
          <w:szCs w:val="24"/>
          <w:lang w:eastAsia="ru-RU"/>
        </w:rPr>
        <w:t>униципального автономного общеоб</w:t>
      </w:r>
      <w:r w:rsidR="00C2628D" w:rsidRPr="00BC6F4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разовательного учреждения Бегишев</w:t>
      </w:r>
      <w:r w:rsidR="00671C41" w:rsidRPr="00BC6F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ская </w:t>
      </w:r>
      <w:r w:rsidR="00463A78" w:rsidRPr="00BC6F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средняя общеобразовательная школа </w:t>
      </w:r>
      <w:r w:rsidR="00E43E0E" w:rsidRPr="00BC6F45">
        <w:rPr>
          <w:rFonts w:ascii="Times New Roman" w:eastAsia="Times New Roman" w:hAnsi="Times New Roman" w:cs="Times New Roman"/>
          <w:sz w:val="24"/>
          <w:szCs w:val="24"/>
          <w:lang w:eastAsia="ru-RU"/>
        </w:rPr>
        <w:t>Вагайского района Тюменской области;</w:t>
      </w:r>
    </w:p>
    <w:p w14:paraId="7F07FD17" w14:textId="77777777" w:rsidR="00C2628D" w:rsidRPr="00BC6F45" w:rsidRDefault="0019252C" w:rsidP="009A4B1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6F45">
        <w:rPr>
          <w:rFonts w:ascii="Times New Roman" w:eastAsia="Times New Roman" w:hAnsi="Times New Roman" w:cs="Times New Roman"/>
          <w:sz w:val="24"/>
          <w:szCs w:val="24"/>
          <w:lang w:eastAsia="ru-RU"/>
        </w:rPr>
        <w:t>*</w:t>
      </w:r>
      <w:r w:rsidR="00E43E0E" w:rsidRPr="00BC6F4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Авторская программа:</w:t>
      </w:r>
      <w:r w:rsidR="00E43E0E" w:rsidRPr="00BC6F4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C61ACD" w:rsidRPr="00BC6F45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«</w:t>
      </w:r>
      <w:r w:rsidR="00C61ACD" w:rsidRPr="00BC6F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Изобразительное искусство. Рабочие программы. Предметная линия учебников </w:t>
      </w:r>
      <w:r w:rsidR="00671C41" w:rsidRPr="00BC6F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под редакцией Б. М. Неменского </w:t>
      </w:r>
      <w:r w:rsidR="0003016F" w:rsidRPr="00BC6F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1-4</w:t>
      </w:r>
      <w:r w:rsidR="00132D63" w:rsidRPr="00BC6F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классы». – М.: Просвещение</w:t>
      </w:r>
      <w:r w:rsidR="00C61ACD" w:rsidRPr="00BC6F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2016</w:t>
      </w:r>
    </w:p>
    <w:p w14:paraId="70856572" w14:textId="77777777" w:rsidR="00671C41" w:rsidRPr="00BC6F45" w:rsidRDefault="00671C41" w:rsidP="00EA2A3E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14:paraId="4891BDA0" w14:textId="77777777" w:rsidR="00C61ACD" w:rsidRPr="00BC6F45" w:rsidRDefault="00C2628D" w:rsidP="00EA2A3E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BC6F4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Рабочая программа ориентирована на использование учебников:</w:t>
      </w:r>
    </w:p>
    <w:p w14:paraId="1A247CAB" w14:textId="389D1C59" w:rsidR="00703BBE" w:rsidRPr="00BC6F45" w:rsidRDefault="009A0037" w:rsidP="009A4B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6F45">
        <w:rPr>
          <w:rFonts w:ascii="Times New Roman" w:eastAsia="Times New Roman" w:hAnsi="Times New Roman" w:cs="Times New Roman"/>
          <w:sz w:val="24"/>
          <w:szCs w:val="24"/>
          <w:lang w:eastAsia="ru-RU"/>
        </w:rPr>
        <w:t>Л. А. Неменская</w:t>
      </w:r>
      <w:r w:rsidR="00751313" w:rsidRPr="00BC6F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E75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Pr="00BC6F45">
        <w:rPr>
          <w:rFonts w:ascii="Times New Roman" w:eastAsia="Times New Roman" w:hAnsi="Times New Roman" w:cs="Times New Roman"/>
          <w:sz w:val="24"/>
          <w:szCs w:val="24"/>
          <w:lang w:eastAsia="ru-RU"/>
        </w:rPr>
        <w:t>Изобразительное искусство. Ты изображаешь, украшаешь и строишь</w:t>
      </w:r>
      <w:r w:rsidR="004E7585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BC6F45">
        <w:rPr>
          <w:rFonts w:ascii="Times New Roman" w:eastAsia="Times New Roman" w:hAnsi="Times New Roman" w:cs="Times New Roman"/>
          <w:sz w:val="24"/>
          <w:szCs w:val="24"/>
          <w:lang w:eastAsia="ru-RU"/>
        </w:rPr>
        <w:t>. 1 класс: учебник</w:t>
      </w:r>
      <w:r w:rsidRPr="00BC6F45">
        <w:rPr>
          <w:rFonts w:ascii="Times New Roman" w:hAnsi="Times New Roman" w:cs="Times New Roman"/>
          <w:sz w:val="24"/>
          <w:szCs w:val="24"/>
        </w:rPr>
        <w:t xml:space="preserve"> </w:t>
      </w:r>
      <w:r w:rsidR="00210213" w:rsidRPr="00BC6F45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Pr="00BC6F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общеобразовательных организаций</w:t>
      </w:r>
      <w:r w:rsidR="002F179A" w:rsidRPr="00BC6F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E774D" w:rsidRPr="00BC6F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2F179A" w:rsidRPr="00BC6F45">
        <w:rPr>
          <w:rFonts w:ascii="Times New Roman" w:eastAsia="Times New Roman" w:hAnsi="Times New Roman" w:cs="Times New Roman"/>
          <w:sz w:val="24"/>
          <w:szCs w:val="24"/>
          <w:lang w:eastAsia="ru-RU"/>
        </w:rPr>
        <w:t>М: Просвещение;</w:t>
      </w:r>
    </w:p>
    <w:p w14:paraId="04CF61EC" w14:textId="3EE632DA" w:rsidR="00703BBE" w:rsidRPr="00BC6F45" w:rsidRDefault="0003016F" w:rsidP="009A4B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6F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Е. И. Коротеева </w:t>
      </w:r>
      <w:r w:rsidR="004E7585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BC6F45">
        <w:rPr>
          <w:rFonts w:ascii="Times New Roman" w:eastAsia="Times New Roman" w:hAnsi="Times New Roman" w:cs="Times New Roman"/>
          <w:sz w:val="24"/>
          <w:szCs w:val="24"/>
          <w:lang w:eastAsia="ru-RU"/>
        </w:rPr>
        <w:t>Изобразительное иск</w:t>
      </w:r>
      <w:r w:rsidR="00703BBE" w:rsidRPr="00BC6F45">
        <w:rPr>
          <w:rFonts w:ascii="Times New Roman" w:eastAsia="Times New Roman" w:hAnsi="Times New Roman" w:cs="Times New Roman"/>
          <w:sz w:val="24"/>
          <w:szCs w:val="24"/>
          <w:lang w:eastAsia="ru-RU"/>
        </w:rPr>
        <w:t>усство. Искусство и ты</w:t>
      </w:r>
      <w:r w:rsidR="004E7585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703BBE" w:rsidRPr="00BC6F45">
        <w:rPr>
          <w:rFonts w:ascii="Times New Roman" w:eastAsia="Times New Roman" w:hAnsi="Times New Roman" w:cs="Times New Roman"/>
          <w:sz w:val="24"/>
          <w:szCs w:val="24"/>
          <w:lang w:eastAsia="ru-RU"/>
        </w:rPr>
        <w:t>. 2 класс: учебник</w:t>
      </w:r>
      <w:r w:rsidR="00703BBE" w:rsidRPr="00BC6F45">
        <w:rPr>
          <w:rFonts w:ascii="Times New Roman" w:hAnsi="Times New Roman" w:cs="Times New Roman"/>
          <w:sz w:val="24"/>
          <w:szCs w:val="24"/>
        </w:rPr>
        <w:t xml:space="preserve"> </w:t>
      </w:r>
      <w:r w:rsidR="00210213" w:rsidRPr="00BC6F45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703BBE" w:rsidRPr="00BC6F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общеобразовательных организаций</w:t>
      </w:r>
      <w:r w:rsidR="002F179A" w:rsidRPr="00BC6F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E774D" w:rsidRPr="00BC6F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2F179A" w:rsidRPr="00BC6F45">
        <w:rPr>
          <w:rFonts w:ascii="Times New Roman" w:eastAsia="Times New Roman" w:hAnsi="Times New Roman" w:cs="Times New Roman"/>
          <w:sz w:val="24"/>
          <w:szCs w:val="24"/>
          <w:lang w:eastAsia="ru-RU"/>
        </w:rPr>
        <w:t>М: Просвещение;</w:t>
      </w:r>
    </w:p>
    <w:p w14:paraId="22EC5E3F" w14:textId="1FF1F056" w:rsidR="0003016F" w:rsidRPr="00BC6F45" w:rsidRDefault="00474F3B" w:rsidP="009A4B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6F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Н. А. Горяева, Л. А. </w:t>
      </w:r>
      <w:r w:rsidR="00036A11" w:rsidRPr="00BC6F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Неменская, А. С. Питерских </w:t>
      </w:r>
      <w:r w:rsidR="004E7585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03016F" w:rsidRPr="00BC6F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Изобразительное искусство. </w:t>
      </w:r>
      <w:r w:rsidR="004E5482" w:rsidRPr="00BC6F45">
        <w:rPr>
          <w:rFonts w:ascii="Times New Roman" w:eastAsia="Times New Roman" w:hAnsi="Times New Roman" w:cs="Times New Roman"/>
          <w:sz w:val="24"/>
          <w:szCs w:val="24"/>
          <w:lang w:eastAsia="ru-RU"/>
        </w:rPr>
        <w:t>Искусство вокруг нас</w:t>
      </w:r>
      <w:r w:rsidR="004E7585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036A11" w:rsidRPr="00BC6F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4E5482" w:rsidRPr="00BC6F45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036A11" w:rsidRPr="00BC6F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3016F" w:rsidRPr="00BC6F45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класс;</w:t>
      </w:r>
      <w:r w:rsidR="00703BBE" w:rsidRPr="00BC6F45">
        <w:rPr>
          <w:rFonts w:ascii="Times New Roman" w:hAnsi="Times New Roman" w:cs="Times New Roman"/>
          <w:sz w:val="24"/>
          <w:szCs w:val="24"/>
        </w:rPr>
        <w:t xml:space="preserve"> </w:t>
      </w:r>
      <w:r w:rsidR="00210213" w:rsidRPr="00BC6F45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учебник для</w:t>
      </w:r>
      <w:r w:rsidR="00703BBE" w:rsidRPr="00BC6F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общеобразовательных организаций</w:t>
      </w:r>
      <w:r w:rsidR="002F179A" w:rsidRPr="00BC6F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E774D" w:rsidRPr="00BC6F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2F179A" w:rsidRPr="00BC6F45">
        <w:rPr>
          <w:rFonts w:ascii="Times New Roman" w:eastAsia="Times New Roman" w:hAnsi="Times New Roman" w:cs="Times New Roman"/>
          <w:sz w:val="24"/>
          <w:szCs w:val="24"/>
          <w:lang w:eastAsia="ru-RU"/>
        </w:rPr>
        <w:t>М: Просвещение;</w:t>
      </w:r>
    </w:p>
    <w:p w14:paraId="60E8639D" w14:textId="5E105E07" w:rsidR="004E5482" w:rsidRPr="00BC6F45" w:rsidRDefault="004E5482" w:rsidP="009A4B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6F45">
        <w:rPr>
          <w:rFonts w:ascii="Times New Roman" w:eastAsia="Times New Roman" w:hAnsi="Times New Roman" w:cs="Times New Roman"/>
          <w:sz w:val="24"/>
          <w:szCs w:val="24"/>
          <w:lang w:eastAsia="ru-RU"/>
        </w:rPr>
        <w:t>А. Неменская</w:t>
      </w:r>
      <w:r w:rsidRPr="00BC6F4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="004E758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«</w:t>
      </w:r>
      <w:r w:rsidRPr="00BC6F45">
        <w:rPr>
          <w:rFonts w:ascii="Times New Roman" w:eastAsia="Times New Roman" w:hAnsi="Times New Roman" w:cs="Times New Roman"/>
          <w:sz w:val="24"/>
          <w:szCs w:val="24"/>
          <w:lang w:eastAsia="ru-RU"/>
        </w:rPr>
        <w:t>Изобразительное искусство. Каждый народ художник</w:t>
      </w:r>
      <w:r w:rsidR="004E7585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BC6F45">
        <w:rPr>
          <w:rFonts w:ascii="Times New Roman" w:eastAsia="Times New Roman" w:hAnsi="Times New Roman" w:cs="Times New Roman"/>
          <w:sz w:val="24"/>
          <w:szCs w:val="24"/>
          <w:lang w:eastAsia="ru-RU"/>
        </w:rPr>
        <w:t>. 4 класс;</w:t>
      </w:r>
      <w:r w:rsidR="00703BBE" w:rsidRPr="00BC6F45">
        <w:rPr>
          <w:rFonts w:ascii="Times New Roman" w:hAnsi="Times New Roman" w:cs="Times New Roman"/>
          <w:sz w:val="24"/>
          <w:szCs w:val="24"/>
        </w:rPr>
        <w:t xml:space="preserve"> </w:t>
      </w:r>
      <w:r w:rsidR="00210213" w:rsidRPr="00BC6F45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учебник для</w:t>
      </w:r>
      <w:r w:rsidR="00703BBE" w:rsidRPr="00BC6F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общеобразовательных организаций</w:t>
      </w:r>
      <w:r w:rsidR="00AE774D" w:rsidRPr="00BC6F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r w:rsidR="002F179A" w:rsidRPr="00BC6F45">
        <w:rPr>
          <w:rFonts w:ascii="Times New Roman" w:eastAsia="Times New Roman" w:hAnsi="Times New Roman" w:cs="Times New Roman"/>
          <w:sz w:val="24"/>
          <w:szCs w:val="24"/>
          <w:lang w:eastAsia="ru-RU"/>
        </w:rPr>
        <w:t>М: Просвещение;</w:t>
      </w:r>
    </w:p>
    <w:p w14:paraId="4E4257E0" w14:textId="77777777" w:rsidR="00210213" w:rsidRPr="00BC6F45" w:rsidRDefault="00210213" w:rsidP="009A4B1F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14:paraId="3E4E5CBC" w14:textId="77777777" w:rsidR="004E7585" w:rsidRDefault="00AD336F" w:rsidP="004E7585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C6F45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II</w:t>
      </w:r>
      <w:r w:rsidRPr="00BC6F4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Количество часов, отводимое на изучение предмета</w:t>
      </w:r>
    </w:p>
    <w:p w14:paraId="32EBEBC0" w14:textId="77777777" w:rsidR="00703BBE" w:rsidRPr="004E7585" w:rsidRDefault="00703BBE" w:rsidP="004E758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C6F4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 изучение курса «Изобразительное искусство» в каждом классе начальной школы отводится 1 час в неделю. Программа рассчитана на 135 часов: 1класс – 33 часа (33 учебные недели), 2, 3 и 4 классы – по 34 часа (34 учебные недели).</w:t>
      </w:r>
    </w:p>
    <w:p w14:paraId="1FBFF2FA" w14:textId="77777777" w:rsidR="00E43E0E" w:rsidRPr="00BC6F45" w:rsidRDefault="00AD336F" w:rsidP="009A4B1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6F4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</w:p>
    <w:p w14:paraId="21D92C93" w14:textId="77777777" w:rsidR="00A936A8" w:rsidRPr="00BC6F45" w:rsidRDefault="00AD336F" w:rsidP="00BC6F45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6F45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III</w:t>
      </w:r>
      <w:r w:rsidR="002B59A8" w:rsidRPr="00BC6F4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Цель и задачи учебного предмета</w:t>
      </w:r>
    </w:p>
    <w:p w14:paraId="238FCF62" w14:textId="77777777" w:rsidR="004E5482" w:rsidRPr="00BC6F45" w:rsidRDefault="004E5482" w:rsidP="009A4B1F">
      <w:pPr>
        <w:tabs>
          <w:tab w:val="left" w:pos="182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BC6F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Цель учебного предмета «Изобразительное искусство» </w:t>
      </w:r>
      <w:r w:rsidRPr="00BC6F4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 общеобразовательной школе — формирование художественной культуры учащихся как неотъемлемой части культуры духовной, т. е. культуры мироотношений, выработанных поколениями. Эти ценности как высшие ценности человеческой цивилизации, накапливаемые искусством, должны быть средством очеловечения, формирования нравственно-эстетической отзывчивости на прекрасное и безобразное в жизни и искусстве, т. е. зоркости души ребенка.</w:t>
      </w:r>
    </w:p>
    <w:p w14:paraId="5F139D1E" w14:textId="77777777" w:rsidR="004570CF" w:rsidRPr="00BC6F45" w:rsidRDefault="004570CF" w:rsidP="009A4B1F">
      <w:pPr>
        <w:shd w:val="clear" w:color="auto" w:fill="FCFCFC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0E7F82C9" w14:textId="77777777" w:rsidR="00E43E0E" w:rsidRPr="00BC6F45" w:rsidRDefault="0005251A" w:rsidP="009A4B1F">
      <w:pPr>
        <w:shd w:val="clear" w:color="auto" w:fill="FCFCFC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6F4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</w:t>
      </w:r>
      <w:r w:rsidR="00E43E0E" w:rsidRPr="00BC6F4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="00E43E0E" w:rsidRPr="00BC6F4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4CC9084D" w14:textId="77777777" w:rsidR="00AF1ABD" w:rsidRPr="00BC6F45" w:rsidRDefault="00AF1ABD" w:rsidP="009A4B1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6F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развитие у ребенка </w:t>
      </w:r>
      <w:r w:rsidRPr="00BC6F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интереса к внутреннему миру человека</w:t>
      </w:r>
      <w:r w:rsidRPr="00BC6F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способности углубления в себя, осознания своих внутренних переживаний;  </w:t>
      </w:r>
    </w:p>
    <w:p w14:paraId="57503D0D" w14:textId="77777777" w:rsidR="00AF1ABD" w:rsidRPr="00BC6F45" w:rsidRDefault="00AF1ABD" w:rsidP="009A4B1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6F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организация сотворчества учителя и ученика; диалогичность; четкость поставленных задач и вариативность их решения; освоение традиций художественной культуры и импровизационный поиск личностно значимых смыслов;  </w:t>
      </w:r>
    </w:p>
    <w:p w14:paraId="3C42F5B6" w14:textId="77777777" w:rsidR="00AF1ABD" w:rsidRPr="00BC6F45" w:rsidRDefault="00AF1ABD" w:rsidP="009A4B1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6F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освоение различных художественных материалов (гуашь и акварель, карандаши, мелки, уголь, пастель, пластилин, глина, различные виды бумаги, ткани, природные материалы), инструментов (кисти, стеки, ножницы и т. д.), а также художественных техник (аппликация, коллаж, монотипия, лепка, бумажная пластика и др.);  </w:t>
      </w:r>
    </w:p>
    <w:p w14:paraId="6FD926B9" w14:textId="77777777" w:rsidR="00AF1ABD" w:rsidRPr="00BC6F45" w:rsidRDefault="00AF1ABD" w:rsidP="009A4B1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6F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</w:t>
      </w:r>
      <w:r w:rsidRPr="00BC6F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постоянная смена художественных материалов, </w:t>
      </w:r>
      <w:r w:rsidRPr="00BC6F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овладение их выразительными возможностями;  </w:t>
      </w:r>
    </w:p>
    <w:p w14:paraId="78AF7EB7" w14:textId="77777777" w:rsidR="00AF1ABD" w:rsidRPr="00BC6F45" w:rsidRDefault="00AF1ABD" w:rsidP="009A4B1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6F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развитие специальных навыков, развитие чувств, а также овладение образным языком искусства;  </w:t>
      </w:r>
    </w:p>
    <w:p w14:paraId="7F9D27E4" w14:textId="77777777" w:rsidR="00AF1ABD" w:rsidRPr="00BC6F45" w:rsidRDefault="00AF1ABD" w:rsidP="009A4B1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6F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</w:t>
      </w:r>
      <w:r w:rsidRPr="00BC6F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духовное развитие личности, </w:t>
      </w:r>
      <w:r w:rsidRPr="00BC6F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т. е. формирование у ребенка способности самостоятельного видения мира, размышления о нем, выражения своего отношения на основе освоения опыта художественной культуры.  </w:t>
      </w:r>
    </w:p>
    <w:p w14:paraId="4B1047F2" w14:textId="77777777" w:rsidR="007D66D1" w:rsidRPr="00BC6F45" w:rsidRDefault="007D66D1" w:rsidP="009A4B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4AA4DAF7" w14:textId="77777777" w:rsidR="007D66D1" w:rsidRPr="00BC6F45" w:rsidRDefault="007D66D1" w:rsidP="00BC6F4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C6F4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ΙV. Периодичность и формы текущего контроля и промежуточной аттестации</w:t>
      </w:r>
    </w:p>
    <w:p w14:paraId="31711D95" w14:textId="77777777" w:rsidR="007D66D1" w:rsidRPr="00BC6F45" w:rsidRDefault="007D66D1" w:rsidP="009A4B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6F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Виды контроля: текущий, тематический, итоговый.</w:t>
      </w:r>
    </w:p>
    <w:p w14:paraId="5B88AD87" w14:textId="4F824051" w:rsidR="007D66D1" w:rsidRDefault="007D66D1" w:rsidP="009A4B1F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C6F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Формы контроля: </w:t>
      </w:r>
      <w:r w:rsidR="00DB3879" w:rsidRPr="00BC6F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устный опрос</w:t>
      </w:r>
      <w:r w:rsidRPr="00BC6F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сообщение, </w:t>
      </w:r>
      <w:r w:rsidRPr="00BC6F4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выставка творческих работ (индивидуальных и коллективных); </w:t>
      </w:r>
    </w:p>
    <w:p w14:paraId="52EA4FD9" w14:textId="187B3C8F" w:rsidR="00E252A4" w:rsidRPr="00BC6F45" w:rsidRDefault="00E252A4" w:rsidP="009A4B1F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Промежуточная аттестация – итоговая контрольная работа.</w:t>
      </w:r>
    </w:p>
    <w:p w14:paraId="2575EA10" w14:textId="77777777" w:rsidR="007D66D1" w:rsidRPr="00BC6F45" w:rsidRDefault="007D66D1" w:rsidP="009A4B1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7A12F5F" w14:textId="77777777" w:rsidR="007D66D1" w:rsidRPr="00BC6F45" w:rsidRDefault="007D66D1" w:rsidP="009A4B1F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DA314E5" w14:textId="77777777" w:rsidR="007D66D1" w:rsidRPr="00BC6F45" w:rsidRDefault="007D66D1" w:rsidP="007D66D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46576AD" w14:textId="77777777" w:rsidR="00AF1ABD" w:rsidRPr="00BC6F45" w:rsidRDefault="00AF1ABD" w:rsidP="00EA2A3E">
      <w:pPr>
        <w:shd w:val="clear" w:color="auto" w:fill="FCFCFC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AF1ABD" w:rsidRPr="00BC6F45" w:rsidSect="004E7585">
      <w:footerReference w:type="default" r:id="rId9"/>
      <w:pgSz w:w="16838" w:h="11906" w:orient="landscape"/>
      <w:pgMar w:top="851" w:right="1134" w:bottom="1134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7C4A738" w14:textId="77777777" w:rsidR="00C71F32" w:rsidRDefault="00C71F32" w:rsidP="00454BBC">
      <w:pPr>
        <w:spacing w:after="0" w:line="240" w:lineRule="auto"/>
      </w:pPr>
      <w:r>
        <w:separator/>
      </w:r>
    </w:p>
  </w:endnote>
  <w:endnote w:type="continuationSeparator" w:id="0">
    <w:p w14:paraId="1A7DC414" w14:textId="77777777" w:rsidR="00C71F32" w:rsidRDefault="00C71F32" w:rsidP="00454B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766120191"/>
      <w:docPartObj>
        <w:docPartGallery w:val="Page Numbers (Bottom of Page)"/>
        <w:docPartUnique/>
      </w:docPartObj>
    </w:sdtPr>
    <w:sdtEndPr/>
    <w:sdtContent>
      <w:p w14:paraId="2648DDDF" w14:textId="77777777" w:rsidR="00472B7A" w:rsidRDefault="00C348CB">
        <w:pPr>
          <w:pStyle w:val="a6"/>
          <w:jc w:val="right"/>
        </w:pPr>
        <w:r>
          <w:fldChar w:fldCharType="begin"/>
        </w:r>
        <w:r w:rsidR="00472B7A">
          <w:instrText>PAGE   \* MERGEFORMAT</w:instrText>
        </w:r>
        <w:r>
          <w:fldChar w:fldCharType="separate"/>
        </w:r>
        <w:r w:rsidR="00BC6F45">
          <w:rPr>
            <w:noProof/>
          </w:rPr>
          <w:t>2</w:t>
        </w:r>
        <w:r>
          <w:fldChar w:fldCharType="end"/>
        </w:r>
      </w:p>
    </w:sdtContent>
  </w:sdt>
  <w:p w14:paraId="5474726D" w14:textId="77777777" w:rsidR="00454BBC" w:rsidRDefault="00454BBC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EE69B70" w14:textId="77777777" w:rsidR="00C71F32" w:rsidRDefault="00C71F32" w:rsidP="00454BBC">
      <w:pPr>
        <w:spacing w:after="0" w:line="240" w:lineRule="auto"/>
      </w:pPr>
      <w:r>
        <w:separator/>
      </w:r>
    </w:p>
  </w:footnote>
  <w:footnote w:type="continuationSeparator" w:id="0">
    <w:p w14:paraId="34FC47DE" w14:textId="77777777" w:rsidR="00C71F32" w:rsidRDefault="00C71F32" w:rsidP="00454B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7D4C08"/>
    <w:multiLevelType w:val="hybridMultilevel"/>
    <w:tmpl w:val="7EC6FAAA"/>
    <w:lvl w:ilvl="0" w:tplc="74A8C14E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" w15:restartNumberingAfterBreak="0">
    <w:nsid w:val="2E065DEF"/>
    <w:multiLevelType w:val="hybridMultilevel"/>
    <w:tmpl w:val="7EC6FAAA"/>
    <w:lvl w:ilvl="0" w:tplc="74A8C14E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2" w15:restartNumberingAfterBreak="0">
    <w:nsid w:val="48095798"/>
    <w:multiLevelType w:val="multilevel"/>
    <w:tmpl w:val="71AE85A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8C744F7"/>
    <w:multiLevelType w:val="multilevel"/>
    <w:tmpl w:val="D88C1AA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A906057"/>
    <w:multiLevelType w:val="hybridMultilevel"/>
    <w:tmpl w:val="7EC6FAAA"/>
    <w:lvl w:ilvl="0" w:tplc="74A8C14E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4398F"/>
    <w:rsid w:val="0003016F"/>
    <w:rsid w:val="00036A11"/>
    <w:rsid w:val="0005251A"/>
    <w:rsid w:val="000C2BBF"/>
    <w:rsid w:val="000D476B"/>
    <w:rsid w:val="000F6880"/>
    <w:rsid w:val="00132D63"/>
    <w:rsid w:val="00166517"/>
    <w:rsid w:val="00171CF0"/>
    <w:rsid w:val="0019252C"/>
    <w:rsid w:val="001A16A8"/>
    <w:rsid w:val="002049BE"/>
    <w:rsid w:val="00210213"/>
    <w:rsid w:val="0022379D"/>
    <w:rsid w:val="002B59A8"/>
    <w:rsid w:val="002B641D"/>
    <w:rsid w:val="002C4C1B"/>
    <w:rsid w:val="002F179A"/>
    <w:rsid w:val="00305B1E"/>
    <w:rsid w:val="00322421"/>
    <w:rsid w:val="003328D7"/>
    <w:rsid w:val="00340D17"/>
    <w:rsid w:val="003A640F"/>
    <w:rsid w:val="003D0EA3"/>
    <w:rsid w:val="004319D3"/>
    <w:rsid w:val="00433D31"/>
    <w:rsid w:val="00451C53"/>
    <w:rsid w:val="00454BBC"/>
    <w:rsid w:val="004570CF"/>
    <w:rsid w:val="00463A78"/>
    <w:rsid w:val="00472B7A"/>
    <w:rsid w:val="00474F3B"/>
    <w:rsid w:val="00485A8D"/>
    <w:rsid w:val="004935EF"/>
    <w:rsid w:val="004D3A94"/>
    <w:rsid w:val="004D6E1C"/>
    <w:rsid w:val="004E5482"/>
    <w:rsid w:val="004E7585"/>
    <w:rsid w:val="0050408C"/>
    <w:rsid w:val="00554500"/>
    <w:rsid w:val="00574F93"/>
    <w:rsid w:val="0060297C"/>
    <w:rsid w:val="00604AD5"/>
    <w:rsid w:val="006272A4"/>
    <w:rsid w:val="0065127E"/>
    <w:rsid w:val="00671C41"/>
    <w:rsid w:val="006A2574"/>
    <w:rsid w:val="00703BBE"/>
    <w:rsid w:val="00703C17"/>
    <w:rsid w:val="007234C0"/>
    <w:rsid w:val="00751313"/>
    <w:rsid w:val="00756088"/>
    <w:rsid w:val="007B14BA"/>
    <w:rsid w:val="007D66D1"/>
    <w:rsid w:val="007F1DA6"/>
    <w:rsid w:val="008060AF"/>
    <w:rsid w:val="00826D67"/>
    <w:rsid w:val="00837B74"/>
    <w:rsid w:val="008424C2"/>
    <w:rsid w:val="008628D7"/>
    <w:rsid w:val="0087427A"/>
    <w:rsid w:val="00880F65"/>
    <w:rsid w:val="00892104"/>
    <w:rsid w:val="008E3EEF"/>
    <w:rsid w:val="00941F00"/>
    <w:rsid w:val="009463AB"/>
    <w:rsid w:val="00951744"/>
    <w:rsid w:val="009903CD"/>
    <w:rsid w:val="009A0037"/>
    <w:rsid w:val="009A4B1F"/>
    <w:rsid w:val="009A7A56"/>
    <w:rsid w:val="009B2043"/>
    <w:rsid w:val="009E2702"/>
    <w:rsid w:val="009E5581"/>
    <w:rsid w:val="00A07302"/>
    <w:rsid w:val="00A15B4F"/>
    <w:rsid w:val="00A4398F"/>
    <w:rsid w:val="00A5538E"/>
    <w:rsid w:val="00A75054"/>
    <w:rsid w:val="00A77D91"/>
    <w:rsid w:val="00A854CE"/>
    <w:rsid w:val="00A936A8"/>
    <w:rsid w:val="00AD336F"/>
    <w:rsid w:val="00AE774D"/>
    <w:rsid w:val="00AF1ABD"/>
    <w:rsid w:val="00B363A7"/>
    <w:rsid w:val="00BC6F45"/>
    <w:rsid w:val="00BE3996"/>
    <w:rsid w:val="00C00AE8"/>
    <w:rsid w:val="00C10DC5"/>
    <w:rsid w:val="00C2628D"/>
    <w:rsid w:val="00C2696C"/>
    <w:rsid w:val="00C348CB"/>
    <w:rsid w:val="00C61ACD"/>
    <w:rsid w:val="00C71F32"/>
    <w:rsid w:val="00C84C3C"/>
    <w:rsid w:val="00CA022B"/>
    <w:rsid w:val="00CE7D1F"/>
    <w:rsid w:val="00D221DE"/>
    <w:rsid w:val="00D35768"/>
    <w:rsid w:val="00D36EE5"/>
    <w:rsid w:val="00D82894"/>
    <w:rsid w:val="00DA1A52"/>
    <w:rsid w:val="00DA4FF4"/>
    <w:rsid w:val="00DB3879"/>
    <w:rsid w:val="00DE1F91"/>
    <w:rsid w:val="00E252A4"/>
    <w:rsid w:val="00E43E0E"/>
    <w:rsid w:val="00E74B96"/>
    <w:rsid w:val="00E77A59"/>
    <w:rsid w:val="00EA2A3E"/>
    <w:rsid w:val="00EC57BC"/>
    <w:rsid w:val="00ED1A09"/>
    <w:rsid w:val="00F01910"/>
    <w:rsid w:val="00FB5A91"/>
    <w:rsid w:val="00FC11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16DAEAA0"/>
  <w15:docId w15:val="{450AFD26-6427-44B3-B77D-6EFA4F402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1A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61AC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454B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54BBC"/>
  </w:style>
  <w:style w:type="paragraph" w:styleId="a6">
    <w:name w:val="footer"/>
    <w:basedOn w:val="a"/>
    <w:link w:val="a7"/>
    <w:uiPriority w:val="99"/>
    <w:unhideWhenUsed/>
    <w:rsid w:val="00454B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54B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6739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3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3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068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68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85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61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31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67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020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784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630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50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05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120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07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781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42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432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22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7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30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64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88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29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598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4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951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4009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058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093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22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12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73828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894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066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4998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08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4365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9761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3625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2386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2507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3335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6212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526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3771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5805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0060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159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2471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599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8270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7111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8088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5754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603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131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1791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576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1493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08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0013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8522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5800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817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5804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27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64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831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1078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7381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8803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2971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0799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5695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9525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4396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2664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4207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1816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172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74497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149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95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447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09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29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06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015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95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15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2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4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45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2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42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99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409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33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D65B9C-192A-451A-8FC8-6452F02BE6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446</TotalTime>
  <Pages>3</Pages>
  <Words>697</Words>
  <Characters>3974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Tobolsk</dc:creator>
  <cp:keywords/>
  <dc:description/>
  <cp:lastModifiedBy>Ольга Кутафина</cp:lastModifiedBy>
  <cp:revision>76</cp:revision>
  <cp:lastPrinted>2001-12-31T20:51:00Z</cp:lastPrinted>
  <dcterms:created xsi:type="dcterms:W3CDTF">2019-10-03T13:08:00Z</dcterms:created>
  <dcterms:modified xsi:type="dcterms:W3CDTF">2021-01-31T14:43:00Z</dcterms:modified>
</cp:coreProperties>
</file>