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422" w:rsidRDefault="00404422">
      <w:pPr>
        <w:spacing w:line="285" w:lineRule="atLeast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036560" cy="5687192"/>
            <wp:effectExtent l="19050" t="0" r="2540" b="0"/>
            <wp:docPr id="1" name="Рисунок 1" descr="C:\Users\директор\Desktop\ТИТУЛ ЛЮДМИЛА РОМ\аннотация рп веселая кист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ИТУЛ ЛЮДМИЛА РОМ\аннотация рп веселая кисточ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6560" cy="568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DF4" w:rsidRDefault="00404422">
      <w:pPr>
        <w:spacing w:line="285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Нормативная база и УМК</w:t>
      </w:r>
    </w:p>
    <w:p w:rsidR="00B17DF4" w:rsidRDefault="00404422">
      <w:pPr>
        <w:spacing w:line="285" w:lineRule="atLeast"/>
        <w:jc w:val="both"/>
        <w:rPr>
          <w:szCs w:val="24"/>
        </w:rPr>
      </w:pPr>
      <w:r>
        <w:rPr>
          <w:sz w:val="24"/>
          <w:szCs w:val="24"/>
        </w:rPr>
        <w:t>Программа кружка «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еселая кисточка» по изобразительному искусству разработана на основе примерной программы «Изобразительное искусство» под редакцией Б. М. Неменского, созданной на основе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федерального компонента государственного стандарта начального общего образования. </w:t>
      </w: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- Федеральный закон от 29. 12, 2012г. № 273-ФЗ( ред.от 31.12.2014 г. с изменениями от02.05. 2015 г) “Об образовании в Российской Федерации ( с изм. и доп., вступает в силу </w:t>
      </w:r>
      <w:r>
        <w:rPr>
          <w:sz w:val="24"/>
          <w:szCs w:val="24"/>
        </w:rPr>
        <w:t>с 31.03.2015г.)</w:t>
      </w: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Устав муниципального автономного общеобразовательного учреждения Бегишевская  средняя общеобразовательная школа;</w:t>
      </w: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-Учебный план муниципального автономного общеобразовательного учреждения Бегишевская  средняя общеобразовательная школа;</w:t>
      </w:r>
    </w:p>
    <w:p w:rsidR="00B17DF4" w:rsidRDefault="00404422">
      <w:pPr>
        <w:spacing w:line="285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Кол</w:t>
      </w:r>
      <w:r>
        <w:rPr>
          <w:b/>
          <w:bCs/>
          <w:sz w:val="24"/>
          <w:szCs w:val="24"/>
        </w:rPr>
        <w:t>ичество часов, отводимое  на изучение курса:</w:t>
      </w: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освоение данной программы отводится </w:t>
      </w:r>
      <w:r>
        <w:rPr>
          <w:sz w:val="24"/>
          <w:szCs w:val="24"/>
        </w:rPr>
        <w:t xml:space="preserve">34 </w:t>
      </w:r>
      <w:r>
        <w:rPr>
          <w:sz w:val="24"/>
          <w:szCs w:val="24"/>
        </w:rPr>
        <w:t>час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 в год (34 учебных недели, </w:t>
      </w:r>
      <w:r>
        <w:rPr>
          <w:sz w:val="24"/>
          <w:szCs w:val="24"/>
        </w:rPr>
        <w:t>1</w:t>
      </w:r>
      <w:r>
        <w:rPr>
          <w:sz w:val="24"/>
          <w:szCs w:val="24"/>
        </w:rPr>
        <w:t>час в неделю).</w:t>
      </w:r>
    </w:p>
    <w:p w:rsidR="00B17DF4" w:rsidRDefault="00B17DF4">
      <w:pPr>
        <w:spacing w:line="285" w:lineRule="atLeast"/>
        <w:jc w:val="both"/>
        <w:rPr>
          <w:b/>
          <w:bCs/>
          <w:sz w:val="24"/>
          <w:szCs w:val="24"/>
        </w:rPr>
      </w:pP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Цель программы:</w:t>
      </w: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личности  школьника средствами искусства и получение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художественно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творческой деятельн</w:t>
      </w:r>
      <w:r>
        <w:rPr>
          <w:sz w:val="24"/>
          <w:szCs w:val="24"/>
        </w:rPr>
        <w:t>ости</w:t>
      </w:r>
    </w:p>
    <w:p w:rsidR="00B17DF4" w:rsidRDefault="00B17DF4">
      <w:pPr>
        <w:spacing w:line="285" w:lineRule="atLeast"/>
        <w:jc w:val="both"/>
        <w:rPr>
          <w:b/>
          <w:bCs/>
          <w:sz w:val="24"/>
          <w:szCs w:val="24"/>
        </w:rPr>
      </w:pPr>
    </w:p>
    <w:p w:rsidR="00B17DF4" w:rsidRDefault="00404422">
      <w:pPr>
        <w:spacing w:line="285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Задачи программы:</w:t>
      </w: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ознакомление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детей с нетрадиционными техниками изображения, их применением, выразительными возможностями, свойствами изобразительных материалов;</w:t>
      </w: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овладение учащимися нетрадиционными техниками рисования;</w:t>
      </w: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овладение учащимися эле</w:t>
      </w:r>
      <w:r>
        <w:rPr>
          <w:sz w:val="24"/>
          <w:szCs w:val="24"/>
        </w:rPr>
        <w:t>ментарными основами реалистического искусства, формирование навыков рисования с натуры, по памяти, по представлению, ознакомление с особенностями работы в области декоративно-прикладного и народного творчества;</w:t>
      </w: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 развитие у детей изобразительных способност</w:t>
      </w:r>
      <w:r>
        <w:rPr>
          <w:sz w:val="24"/>
          <w:szCs w:val="24"/>
        </w:rPr>
        <w:t>ей, эстетического восприятия, художественного вкуса, творческого воображения, пространственного мышления, эстетического вкуса и понимания прекрасного,</w:t>
      </w: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-формирование творческих способностей, духовной культуры;</w:t>
      </w: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воспитание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интереса и любви к искусству;</w:t>
      </w:r>
    </w:p>
    <w:p w:rsidR="00B17DF4" w:rsidRDefault="00404422">
      <w:pPr>
        <w:spacing w:line="285" w:lineRule="atLea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в</w:t>
      </w:r>
      <w:r>
        <w:rPr>
          <w:sz w:val="24"/>
          <w:szCs w:val="24"/>
        </w:rPr>
        <w:t xml:space="preserve">оспитание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детях любви к своей родине, к традиционному народному искусству.</w:t>
      </w:r>
    </w:p>
    <w:p w:rsidR="00B17DF4" w:rsidRDefault="00404422">
      <w:pPr>
        <w:spacing w:line="285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Основной формой работы являются учебные занятия. 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Отчёт о работе проходит в форме выставок.</w:t>
      </w:r>
    </w:p>
    <w:p w:rsidR="00B17DF4" w:rsidRDefault="00404422">
      <w:pPr>
        <w:rPr>
          <w:rFonts w:cs="&quot;Times New Roman&quot;"/>
          <w:b/>
          <w:sz w:val="24"/>
          <w:szCs w:val="24"/>
        </w:rPr>
      </w:pPr>
      <w:r>
        <w:rPr>
          <w:rFonts w:cs="&quot;Times New Roman&quot;"/>
          <w:b/>
          <w:sz w:val="24"/>
          <w:szCs w:val="24"/>
        </w:rPr>
        <w:t xml:space="preserve">Формы </w:t>
      </w:r>
      <w:r>
        <w:rPr>
          <w:rFonts w:cs="&quot;Times New Roman&quot;"/>
          <w:b/>
          <w:sz w:val="24"/>
          <w:szCs w:val="24"/>
        </w:rPr>
        <w:t>контроля</w:t>
      </w:r>
      <w:r>
        <w:rPr>
          <w:rFonts w:cs="&quot;Times New Roman&quot;"/>
          <w:b/>
          <w:sz w:val="24"/>
          <w:szCs w:val="24"/>
        </w:rPr>
        <w:t>:</w:t>
      </w:r>
    </w:p>
    <w:p w:rsidR="00B17DF4" w:rsidRDefault="00404422">
      <w:pPr>
        <w:rPr>
          <w:rFonts w:cs="&quot;Times New Roman&quot;"/>
          <w:sz w:val="24"/>
          <w:szCs w:val="24"/>
        </w:rPr>
      </w:pPr>
      <w:r>
        <w:rPr>
          <w:rFonts w:cs="&quot;Times New Roman&quot;"/>
          <w:sz w:val="24"/>
          <w:szCs w:val="24"/>
        </w:rPr>
        <w:t>информационное ознакомление – беседа, рассказ, диалог.</w:t>
      </w:r>
    </w:p>
    <w:p w:rsidR="00B17DF4" w:rsidRDefault="00404422">
      <w:pPr>
        <w:rPr>
          <w:rFonts w:cs="&quot;Times New Roman&quot;"/>
          <w:sz w:val="24"/>
          <w:szCs w:val="24"/>
        </w:rPr>
      </w:pPr>
      <w:r>
        <w:rPr>
          <w:rFonts w:cs="&quot;Times New Roman&quot;"/>
          <w:sz w:val="24"/>
          <w:szCs w:val="24"/>
        </w:rPr>
        <w:t>художественное</w:t>
      </w:r>
      <w:r>
        <w:rPr>
          <w:rFonts w:cs="&quot;Times New Roman&quot;"/>
          <w:sz w:val="24"/>
          <w:szCs w:val="24"/>
        </w:rPr>
        <w:t xml:space="preserve"> восприятие – рассматривание, демонстрация;</w:t>
      </w:r>
    </w:p>
    <w:p w:rsidR="00B17DF4" w:rsidRDefault="00404422">
      <w:pPr>
        <w:rPr>
          <w:rFonts w:cs="&quot;Times New Roman&quot;"/>
          <w:sz w:val="24"/>
          <w:szCs w:val="24"/>
        </w:rPr>
      </w:pPr>
      <w:r>
        <w:rPr>
          <w:rFonts w:cs="&quot;Times New Roman&quot;"/>
          <w:sz w:val="24"/>
          <w:szCs w:val="24"/>
        </w:rPr>
        <w:t>изобразительная деятельность – индивидуально-групповая, коллективная.</w:t>
      </w:r>
    </w:p>
    <w:p w:rsidR="00B17DF4" w:rsidRDefault="00404422">
      <w:pPr>
        <w:rPr>
          <w:rFonts w:cs="&quot;Times New Roman&quot;"/>
          <w:sz w:val="24"/>
          <w:szCs w:val="24"/>
        </w:rPr>
      </w:pPr>
      <w:r>
        <w:rPr>
          <w:rFonts w:cs="&quot;Times New Roman&quot;"/>
          <w:sz w:val="24"/>
          <w:szCs w:val="24"/>
        </w:rPr>
        <w:t>художественная коммуникация – обсуждение, высказывание, слушание музыки, чтение литературных произведений.</w:t>
      </w:r>
      <w:r>
        <w:rPr>
          <w:rFonts w:cs="&quot;Times New Roman&quot;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Результативность</w:t>
      </w:r>
      <w:r>
        <w:rPr>
          <w:rFonts w:cs="&quot;Times New Roman&quot;"/>
          <w:sz w:val="24"/>
          <w:szCs w:val="24"/>
        </w:rPr>
        <w:t xml:space="preserve"> обучающихся можно </w:t>
      </w:r>
      <w:r>
        <w:rPr>
          <w:rFonts w:cs="&quot;Times New Roman&quot;"/>
          <w:sz w:val="24"/>
          <w:szCs w:val="24"/>
        </w:rPr>
        <w:t>проследить по итогам выполнения творческих работ, участие в выставках, конкурсах, акциях. Портфолио обучающихся.</w:t>
      </w:r>
    </w:p>
    <w:p w:rsidR="00B17DF4" w:rsidRDefault="00B17DF4">
      <w:pPr>
        <w:rPr>
          <w:rFonts w:cs="&quot;Times New Roman&quot;"/>
          <w:sz w:val="24"/>
          <w:szCs w:val="24"/>
        </w:rPr>
      </w:pPr>
    </w:p>
    <w:p w:rsidR="00B17DF4" w:rsidRDefault="00B17DF4">
      <w:pPr>
        <w:jc w:val="center"/>
        <w:rPr>
          <w:rFonts w:cs="&quot;Times New Roman&quot;"/>
          <w:sz w:val="24"/>
          <w:szCs w:val="24"/>
        </w:rPr>
      </w:pPr>
    </w:p>
    <w:p w:rsidR="00B17DF4" w:rsidRDefault="00B17DF4">
      <w:pPr>
        <w:jc w:val="center"/>
        <w:rPr>
          <w:rFonts w:cs="&quot;Times New Roman&quot;"/>
          <w:sz w:val="24"/>
          <w:szCs w:val="24"/>
        </w:rPr>
      </w:pPr>
    </w:p>
    <w:p w:rsidR="00B17DF4" w:rsidRDefault="00B17DF4">
      <w:pPr>
        <w:rPr>
          <w:szCs w:val="24"/>
        </w:rPr>
      </w:pPr>
    </w:p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p w:rsidR="00B17DF4" w:rsidRDefault="00B17DF4"/>
    <w:sectPr w:rsidR="00B17DF4" w:rsidSect="00B17DF4">
      <w:pgSz w:w="16838" w:h="11906" w:orient="landscape"/>
      <w:pgMar w:top="1540" w:right="1701" w:bottom="1701" w:left="1701" w:header="720" w:footer="720" w:gutter="0"/>
      <w:cols w:space="720"/>
      <w:docGrid w:type="lines" w:linePitch="170" w:charSpace="17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Times New Roman&quot;">
    <w:charset w:val="00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/>
  <w:defaultTabStop w:val="800"/>
  <w:drawingGridHorizontalSpacing w:val="170"/>
  <w:drawingGridVerticalSpacing w:val="170"/>
  <w:displayHorizontalDrawingGridEvery w:val="2"/>
  <w:displayVerticalDrawingGridEvery w:val="2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doNotUseIndentAsNumberingTabStop/>
    <w:splitPgBreakAndParaMark/>
  </w:compat>
  <w:rsids>
    <w:rsidRoot w:val="00B17DF4"/>
    <w:rsid w:val="00404422"/>
    <w:rsid w:val="00B17DF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4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BiauKai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BiauKa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2054</Characters>
  <Application>Microsoft Office Word</Application>
  <DocSecurity>0</DocSecurity>
  <Lines>17</Lines>
  <Paragraphs>4</Paragraphs>
  <ScaleCrop>false</ScaleCrop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2021-01-24T12:39:00Z</dcterms:created>
  <dcterms:modified xsi:type="dcterms:W3CDTF">2021-01-24T12:40:00Z</dcterms:modified>
  <cp:version>0900.0100.01</cp:version>
</cp:coreProperties>
</file>