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6D" w:rsidRDefault="00BD21B4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9972040" cy="7062050"/>
            <wp:effectExtent l="19050" t="0" r="0" b="0"/>
            <wp:docPr id="1" name="Рисунок 1" descr="C:\Users\user\Desktop\Новая папка (2)\ан сипр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н сипр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36D" w:rsidRDefault="0005536D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536D" w:rsidRDefault="0005536D" w:rsidP="00612E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Pr="00A9122C" w:rsidRDefault="009D07FC" w:rsidP="00612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 учебного предмета</w:t>
      </w:r>
    </w:p>
    <w:p w:rsidR="00A9122C" w:rsidRDefault="00A9122C" w:rsidP="009D0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Default="009D07FC" w:rsidP="009D07FC">
      <w:pPr>
        <w:pStyle w:val="af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>
        <w:rPr>
          <w:color w:val="000000"/>
          <w:szCs w:val="21"/>
        </w:rPr>
        <w:t>:</w:t>
      </w:r>
    </w:p>
    <w:p w:rsidR="00BD21B4" w:rsidRDefault="00BD21B4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21B4">
        <w:rPr>
          <w:rFonts w:ascii="Times New Roman" w:hAnsi="Times New Roman" w:cs="Times New Roman"/>
          <w:sz w:val="24"/>
          <w:szCs w:val="24"/>
        </w:rPr>
        <w:t>освоение доступной социальной роли обучающейся, развитие мотивов учебной деятельности и формирование личностного смысла учения;</w:t>
      </w:r>
    </w:p>
    <w:p w:rsidR="00BD21B4" w:rsidRDefault="00BD21B4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развитие самостоятельности и личной ответственности за свои поступки на основе представлений о нравственных нормах, общепринятых правилах; развитие навыков сотрудничества с взрослыми и сверстниками в разных социальных ситуациях, умение не создавать конфликтов и находить выход из спорных ситуаций;</w:t>
      </w:r>
    </w:p>
    <w:p w:rsidR="00BD21B4" w:rsidRDefault="00BD21B4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основы персональной идентичности, осознание своей принадлежности к определённому полу, осознание себя как «Я»; </w:t>
      </w:r>
    </w:p>
    <w:p w:rsidR="009D07FC" w:rsidRPr="00BD21B4" w:rsidRDefault="00BD21B4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>социально-эмоциональное участие в процессе общения и совместной деятельности; овладение начальными навыками адаптации в динамично изменяющемся и развивающемся мире.</w:t>
      </w:r>
    </w:p>
    <w:p w:rsidR="009D07FC" w:rsidRPr="009E3A96" w:rsidRDefault="009E3A96" w:rsidP="009D07FC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color w:val="000000"/>
          <w:szCs w:val="21"/>
        </w:rPr>
        <w:t xml:space="preserve"> </w:t>
      </w:r>
      <w:proofErr w:type="spellStart"/>
      <w:r w:rsidRPr="009E3A9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9E3A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  <w:proofErr w:type="gramEnd"/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9D07FC" w:rsidRPr="00666F51" w:rsidRDefault="009D07FC" w:rsidP="009D07FC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BD21B4" w:rsidRDefault="00BD21B4" w:rsidP="009D07FC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Предметные </w:t>
      </w:r>
      <w:r w:rsidR="009D07FC" w:rsidRPr="009D07FC">
        <w:rPr>
          <w:rFonts w:ascii="Times New Roman" w:hAnsi="Times New Roman" w:cs="Times New Roman"/>
          <w:b/>
          <w:bCs/>
        </w:rPr>
        <w:t xml:space="preserve"> результат</w:t>
      </w:r>
      <w:r>
        <w:rPr>
          <w:rFonts w:ascii="Times New Roman" w:hAnsi="Times New Roman" w:cs="Times New Roman"/>
          <w:b/>
          <w:bCs/>
        </w:rPr>
        <w:t>ы:</w:t>
      </w:r>
    </w:p>
    <w:p w:rsidR="00BD21B4" w:rsidRPr="00BD21B4" w:rsidRDefault="00BD21B4" w:rsidP="009D07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lastRenderedPageBreak/>
        <w:t xml:space="preserve"> способность к коллективной деятельности;</w:t>
      </w:r>
    </w:p>
    <w:p w:rsidR="00BD21B4" w:rsidRPr="00BD21B4" w:rsidRDefault="00BD21B4" w:rsidP="009D07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навык слушания произведения;</w:t>
      </w:r>
    </w:p>
    <w:p w:rsidR="00BD21B4" w:rsidRPr="00BD21B4" w:rsidRDefault="00BD21B4" w:rsidP="009D07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развитие артикуляционного аппарата при </w:t>
      </w:r>
      <w:proofErr w:type="spellStart"/>
      <w:r w:rsidRPr="00BD21B4">
        <w:rPr>
          <w:rFonts w:ascii="Times New Roman" w:hAnsi="Times New Roman" w:cs="Times New Roman"/>
          <w:sz w:val="24"/>
          <w:szCs w:val="24"/>
        </w:rPr>
        <w:t>пропевании</w:t>
      </w:r>
      <w:proofErr w:type="spellEnd"/>
      <w:r w:rsidRPr="00BD21B4">
        <w:rPr>
          <w:rFonts w:ascii="Times New Roman" w:hAnsi="Times New Roman" w:cs="Times New Roman"/>
          <w:sz w:val="24"/>
          <w:szCs w:val="24"/>
        </w:rPr>
        <w:t>;</w:t>
      </w:r>
    </w:p>
    <w:p w:rsidR="00BD21B4" w:rsidRPr="00BD21B4" w:rsidRDefault="00BD21B4" w:rsidP="009D07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воспитание и развитие стремления учащихся устанавливать коммуникативные контакты с окружающими; </w:t>
      </w:r>
    </w:p>
    <w:p w:rsidR="009D07FC" w:rsidRPr="00BD21B4" w:rsidRDefault="00BD21B4" w:rsidP="009D07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>совершенствовать средства общения.</w:t>
      </w:r>
    </w:p>
    <w:p w:rsidR="009D07FC" w:rsidRPr="009D07FC" w:rsidRDefault="00BD21B4" w:rsidP="009D07FC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D21B4" w:rsidRPr="009E02AA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</w:rPr>
      </w:pPr>
      <w:r w:rsidRPr="00BD21B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E02AA">
        <w:rPr>
          <w:rFonts w:ascii="Times New Roman" w:hAnsi="Times New Roman" w:cs="Times New Roman"/>
          <w:b/>
        </w:rPr>
        <w:t>ПЛАНИРУЕМЫЕ РЕЗУЛЬТАТЫ</w:t>
      </w:r>
      <w:r w:rsidRPr="009E02AA">
        <w:rPr>
          <w:rFonts w:ascii="Times New Roman" w:hAnsi="Times New Roman" w:cs="Times New Roman"/>
        </w:rPr>
        <w:t xml:space="preserve"> </w:t>
      </w:r>
    </w:p>
    <w:p w:rsidR="00BD21B4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>1)Развитие слуховых и двигательных восприятий, танцевальных, певческих, хоровых умений, освоение игре на доступных музыкальных инструментах, эмоциональное и практическое обогащение опыта в процессе музыкальных занятий, игр, музыкально танцевальных, вокальных и инструментальных выступлений.</w:t>
      </w:r>
    </w:p>
    <w:p w:rsidR="00BD21B4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Высокий уровень. Интерес к различным видам музыкальной деятельности (слушание, пение, движение под музыку, игра на музыкальных инструментах). Умение слушать музыку и выполнять простейшие танцевальные движения. Освоение приемов игры на музыкальных инструментах, сопровождение мелодии игрой на музыкальных инструментах. Умение узнавать знакомые песни, подпевать их, петь в хоре. Средний уровень.</w:t>
      </w:r>
    </w:p>
    <w:p w:rsidR="00BD21B4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Интерес к различным видам музыкальной деятельности (слушание, пение, движение под музыку, игра на музыкальных инструментах). Умение слушать музыку и выполнять простейшие танцевальные движения.</w:t>
      </w:r>
    </w:p>
    <w:p w:rsidR="00BD21B4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Низкий уровень</w:t>
      </w:r>
      <w:proofErr w:type="gramStart"/>
      <w:r w:rsidRPr="00BD21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D21B4">
        <w:rPr>
          <w:rFonts w:ascii="Times New Roman" w:hAnsi="Times New Roman" w:cs="Times New Roman"/>
          <w:sz w:val="24"/>
          <w:szCs w:val="24"/>
        </w:rPr>
        <w:t xml:space="preserve"> Положительная реакция на музыку </w:t>
      </w:r>
    </w:p>
    <w:p w:rsidR="00BD21B4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>2) Готовность к участию в совместных музыкальных мероприятиях.</w:t>
      </w:r>
    </w:p>
    <w:p w:rsidR="00BD21B4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 Высокий уровень. Умение проявлять адекватные эмоциональные реакции от совместной и самостоятельной музыкальной деятельности. Стремление к совместной и самостоятельной музыкальной деятельности; Умение использовать полученные навыки для участия в представлениях, концертах, спектаклях, др. </w:t>
      </w:r>
    </w:p>
    <w:p w:rsidR="00BD21B4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 xml:space="preserve">Средний уровень. Умение проявлять адекватные эмоциональные реакции от музыкальной деятельности при частичной помощи взрослого. Проявление интереса к совместной и самостоятельной музыкальной деятельности. </w:t>
      </w:r>
    </w:p>
    <w:p w:rsidR="007B02FF" w:rsidRPr="00BD21B4" w:rsidRDefault="00BD21B4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1B4">
        <w:rPr>
          <w:rFonts w:ascii="Times New Roman" w:hAnsi="Times New Roman" w:cs="Times New Roman"/>
          <w:sz w:val="24"/>
          <w:szCs w:val="24"/>
        </w:rPr>
        <w:t>Низкий уровень</w:t>
      </w:r>
      <w:proofErr w:type="gramStart"/>
      <w:r w:rsidRPr="00BD21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D21B4">
        <w:rPr>
          <w:rFonts w:ascii="Times New Roman" w:hAnsi="Times New Roman" w:cs="Times New Roman"/>
          <w:sz w:val="24"/>
          <w:szCs w:val="24"/>
        </w:rPr>
        <w:t xml:space="preserve"> Умение проявлять эмоциональные реакции на звучащую музыку.</w:t>
      </w:r>
    </w:p>
    <w:p w:rsidR="007B02FF" w:rsidRPr="00BD21B4" w:rsidRDefault="007B02FF" w:rsidP="00AB07DE">
      <w:pPr>
        <w:spacing w:after="0" w:line="276" w:lineRule="auto"/>
        <w:ind w:left="567" w:right="567" w:firstLine="992"/>
        <w:jc w:val="both"/>
        <w:rPr>
          <w:rStyle w:val="ad"/>
          <w:b/>
          <w:i w:val="0"/>
          <w:sz w:val="24"/>
          <w:szCs w:val="24"/>
        </w:rPr>
      </w:pPr>
    </w:p>
    <w:p w:rsidR="00F27E53" w:rsidRPr="00F27E53" w:rsidRDefault="00F27E53" w:rsidP="00AB07DE">
      <w:pPr>
        <w:spacing w:after="0"/>
        <w:ind w:left="567" w:right="567"/>
        <w:rPr>
          <w:rFonts w:ascii="Times New Roman" w:hAnsi="Times New Roman" w:cs="Times New Roman"/>
          <w:sz w:val="24"/>
          <w:szCs w:val="24"/>
        </w:rPr>
      </w:pPr>
    </w:p>
    <w:p w:rsidR="009E02AA" w:rsidRDefault="009E02AA" w:rsidP="00135CF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02AA" w:rsidRDefault="009E02AA" w:rsidP="00135CF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5CFA" w:rsidRDefault="00F27E53" w:rsidP="00135CF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«Музыка</w:t>
      </w:r>
      <w:r w:rsidR="00B755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движение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B75549" w:rsidRPr="00B75549" w:rsidRDefault="00135CFA" w:rsidP="00B75549">
      <w:pPr>
        <w:rPr>
          <w:rFonts w:ascii="Times New Roman" w:hAnsi="Times New Roman" w:cs="Times New Roman"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5549"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5549" w:rsidRPr="00B75549">
        <w:rPr>
          <w:rFonts w:ascii="Times New Roman" w:hAnsi="Times New Roman" w:cs="Times New Roman"/>
          <w:b/>
          <w:sz w:val="24"/>
          <w:szCs w:val="24"/>
        </w:rPr>
        <w:t>Слушание (21ч</w:t>
      </w:r>
      <w:r w:rsidR="00B75549" w:rsidRPr="00B7554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75549" w:rsidRPr="00B75549" w:rsidRDefault="00B75549" w:rsidP="00B75549">
      <w:pPr>
        <w:rPr>
          <w:rFonts w:ascii="Times New Roman" w:hAnsi="Times New Roman" w:cs="Times New Roman"/>
          <w:sz w:val="24"/>
          <w:szCs w:val="24"/>
        </w:rPr>
      </w:pPr>
      <w:r w:rsidRPr="00B75549">
        <w:rPr>
          <w:rFonts w:ascii="Times New Roman" w:hAnsi="Times New Roman" w:cs="Times New Roman"/>
          <w:sz w:val="24"/>
          <w:szCs w:val="24"/>
        </w:rPr>
        <w:t xml:space="preserve">Русские народные песни. Звучание и темп музыки. Песни русских композиторов. Настроение музыки. Слушание веселой и грустной музыки. Разные виды музыки. Три кита в музыке. В стране сказок. Слушание музыкальной сказки «Теремок». Тема весны в музыке. Музыка в мультфильмах. </w:t>
      </w:r>
    </w:p>
    <w:p w:rsidR="00B75549" w:rsidRPr="00B75549" w:rsidRDefault="00B75549" w:rsidP="00B75549">
      <w:pPr>
        <w:rPr>
          <w:rFonts w:ascii="Times New Roman" w:hAnsi="Times New Roman" w:cs="Times New Roman"/>
          <w:b/>
          <w:sz w:val="24"/>
          <w:szCs w:val="24"/>
        </w:rPr>
      </w:pPr>
      <w:r w:rsidRPr="00B75549">
        <w:rPr>
          <w:rFonts w:ascii="Times New Roman" w:hAnsi="Times New Roman" w:cs="Times New Roman"/>
          <w:b/>
          <w:sz w:val="24"/>
          <w:szCs w:val="24"/>
        </w:rPr>
        <w:t>Пение (20ч)</w:t>
      </w:r>
    </w:p>
    <w:p w:rsidR="00B75549" w:rsidRPr="00B75549" w:rsidRDefault="00B75549" w:rsidP="00B75549">
      <w:pPr>
        <w:rPr>
          <w:rFonts w:ascii="Times New Roman" w:hAnsi="Times New Roman" w:cs="Times New Roman"/>
          <w:sz w:val="24"/>
          <w:szCs w:val="24"/>
        </w:rPr>
      </w:pPr>
      <w:r w:rsidRPr="00B75549">
        <w:rPr>
          <w:rFonts w:ascii="Times New Roman" w:hAnsi="Times New Roman" w:cs="Times New Roman"/>
          <w:sz w:val="24"/>
          <w:szCs w:val="24"/>
        </w:rPr>
        <w:t xml:space="preserve"> Логопедические </w:t>
      </w:r>
      <w:proofErr w:type="spellStart"/>
      <w:r w:rsidRPr="00B75549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Pr="00B75549">
        <w:rPr>
          <w:rFonts w:ascii="Times New Roman" w:hAnsi="Times New Roman" w:cs="Times New Roman"/>
          <w:sz w:val="24"/>
          <w:szCs w:val="24"/>
        </w:rPr>
        <w:t xml:space="preserve"> - стихи на гласные. Музыка тихая и громкая. </w:t>
      </w:r>
      <w:proofErr w:type="gramStart"/>
      <w:r w:rsidRPr="00B75549">
        <w:rPr>
          <w:rFonts w:ascii="Times New Roman" w:hAnsi="Times New Roman" w:cs="Times New Roman"/>
          <w:sz w:val="24"/>
          <w:szCs w:val="24"/>
        </w:rPr>
        <w:t xml:space="preserve">Элементарные хоровые </w:t>
      </w:r>
      <w:proofErr w:type="spellStart"/>
      <w:r w:rsidRPr="00B75549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  <w:r w:rsidRPr="00B75549">
        <w:rPr>
          <w:rFonts w:ascii="Times New Roman" w:hAnsi="Times New Roman" w:cs="Times New Roman"/>
          <w:sz w:val="24"/>
          <w:szCs w:val="24"/>
        </w:rPr>
        <w:t xml:space="preserve"> на слоги.</w:t>
      </w:r>
      <w:proofErr w:type="gramEnd"/>
      <w:r w:rsidRPr="00B75549">
        <w:rPr>
          <w:rFonts w:ascii="Times New Roman" w:hAnsi="Times New Roman" w:cs="Times New Roman"/>
          <w:sz w:val="24"/>
          <w:szCs w:val="24"/>
        </w:rPr>
        <w:t xml:space="preserve"> Темп. Музыкальное приветствие и прощание. Звучание и темп музыки. Разучивание песни «Падают листья». Музыка </w:t>
      </w:r>
      <w:proofErr w:type="spellStart"/>
      <w:r w:rsidRPr="00B75549">
        <w:rPr>
          <w:rFonts w:ascii="Times New Roman" w:hAnsi="Times New Roman" w:cs="Times New Roman"/>
          <w:sz w:val="24"/>
          <w:szCs w:val="24"/>
        </w:rPr>
        <w:t>М.Красева</w:t>
      </w:r>
      <w:proofErr w:type="spellEnd"/>
      <w:r w:rsidRPr="00B75549">
        <w:rPr>
          <w:rFonts w:ascii="Times New Roman" w:hAnsi="Times New Roman" w:cs="Times New Roman"/>
          <w:sz w:val="24"/>
          <w:szCs w:val="24"/>
        </w:rPr>
        <w:t xml:space="preserve">, слова </w:t>
      </w:r>
      <w:proofErr w:type="spellStart"/>
      <w:r w:rsidRPr="00B75549">
        <w:rPr>
          <w:rFonts w:ascii="Times New Roman" w:hAnsi="Times New Roman" w:cs="Times New Roman"/>
          <w:sz w:val="24"/>
          <w:szCs w:val="24"/>
        </w:rPr>
        <w:t>М.Ивенсен</w:t>
      </w:r>
      <w:proofErr w:type="spellEnd"/>
      <w:r w:rsidRPr="00B75549">
        <w:rPr>
          <w:rFonts w:ascii="Times New Roman" w:hAnsi="Times New Roman" w:cs="Times New Roman"/>
          <w:sz w:val="24"/>
          <w:szCs w:val="24"/>
        </w:rPr>
        <w:t>. Новогодние песенки. Разучивание песни «Бравые солдаты». Музыка А.Филиппенко, слова Т.Волгиной. Разучивание песни «Веселый музыкант». Музыка А.Филиппенко, слова Т.Волгиной. Любимые песенки.</w:t>
      </w:r>
    </w:p>
    <w:p w:rsidR="00B75549" w:rsidRPr="00B75549" w:rsidRDefault="00B75549" w:rsidP="00B75549">
      <w:pPr>
        <w:rPr>
          <w:rFonts w:ascii="Times New Roman" w:hAnsi="Times New Roman" w:cs="Times New Roman"/>
          <w:b/>
          <w:sz w:val="24"/>
          <w:szCs w:val="24"/>
        </w:rPr>
      </w:pPr>
      <w:r w:rsidRPr="00B75549">
        <w:rPr>
          <w:rFonts w:ascii="Times New Roman" w:hAnsi="Times New Roman" w:cs="Times New Roman"/>
          <w:sz w:val="24"/>
          <w:szCs w:val="24"/>
        </w:rPr>
        <w:t xml:space="preserve"> </w:t>
      </w:r>
      <w:r w:rsidRPr="00B75549">
        <w:rPr>
          <w:rFonts w:ascii="Times New Roman" w:hAnsi="Times New Roman" w:cs="Times New Roman"/>
          <w:b/>
          <w:sz w:val="24"/>
          <w:szCs w:val="24"/>
        </w:rPr>
        <w:t>Движение под музыку (11ч)</w:t>
      </w:r>
    </w:p>
    <w:p w:rsidR="00B75549" w:rsidRPr="00B75549" w:rsidRDefault="00B75549" w:rsidP="00B75549">
      <w:pPr>
        <w:rPr>
          <w:rFonts w:ascii="Times New Roman" w:hAnsi="Times New Roman" w:cs="Times New Roman"/>
          <w:sz w:val="24"/>
          <w:szCs w:val="24"/>
        </w:rPr>
      </w:pPr>
      <w:r w:rsidRPr="00B75549">
        <w:rPr>
          <w:rFonts w:ascii="Times New Roman" w:hAnsi="Times New Roman" w:cs="Times New Roman"/>
          <w:sz w:val="24"/>
          <w:szCs w:val="24"/>
        </w:rPr>
        <w:t xml:space="preserve"> Музыкально-ритмические движения. «Большие ноги шли по дороге», «Кот и мыши» Т.Ломовой, Игровые песни. Новогодние игры и пляски. Музыкальные игры «Каравай», «Горелки», «Теремок» (русские народные песни). Весенний хоровод </w:t>
      </w:r>
    </w:p>
    <w:p w:rsidR="00B75549" w:rsidRPr="00B75549" w:rsidRDefault="00B75549" w:rsidP="00B75549">
      <w:pPr>
        <w:rPr>
          <w:rFonts w:ascii="Times New Roman" w:hAnsi="Times New Roman" w:cs="Times New Roman"/>
          <w:sz w:val="24"/>
          <w:szCs w:val="24"/>
        </w:rPr>
      </w:pPr>
      <w:r w:rsidRPr="00B75549">
        <w:rPr>
          <w:rFonts w:ascii="Times New Roman" w:hAnsi="Times New Roman" w:cs="Times New Roman"/>
          <w:b/>
          <w:sz w:val="24"/>
          <w:szCs w:val="24"/>
        </w:rPr>
        <w:t>Игра на музыкальных инструментах (16ч)</w:t>
      </w:r>
      <w:r w:rsidRPr="00B755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6A3" w:rsidRPr="00B75549" w:rsidRDefault="00B75549" w:rsidP="00B75549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5549">
        <w:rPr>
          <w:rFonts w:ascii="Times New Roman" w:hAnsi="Times New Roman" w:cs="Times New Roman"/>
          <w:sz w:val="24"/>
          <w:szCs w:val="24"/>
        </w:rPr>
        <w:t>На чем играют музыку? Ударные инструменты. Барабан. Дудочка, свистулька. Ударно-шумовые инструменты. Бубен. Трещотки, колокольчик. Веселые ложки. Музыкальные инструменты. Маракасы.</w:t>
      </w:r>
    </w:p>
    <w:p w:rsidR="000A56A3" w:rsidRPr="00B75549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6A3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6A3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6A3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6A3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6A3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6A3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A56A3" w:rsidRDefault="000A56A3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5549" w:rsidRDefault="00B75549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5549" w:rsidRDefault="00B75549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5549" w:rsidRDefault="00B75549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75549" w:rsidRDefault="00B75549" w:rsidP="00AB07D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02AA" w:rsidRDefault="009E02AA" w:rsidP="009E02A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5CFA" w:rsidRPr="00AB07DE" w:rsidRDefault="00135CFA" w:rsidP="009E02AA">
      <w:pPr>
        <w:spacing w:after="0"/>
        <w:jc w:val="center"/>
        <w:rPr>
          <w:rFonts w:ascii="Times New Roman" w:hAnsi="Times New Roman" w:cs="Times New Roman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:rsidR="00135CFA" w:rsidRPr="0009567B" w:rsidRDefault="00135CFA" w:rsidP="00135C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pPr w:leftFromText="180" w:rightFromText="180" w:vertAnchor="text" w:horzAnchor="margin" w:tblpY="76"/>
        <w:tblOverlap w:val="never"/>
        <w:tblW w:w="0" w:type="auto"/>
        <w:tblLook w:val="04A0"/>
      </w:tblPr>
      <w:tblGrid>
        <w:gridCol w:w="2977"/>
        <w:gridCol w:w="1651"/>
        <w:gridCol w:w="7371"/>
        <w:gridCol w:w="1560"/>
      </w:tblGrid>
      <w:tr w:rsidR="00135CFA" w:rsidTr="009E02AA">
        <w:tc>
          <w:tcPr>
            <w:tcW w:w="2977" w:type="dxa"/>
          </w:tcPr>
          <w:p w:rsidR="00135CFA" w:rsidRPr="00701FF8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FF8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651" w:type="dxa"/>
          </w:tcPr>
          <w:p w:rsidR="00135CFA" w:rsidRPr="00C252B1" w:rsidRDefault="00135CF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7371" w:type="dxa"/>
          </w:tcPr>
          <w:p w:rsidR="00135CFA" w:rsidRPr="00C252B1" w:rsidRDefault="00135CF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135CFA" w:rsidRPr="00C252B1" w:rsidRDefault="00135CF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Логопедические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стихи на гласные. Музыка тихая и громкая.</w:t>
            </w:r>
          </w:p>
        </w:tc>
        <w:tc>
          <w:tcPr>
            <w:tcW w:w="1560" w:type="dxa"/>
          </w:tcPr>
          <w:p w:rsidR="00C252B1" w:rsidRPr="00C252B1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Логопедические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стихи на гласные. Музыка тихая и громкая.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B72E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Элементарные хоровые 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 слоги</w:t>
            </w:r>
            <w:proofErr w:type="gramEnd"/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B72E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Элементарные  хоровые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распевки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слоги</w:t>
            </w:r>
            <w:proofErr w:type="gramEnd"/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B72E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Музыкальное приветствие и прощание. 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B72E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приветствие и прощание.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B72E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песни. Звучание и темп музыки.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песни. Звучание и темп музыки.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 русских композиторов. Настроение музыки.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Песни русских композиторов. Настроение музыки.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чем играют музыку?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чем играют музыку?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Музыкально-ритмические движения. «Большие ноги шли по дороге»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Музыкально-ритмические движения. «Большие ноги шли по дороге»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песни «Падают листья». Музыка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М.Красева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слова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М.Ивенсен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Пение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Разучивание песни «Падают листья». Музыка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М.Красева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слова </w:t>
            </w:r>
            <w:proofErr w:type="spell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М.Ивенсен</w:t>
            </w:r>
            <w:proofErr w:type="spell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Ударные инструменты. Барабан.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Игра на музыкальных инструментах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Ударные инструменты. Барабан.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</w:t>
            </w:r>
            <w:proofErr w:type="gram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движения</w:t>
            </w:r>
            <w:proofErr w:type="gram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 Т.Ломовой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Музыкально-</w:t>
            </w:r>
            <w:proofErr w:type="gram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ритмические движения</w:t>
            </w:r>
            <w:proofErr w:type="gram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«Кот и мыши» Т.Ломовой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веселой и грустной музыки.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веселой и грустной музыки.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Дудочка, свистулька.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Дудочка, свистулька.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песенки.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песенки.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Ударно </w:t>
            </w:r>
            <w:proofErr w:type="gramStart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</w:t>
            </w:r>
            <w:proofErr w:type="gramEnd"/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умовые инструменты.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Бубен.  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71" w:type="dxa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sz w:val="24"/>
                <w:szCs w:val="24"/>
              </w:rPr>
              <w:t xml:space="preserve">Ударно </w:t>
            </w:r>
            <w:proofErr w:type="gramStart"/>
            <w:r w:rsidRPr="00C252B1">
              <w:rPr>
                <w:rFonts w:ascii="Times New Roman" w:hAnsi="Times New Roman" w:cs="Times New Roman"/>
                <w:sz w:val="24"/>
                <w:szCs w:val="24"/>
              </w:rPr>
              <w:t>-ш</w:t>
            </w:r>
            <w:proofErr w:type="gramEnd"/>
            <w:r w:rsidRPr="00C252B1">
              <w:rPr>
                <w:rFonts w:ascii="Times New Roman" w:hAnsi="Times New Roman" w:cs="Times New Roman"/>
                <w:sz w:val="24"/>
                <w:szCs w:val="24"/>
              </w:rPr>
              <w:t>умовые инструменты.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B1">
              <w:rPr>
                <w:rFonts w:ascii="Times New Roman" w:hAnsi="Times New Roman" w:cs="Times New Roman"/>
                <w:sz w:val="24"/>
                <w:szCs w:val="24"/>
              </w:rPr>
              <w:t xml:space="preserve">Бубен.  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игры и пляски.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Новогодние игры и пляски.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песни.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песни.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Разные виды музыки.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Разные виды музыки.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«Кит» - танец.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«Кит» - танец.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«Кит» - марш.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«Кит» - марш.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«Кит» - песня.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«Кит» - песня.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«Бравые солдаты». Музыка А. Филиппенко, слова Т.Волгиной.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«Бравые солдаты». Музыка А. Филиппенко, слова Т.Волгиной.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«Бравые солдаты». Музыка А. Филиппенко, слова Т.Волгиной.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сказок. Слушание музыкальной сказки «Теремок».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сказок. Слушание музыкальной сказки «Теремок».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71" w:type="dxa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Песни к  «8 Марта»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71" w:type="dxa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Песни к  «8 Марта»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игры «Каравай», «Горелки», «Теремок» (русские народные песни)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игры «Каравай», «Горелки», «Теремок» (русские народные песни)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Движение под музыку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игры «Каравай», «Горелки», «Теремок» (русские народные песни)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кита в музыке.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кита в музыке.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Трещотки, колокольчик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71" w:type="dxa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Трещотки, колокольчик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ложки.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Игра на музыкальных инструментах 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ложки.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ансамбль.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ансамбль.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весны в музыке.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весны в музыке.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«Веселый музыкант». Музыка А.Филиппенко, слова Т.Волгиной.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1FF8" w:rsidTr="009E02AA">
        <w:tc>
          <w:tcPr>
            <w:tcW w:w="2977" w:type="dxa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701FF8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371" w:type="dxa"/>
            <w:vAlign w:val="bottom"/>
          </w:tcPr>
          <w:p w:rsidR="00701FF8" w:rsidRPr="00C252B1" w:rsidRDefault="00701FF8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Разучивание песни «Веселый музыкант». Музыка А.Филиппенко, слова Т.Волгиной.</w:t>
            </w:r>
          </w:p>
        </w:tc>
        <w:tc>
          <w:tcPr>
            <w:tcW w:w="1560" w:type="dxa"/>
          </w:tcPr>
          <w:p w:rsidR="00701FF8" w:rsidRDefault="00701FF8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Весенний хоровод.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музыку 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Весенний хоровод.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на музыкальных инструментах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Музыкальные инструменты. Маракасы.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мультфильмах.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2AA" w:rsidTr="009E02AA">
        <w:tc>
          <w:tcPr>
            <w:tcW w:w="2977" w:type="dxa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651" w:type="dxa"/>
            <w:vAlign w:val="bottom"/>
          </w:tcPr>
          <w:p w:rsidR="009E02AA" w:rsidRPr="009E02AA" w:rsidRDefault="009E02AA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71" w:type="dxa"/>
            <w:vAlign w:val="bottom"/>
          </w:tcPr>
          <w:p w:rsidR="009E02AA" w:rsidRPr="00C252B1" w:rsidRDefault="009E02AA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 в мультфильмах.</w:t>
            </w:r>
          </w:p>
        </w:tc>
        <w:tc>
          <w:tcPr>
            <w:tcW w:w="1560" w:type="dxa"/>
          </w:tcPr>
          <w:p w:rsidR="009E02AA" w:rsidRDefault="009E02AA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9E02AA" w:rsidRDefault="00701FF8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1651" w:type="dxa"/>
            <w:vAlign w:val="bottom"/>
          </w:tcPr>
          <w:p w:rsidR="00C252B1" w:rsidRPr="009E02AA" w:rsidRDefault="00C252B1" w:rsidP="009E0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371" w:type="dxa"/>
            <w:vAlign w:val="bottom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Любимые песенки.</w:t>
            </w:r>
          </w:p>
        </w:tc>
        <w:tc>
          <w:tcPr>
            <w:tcW w:w="1560" w:type="dxa"/>
          </w:tcPr>
          <w:p w:rsidR="00C252B1" w:rsidRDefault="00C252B1" w:rsidP="009E02AA">
            <w:pPr>
              <w:jc w:val="center"/>
            </w:pPr>
            <w:r w:rsidRPr="00CF3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52B1" w:rsidTr="009E02AA">
        <w:tc>
          <w:tcPr>
            <w:tcW w:w="2977" w:type="dxa"/>
          </w:tcPr>
          <w:p w:rsidR="00C252B1" w:rsidRPr="00C252B1" w:rsidRDefault="00C252B1" w:rsidP="009E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651" w:type="dxa"/>
          </w:tcPr>
          <w:p w:rsidR="00C252B1" w:rsidRPr="00C252B1" w:rsidRDefault="00C252B1" w:rsidP="009E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C252B1" w:rsidRPr="00C252B1" w:rsidRDefault="00C252B1" w:rsidP="009E02A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252B1" w:rsidRPr="00C252B1" w:rsidRDefault="00C252B1" w:rsidP="009E02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B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26B39" w:rsidRPr="009D07FC" w:rsidRDefault="00A26B39" w:rsidP="009D07FC">
      <w:pPr>
        <w:rPr>
          <w:rFonts w:ascii="Times New Roman" w:hAnsi="Times New Roman" w:cs="Times New Roman"/>
          <w:sz w:val="24"/>
          <w:szCs w:val="24"/>
        </w:rPr>
      </w:pPr>
    </w:p>
    <w:sectPr w:rsidR="00A26B39" w:rsidRPr="009D07FC" w:rsidSect="00A9122C">
      <w:pgSz w:w="16838" w:h="11906" w:orient="landscape"/>
      <w:pgMar w:top="1418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477" w:rsidRDefault="00673477" w:rsidP="00A9122C">
      <w:pPr>
        <w:spacing w:after="0" w:line="240" w:lineRule="auto"/>
      </w:pPr>
      <w:r>
        <w:separator/>
      </w:r>
    </w:p>
  </w:endnote>
  <w:endnote w:type="continuationSeparator" w:id="0">
    <w:p w:rsidR="00673477" w:rsidRDefault="00673477" w:rsidP="00A9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477" w:rsidRDefault="00673477" w:rsidP="00A9122C">
      <w:pPr>
        <w:spacing w:after="0" w:line="240" w:lineRule="auto"/>
      </w:pPr>
      <w:r>
        <w:separator/>
      </w:r>
    </w:p>
  </w:footnote>
  <w:footnote w:type="continuationSeparator" w:id="0">
    <w:p w:rsidR="00673477" w:rsidRDefault="00673477" w:rsidP="00A91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376C5"/>
    <w:multiLevelType w:val="multilevel"/>
    <w:tmpl w:val="6BA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B1868"/>
    <w:multiLevelType w:val="multilevel"/>
    <w:tmpl w:val="02C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7FC"/>
    <w:rsid w:val="00000933"/>
    <w:rsid w:val="00007E0E"/>
    <w:rsid w:val="00017315"/>
    <w:rsid w:val="0005536D"/>
    <w:rsid w:val="00094128"/>
    <w:rsid w:val="000A56A3"/>
    <w:rsid w:val="00135CFA"/>
    <w:rsid w:val="00186447"/>
    <w:rsid w:val="001B356D"/>
    <w:rsid w:val="00255F23"/>
    <w:rsid w:val="002A5B06"/>
    <w:rsid w:val="00325C25"/>
    <w:rsid w:val="003613DA"/>
    <w:rsid w:val="00367A46"/>
    <w:rsid w:val="003B1729"/>
    <w:rsid w:val="00467A07"/>
    <w:rsid w:val="004E19E7"/>
    <w:rsid w:val="00520D30"/>
    <w:rsid w:val="00612E9E"/>
    <w:rsid w:val="00673477"/>
    <w:rsid w:val="006858D1"/>
    <w:rsid w:val="006C62BD"/>
    <w:rsid w:val="00701FF8"/>
    <w:rsid w:val="00791C36"/>
    <w:rsid w:val="007B02FF"/>
    <w:rsid w:val="007E6B1F"/>
    <w:rsid w:val="0090024A"/>
    <w:rsid w:val="009354F7"/>
    <w:rsid w:val="009D07FC"/>
    <w:rsid w:val="009D24EC"/>
    <w:rsid w:val="009E02AA"/>
    <w:rsid w:val="009E3A96"/>
    <w:rsid w:val="00A12395"/>
    <w:rsid w:val="00A26B39"/>
    <w:rsid w:val="00A9122C"/>
    <w:rsid w:val="00AB07DE"/>
    <w:rsid w:val="00AC7BEF"/>
    <w:rsid w:val="00B24EE2"/>
    <w:rsid w:val="00B75549"/>
    <w:rsid w:val="00BB60B5"/>
    <w:rsid w:val="00BB729D"/>
    <w:rsid w:val="00BD21B4"/>
    <w:rsid w:val="00C252B1"/>
    <w:rsid w:val="00CB6045"/>
    <w:rsid w:val="00DA0EC7"/>
    <w:rsid w:val="00E50F18"/>
    <w:rsid w:val="00EF6285"/>
    <w:rsid w:val="00F040C2"/>
    <w:rsid w:val="00F139A4"/>
    <w:rsid w:val="00F27E53"/>
    <w:rsid w:val="00F7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FC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Normal (Web)"/>
    <w:basedOn w:val="a"/>
    <w:uiPriority w:val="99"/>
    <w:unhideWhenUsed/>
    <w:rsid w:val="009D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rsid w:val="00135CF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35CFA"/>
  </w:style>
  <w:style w:type="paragraph" w:styleId="af5">
    <w:name w:val="header"/>
    <w:basedOn w:val="a"/>
    <w:link w:val="af6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A9122C"/>
    <w:rPr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9122C"/>
    <w:rPr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61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12E9E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B2017-9D61-42FF-B441-A09DABC7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2020-05-27T02:48:00Z</dcterms:created>
  <dcterms:modified xsi:type="dcterms:W3CDTF">2021-02-01T06:39:00Z</dcterms:modified>
</cp:coreProperties>
</file>