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3884" w14:textId="22180E30" w:rsidR="00161499" w:rsidRDefault="00161499" w:rsidP="00161499">
      <w:pPr>
        <w:spacing w:after="0" w:line="240" w:lineRule="auto"/>
        <w:ind w:left="-99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BE5B8A" wp14:editId="5DD94B71">
            <wp:extent cx="6781800" cy="9586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5449" cy="95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95C2" w14:textId="327671C5" w:rsidR="00A71BEF" w:rsidRPr="004E31EA" w:rsidRDefault="00C95447" w:rsidP="0016149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8"/>
          <w:lang w:eastAsia="ru-RU"/>
        </w:rPr>
      </w:pPr>
      <w:r w:rsidRPr="004E31EA">
        <w:rPr>
          <w:rFonts w:ascii="Times New Roman" w:eastAsia="Tahoma" w:hAnsi="Times New Roman" w:cs="Times New Roman"/>
          <w:b/>
          <w:bCs/>
          <w:sz w:val="24"/>
          <w:szCs w:val="28"/>
          <w:lang w:eastAsia="ru-RU"/>
        </w:rPr>
        <w:lastRenderedPageBreak/>
        <w:t>СОДЕРЖАНИЕ</w:t>
      </w:r>
    </w:p>
    <w:p w14:paraId="1DD828F7" w14:textId="77777777" w:rsidR="00A71BEF" w:rsidRPr="004E31EA" w:rsidRDefault="00A71BEF" w:rsidP="00A71BEF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8"/>
          <w:lang w:eastAsia="ru-RU"/>
        </w:rPr>
      </w:pPr>
    </w:p>
    <w:p w14:paraId="08A85E61" w14:textId="77777777" w:rsidR="00C2485E" w:rsidRPr="004E31EA" w:rsidRDefault="00A71BEF" w:rsidP="001A34F6">
      <w:pPr>
        <w:widowControl w:val="0"/>
        <w:spacing w:after="200" w:line="276" w:lineRule="auto"/>
        <w:ind w:left="720"/>
        <w:contextualSpacing/>
        <w:rPr>
          <w:rFonts w:ascii="Times New Roman" w:eastAsia="Tahoma" w:hAnsi="Times New Roman" w:cs="Times New Roman"/>
          <w:color w:val="000000"/>
          <w:sz w:val="24"/>
          <w:szCs w:val="28"/>
          <w:lang w:eastAsia="ru-RU"/>
        </w:rPr>
      </w:pPr>
      <w:r w:rsidRPr="004E31EA">
        <w:rPr>
          <w:rFonts w:ascii="Times New Roman" w:eastAsia="Tahoma" w:hAnsi="Times New Roman" w:cs="Times New Roman"/>
          <w:color w:val="000000"/>
          <w:sz w:val="24"/>
          <w:szCs w:val="28"/>
          <w:lang w:eastAsia="ru-RU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722"/>
        <w:gridCol w:w="2890"/>
      </w:tblGrid>
      <w:tr w:rsidR="00C2485E" w:rsidRPr="004E31EA" w14:paraId="219C3579" w14:textId="77777777" w:rsidTr="00DE1B30">
        <w:tc>
          <w:tcPr>
            <w:tcW w:w="851" w:type="dxa"/>
          </w:tcPr>
          <w:p w14:paraId="3E397020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5722" w:type="dxa"/>
          </w:tcPr>
          <w:p w14:paraId="3C8F6101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890" w:type="dxa"/>
          </w:tcPr>
          <w:p w14:paraId="638933FC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C2485E" w:rsidRPr="004E31EA" w14:paraId="5091B41E" w14:textId="77777777" w:rsidTr="00DE1B30">
        <w:tc>
          <w:tcPr>
            <w:tcW w:w="851" w:type="dxa"/>
          </w:tcPr>
          <w:p w14:paraId="00BC1E28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5722" w:type="dxa"/>
          </w:tcPr>
          <w:p w14:paraId="4BDD84AD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Цель, задачи программы</w:t>
            </w:r>
          </w:p>
        </w:tc>
        <w:tc>
          <w:tcPr>
            <w:tcW w:w="2890" w:type="dxa"/>
          </w:tcPr>
          <w:p w14:paraId="0C37B7C5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C2485E" w:rsidRPr="004E31EA" w14:paraId="1C399B8D" w14:textId="77777777" w:rsidTr="00DE1B30">
        <w:tc>
          <w:tcPr>
            <w:tcW w:w="851" w:type="dxa"/>
          </w:tcPr>
          <w:p w14:paraId="00B7BB8B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5722" w:type="dxa"/>
          </w:tcPr>
          <w:p w14:paraId="23A27267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2890" w:type="dxa"/>
          </w:tcPr>
          <w:p w14:paraId="2A0BA805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C2485E" w:rsidRPr="004E31EA" w14:paraId="0835E059" w14:textId="77777777" w:rsidTr="00DE1B30">
        <w:tc>
          <w:tcPr>
            <w:tcW w:w="851" w:type="dxa"/>
          </w:tcPr>
          <w:p w14:paraId="6911363E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IV</w:t>
            </w:r>
          </w:p>
        </w:tc>
        <w:tc>
          <w:tcPr>
            <w:tcW w:w="5722" w:type="dxa"/>
          </w:tcPr>
          <w:p w14:paraId="545ACBB1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890" w:type="dxa"/>
          </w:tcPr>
          <w:p w14:paraId="3A451B52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C2485E" w:rsidRPr="004E31EA" w14:paraId="7450E51A" w14:textId="77777777" w:rsidTr="00DE1B30">
        <w:tc>
          <w:tcPr>
            <w:tcW w:w="851" w:type="dxa"/>
          </w:tcPr>
          <w:p w14:paraId="15EC7BB8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V</w:t>
            </w:r>
          </w:p>
        </w:tc>
        <w:tc>
          <w:tcPr>
            <w:tcW w:w="5722" w:type="dxa"/>
          </w:tcPr>
          <w:p w14:paraId="2C52FCF7" w14:textId="77777777" w:rsidR="00C2485E" w:rsidRPr="004E31EA" w:rsidRDefault="00DE1B30" w:rsidP="00DE1B30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="00C2485E"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алендарный учебный график.  Календарно – тематическое планирование</w:t>
            </w:r>
          </w:p>
        </w:tc>
        <w:tc>
          <w:tcPr>
            <w:tcW w:w="2890" w:type="dxa"/>
          </w:tcPr>
          <w:p w14:paraId="06BF4F46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C2485E" w:rsidRPr="004E31EA" w14:paraId="19AB00CB" w14:textId="77777777" w:rsidTr="00DE1B30">
        <w:tc>
          <w:tcPr>
            <w:tcW w:w="851" w:type="dxa"/>
          </w:tcPr>
          <w:p w14:paraId="5E720AE2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VI</w:t>
            </w:r>
          </w:p>
        </w:tc>
        <w:tc>
          <w:tcPr>
            <w:tcW w:w="5722" w:type="dxa"/>
          </w:tcPr>
          <w:p w14:paraId="5818646E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Условия реализации программы</w:t>
            </w:r>
          </w:p>
        </w:tc>
        <w:tc>
          <w:tcPr>
            <w:tcW w:w="2890" w:type="dxa"/>
          </w:tcPr>
          <w:p w14:paraId="3AD1B21E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C2485E" w:rsidRPr="004E31EA" w14:paraId="24D5B668" w14:textId="77777777" w:rsidTr="00DE1B30">
        <w:tc>
          <w:tcPr>
            <w:tcW w:w="851" w:type="dxa"/>
          </w:tcPr>
          <w:p w14:paraId="504A21B2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VII</w:t>
            </w:r>
          </w:p>
        </w:tc>
        <w:tc>
          <w:tcPr>
            <w:tcW w:w="5722" w:type="dxa"/>
          </w:tcPr>
          <w:p w14:paraId="46FB7B1C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E31EA">
              <w:rPr>
                <w:rFonts w:ascii="Times New Roman" w:eastAsia="Calibri" w:hAnsi="Times New Roman" w:cs="Times New Roman"/>
                <w:sz w:val="24"/>
                <w:szCs w:val="28"/>
              </w:rPr>
              <w:t>Формы контроля</w:t>
            </w:r>
            <w:r w:rsidR="00C95447" w:rsidRPr="004E31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4E31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 w:rsidR="00C95447"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Оценочные и методические материалы</w:t>
            </w:r>
          </w:p>
        </w:tc>
        <w:tc>
          <w:tcPr>
            <w:tcW w:w="2890" w:type="dxa"/>
          </w:tcPr>
          <w:p w14:paraId="38AECC05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C2485E" w:rsidRPr="004E31EA" w14:paraId="3A2C9E8B" w14:textId="77777777" w:rsidTr="00DE1B30">
        <w:tc>
          <w:tcPr>
            <w:tcW w:w="851" w:type="dxa"/>
          </w:tcPr>
          <w:p w14:paraId="35C37E69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val="en-US" w:eastAsia="ru-RU"/>
              </w:rPr>
              <w:t>IX</w:t>
            </w:r>
          </w:p>
        </w:tc>
        <w:tc>
          <w:tcPr>
            <w:tcW w:w="5722" w:type="dxa"/>
          </w:tcPr>
          <w:p w14:paraId="27D558B0" w14:textId="77777777" w:rsidR="00C2485E" w:rsidRPr="004E31EA" w:rsidRDefault="00C2485E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Список литературы</w:t>
            </w:r>
          </w:p>
        </w:tc>
        <w:tc>
          <w:tcPr>
            <w:tcW w:w="2890" w:type="dxa"/>
          </w:tcPr>
          <w:p w14:paraId="3EB829E9" w14:textId="77777777" w:rsidR="00C2485E" w:rsidRPr="004E31EA" w:rsidRDefault="00C95447" w:rsidP="001A34F6">
            <w:pPr>
              <w:widowControl w:val="0"/>
              <w:spacing w:after="200" w:line="276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31EA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</w:tr>
    </w:tbl>
    <w:p w14:paraId="5CCB1E99" w14:textId="77777777" w:rsidR="00A71BEF" w:rsidRPr="004E31EA" w:rsidRDefault="00A71BEF" w:rsidP="001A34F6">
      <w:pPr>
        <w:widowControl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4E31EA">
        <w:rPr>
          <w:rFonts w:ascii="Times New Roman" w:eastAsia="Tahoma" w:hAnsi="Times New Roman" w:cs="Times New Roman"/>
          <w:color w:val="000000"/>
          <w:sz w:val="24"/>
          <w:szCs w:val="28"/>
          <w:lang w:eastAsia="ru-RU"/>
        </w:rPr>
        <w:tab/>
      </w:r>
      <w:r w:rsidRPr="004E31EA">
        <w:rPr>
          <w:rFonts w:ascii="Times New Roman" w:eastAsia="Tahoma" w:hAnsi="Times New Roman" w:cs="Times New Roman"/>
          <w:color w:val="000000"/>
          <w:sz w:val="24"/>
          <w:szCs w:val="28"/>
          <w:lang w:eastAsia="ru-RU"/>
        </w:rPr>
        <w:tab/>
      </w:r>
      <w:r w:rsidRPr="004E31EA">
        <w:rPr>
          <w:rFonts w:ascii="Times New Roman" w:eastAsia="Tahoma" w:hAnsi="Times New Roman" w:cs="Times New Roman"/>
          <w:color w:val="000000"/>
          <w:sz w:val="24"/>
          <w:szCs w:val="28"/>
          <w:lang w:eastAsia="ru-RU"/>
        </w:rPr>
        <w:tab/>
      </w:r>
      <w:r w:rsidRPr="004E31EA">
        <w:rPr>
          <w:rFonts w:ascii="Times New Roman" w:eastAsia="Tahoma" w:hAnsi="Times New Roman" w:cs="Times New Roman"/>
          <w:color w:val="000000"/>
          <w:sz w:val="24"/>
          <w:szCs w:val="28"/>
          <w:lang w:eastAsia="ru-RU"/>
        </w:rPr>
        <w:tab/>
      </w:r>
    </w:p>
    <w:p w14:paraId="7761C731" w14:textId="77777777" w:rsidR="00A71BEF" w:rsidRPr="004E31EA" w:rsidRDefault="00A71BEF" w:rsidP="00E226D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D23AD6A" w14:textId="77777777" w:rsidR="00A71BEF" w:rsidRDefault="00A71BEF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C0BD35" w14:textId="77777777" w:rsidR="00A71BEF" w:rsidRDefault="00A71BEF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278446" w14:textId="77777777" w:rsidR="00A71BEF" w:rsidRDefault="00A71BEF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0A7275" w14:textId="77777777" w:rsidR="00A71BEF" w:rsidRDefault="00A71BEF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D5C41A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D0EBDE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F575FF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BC8304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AFFF4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3A02C3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88EBDA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CCCB16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97CA02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2D7F59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7B6442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C1F32D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9AA57E" w14:textId="77777777" w:rsidR="004E31EA" w:rsidRDefault="004E31EA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CBA9B0" w14:textId="77777777" w:rsidR="004E31EA" w:rsidRDefault="004E31EA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9C541" w14:textId="77777777" w:rsidR="00C95447" w:rsidRDefault="00C95447" w:rsidP="00E226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511797" w14:textId="77777777" w:rsidR="005B5EDE" w:rsidRPr="00C95447" w:rsidRDefault="00E226D4" w:rsidP="00C24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ДОПОЛНИТЕЛЬНОГО ОБРАЗОВАНИЯ</w:t>
      </w:r>
    </w:p>
    <w:p w14:paraId="3702F8E9" w14:textId="77777777" w:rsidR="00E226D4" w:rsidRPr="00C95447" w:rsidRDefault="006A296E" w:rsidP="00C9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47">
        <w:rPr>
          <w:rFonts w:ascii="Times New Roman" w:hAnsi="Times New Roman" w:cs="Times New Roman"/>
          <w:b/>
          <w:bCs/>
          <w:sz w:val="24"/>
          <w:szCs w:val="24"/>
        </w:rPr>
        <w:t>«Волшебный мир театра</w:t>
      </w:r>
      <w:r w:rsidR="00E226D4" w:rsidRPr="00C954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13E2A2" w14:textId="77777777" w:rsidR="00085B58" w:rsidRPr="00C95447" w:rsidRDefault="00C73F67" w:rsidP="001A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85B58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«Мы понимаем, что главное в детстве – игра,</w:t>
      </w:r>
    </w:p>
    <w:p w14:paraId="7DEA081C" w14:textId="77777777" w:rsidR="00085B58" w:rsidRPr="00C95447" w:rsidRDefault="00C73F67" w:rsidP="001A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85B58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Преображаемся в мишек, лисиц, </w:t>
      </w:r>
      <w:proofErr w:type="spellStart"/>
      <w:r w:rsidR="00085B58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чебурашек</w:t>
      </w:r>
      <w:proofErr w:type="spellEnd"/>
      <w:r w:rsidR="00085B58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6462145" w14:textId="77777777" w:rsidR="00085B58" w:rsidRPr="00C95447" w:rsidRDefault="00085B58" w:rsidP="001A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73F67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сказочный мир приглашаем Максимов, Наташек –</w:t>
      </w:r>
    </w:p>
    <w:p w14:paraId="1B771ABA" w14:textId="77777777" w:rsidR="00C73F67" w:rsidRPr="00C95447" w:rsidRDefault="00C73F67" w:rsidP="001A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85B58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 идти их по жизни дорогой добра….» </w:t>
      </w:r>
      <w:proofErr w:type="spellStart"/>
      <w:r w:rsidR="00085B58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Г.Н.Губина</w:t>
      </w:r>
      <w:proofErr w:type="spellEnd"/>
    </w:p>
    <w:p w14:paraId="43491010" w14:textId="77777777" w:rsidR="00C95447" w:rsidRPr="00C95447" w:rsidRDefault="00C95447" w:rsidP="001A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9FC05" w14:textId="77777777" w:rsidR="00E226D4" w:rsidRPr="00C95447" w:rsidRDefault="00D63389" w:rsidP="001A3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226D4" w:rsidRPr="00C954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5462D39" w14:textId="77777777" w:rsidR="00816BA9" w:rsidRPr="00C95447" w:rsidRDefault="00A02813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     </w:t>
      </w:r>
      <w:r w:rsidR="00816BA9" w:rsidRPr="00C95447">
        <w:rPr>
          <w:rFonts w:ascii="Times New Roman" w:hAnsi="Times New Roman" w:cs="Times New Roman"/>
          <w:sz w:val="24"/>
          <w:szCs w:val="24"/>
        </w:rPr>
        <w:t xml:space="preserve">Дошкольное образование стало рассматриваться как первая ступень во всей системе непрерывного обучения. Дошкольное учреждение призвано создать условия </w:t>
      </w:r>
      <w:r w:rsidRPr="00C95447">
        <w:rPr>
          <w:rFonts w:ascii="Times New Roman" w:hAnsi="Times New Roman" w:cs="Times New Roman"/>
          <w:sz w:val="24"/>
          <w:szCs w:val="24"/>
        </w:rPr>
        <w:t>для физического</w:t>
      </w:r>
      <w:r w:rsidR="00816BA9" w:rsidRPr="00C95447">
        <w:rPr>
          <w:rFonts w:ascii="Times New Roman" w:hAnsi="Times New Roman" w:cs="Times New Roman"/>
          <w:sz w:val="24"/>
          <w:szCs w:val="24"/>
        </w:rPr>
        <w:t>, интеллектуально-творческого, эмоционального развития ребенка и осуществить его подготовку к школе. Одним из непременных условий успешности ребенка в школе является развитие</w:t>
      </w:r>
      <w:r w:rsidR="00C73F67" w:rsidRPr="00C95447">
        <w:rPr>
          <w:rFonts w:ascii="Times New Roman" w:hAnsi="Times New Roman" w:cs="Times New Roman"/>
          <w:sz w:val="24"/>
          <w:szCs w:val="24"/>
        </w:rPr>
        <w:t xml:space="preserve"> речи, коммуникативных навыков.</w:t>
      </w:r>
      <w:r w:rsidR="008A1480" w:rsidRPr="00C95447">
        <w:rPr>
          <w:rFonts w:ascii="Times New Roman" w:hAnsi="Times New Roman" w:cs="Times New Roman"/>
          <w:sz w:val="24"/>
          <w:szCs w:val="24"/>
        </w:rPr>
        <w:t xml:space="preserve"> Такая помощь дошкольникам</w:t>
      </w:r>
      <w:r w:rsidR="00816BA9" w:rsidRPr="00C95447">
        <w:rPr>
          <w:rFonts w:ascii="Times New Roman" w:hAnsi="Times New Roman" w:cs="Times New Roman"/>
          <w:sz w:val="24"/>
          <w:szCs w:val="24"/>
        </w:rPr>
        <w:t xml:space="preserve"> может состоять, например, в организации игры-театрализации, театрализованной деятельности, способствующей развитию речи, эмоционально-волевой сферы, коммуникативных навыков и развитию ребенка в целом.</w:t>
      </w:r>
      <w:r w:rsidR="00816BA9" w:rsidRPr="00C95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BA9" w:rsidRPr="00C95447">
        <w:rPr>
          <w:rFonts w:ascii="Times New Roman" w:hAnsi="Times New Roman" w:cs="Times New Roman"/>
          <w:sz w:val="24"/>
          <w:szCs w:val="24"/>
        </w:rPr>
        <w:t>Театрализованная деятельность предполагает объединение взрослых</w:t>
      </w:r>
      <w:r w:rsidRPr="00C95447">
        <w:rPr>
          <w:rFonts w:ascii="Times New Roman" w:hAnsi="Times New Roman" w:cs="Times New Roman"/>
          <w:sz w:val="24"/>
          <w:szCs w:val="24"/>
        </w:rPr>
        <w:t xml:space="preserve"> </w:t>
      </w:r>
      <w:r w:rsidR="00816BA9" w:rsidRPr="00C95447">
        <w:rPr>
          <w:rFonts w:ascii="Times New Roman" w:hAnsi="Times New Roman" w:cs="Times New Roman"/>
          <w:sz w:val="24"/>
          <w:szCs w:val="24"/>
        </w:rPr>
        <w:t>(не только педагогов, но и родителей воспитанников) и детей, увлеченных общими интересами, на основе свободного детского выбора. Данная деятельность строится по законам сотрудничества и сотворчества. </w:t>
      </w:r>
    </w:p>
    <w:p w14:paraId="5041C2A4" w14:textId="77777777" w:rsidR="00085B58" w:rsidRPr="00C95447" w:rsidRDefault="008A1480" w:rsidP="001A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85B58"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Воспитать привычку </w:t>
      </w: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выразительной</w:t>
      </w:r>
      <w:r w:rsidR="00085B58"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публичной речи путем привлечения </w:t>
      </w: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к выступлениям</w:t>
      </w:r>
      <w:r w:rsidR="00085B58"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аудиторией.</w:t>
      </w:r>
    </w:p>
    <w:p w14:paraId="05D4ECBE" w14:textId="77777777" w:rsidR="00503DB8" w:rsidRPr="00C95447" w:rsidRDefault="008A1480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Театрализованные представления способствуют развитию всех видов детского творчества (художественно-речевого, музыкально-игрового, танцевального, сценического). Активное участие в театрализованных представлениях обогащает детей новыми впечатлениями, дает возможность приобрести новые навыки, закрепить ранее полученные. Кроме того, развиваются их творческие способности, формируются организаторские способности, создаются благоприятные условия для дружного детского коллектива.</w:t>
      </w:r>
      <w:r w:rsidRPr="00C954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8ADC5C" w14:textId="77777777" w:rsidR="00C73F67" w:rsidRPr="00C95447" w:rsidRDefault="00503DB8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     </w:t>
      </w:r>
      <w:r w:rsidR="00E226D4" w:rsidRPr="00C95447">
        <w:rPr>
          <w:rFonts w:ascii="Times New Roman" w:hAnsi="Times New Roman" w:cs="Times New Roman"/>
          <w:sz w:val="24"/>
          <w:szCs w:val="24"/>
        </w:rPr>
        <w:t xml:space="preserve">Театр-один из самых демократичных видов искусств для детей. Театр раскрывает духовный и творческий потенциал ребенка и дает реальную возможность адаптироваться ему в социальной среде. Театрализованная деятельность </w:t>
      </w:r>
      <w:r w:rsidR="00C27DD9" w:rsidRPr="00C95447">
        <w:rPr>
          <w:rFonts w:ascii="Times New Roman" w:hAnsi="Times New Roman" w:cs="Times New Roman"/>
          <w:sz w:val="24"/>
          <w:szCs w:val="24"/>
        </w:rPr>
        <w:t>пользуется</w:t>
      </w:r>
      <w:r w:rsidR="00E226D4" w:rsidRPr="00C95447">
        <w:rPr>
          <w:rFonts w:ascii="Times New Roman" w:hAnsi="Times New Roman" w:cs="Times New Roman"/>
          <w:sz w:val="24"/>
          <w:szCs w:val="24"/>
        </w:rPr>
        <w:t xml:space="preserve"> у детей неизменной любовью. Большое и разностороннее влияние театрализованных игр на личность ребенка позволяет использовать их как сильное, но не навязчивое педагогическое средство, так как </w:t>
      </w:r>
      <w:r w:rsidR="00C27DD9" w:rsidRPr="00C95447">
        <w:rPr>
          <w:rFonts w:ascii="Times New Roman" w:hAnsi="Times New Roman" w:cs="Times New Roman"/>
          <w:sz w:val="24"/>
          <w:szCs w:val="24"/>
        </w:rPr>
        <w:t>во</w:t>
      </w:r>
      <w:r w:rsidR="00E226D4" w:rsidRPr="00C95447">
        <w:rPr>
          <w:rFonts w:ascii="Times New Roman" w:hAnsi="Times New Roman" w:cs="Times New Roman"/>
          <w:sz w:val="24"/>
          <w:szCs w:val="24"/>
        </w:rPr>
        <w:t xml:space="preserve"> время игры дети чувствуют себя раскованно, свободно и естественно.</w:t>
      </w:r>
    </w:p>
    <w:p w14:paraId="6E349D1F" w14:textId="77777777" w:rsidR="00AB4091" w:rsidRPr="00C95447" w:rsidRDefault="00AB4091" w:rsidP="001A3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лежат концептуальные и нормативно-методические основы изучения и развития волонтерского движения в образовательных организациях.</w:t>
      </w:r>
    </w:p>
    <w:p w14:paraId="737C9715" w14:textId="77777777" w:rsidR="00AB4091" w:rsidRPr="00C95447" w:rsidRDefault="00AB4091" w:rsidP="001A3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D0555" w14:textId="77777777" w:rsidR="00AB4091" w:rsidRPr="00C95447" w:rsidRDefault="001A34F6" w:rsidP="001A3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AB4091" w:rsidRPr="00C95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</w:t>
      </w:r>
    </w:p>
    <w:p w14:paraId="2782355E" w14:textId="77777777" w:rsidR="00AB4091" w:rsidRPr="00C95447" w:rsidRDefault="00AB4091" w:rsidP="001A3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художественной направленности </w:t>
      </w: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«Волшебный мир театра» </w:t>
      </w:r>
      <w:r w:rsidRPr="00C95447">
        <w:rPr>
          <w:rFonts w:ascii="Times New Roman" w:hAnsi="Times New Roman" w:cs="Times New Roman"/>
          <w:iCs/>
          <w:sz w:val="24"/>
          <w:szCs w:val="24"/>
        </w:rPr>
        <w:t>составлена на основе нормативных документов:</w:t>
      </w:r>
    </w:p>
    <w:p w14:paraId="4946266C" w14:textId="77777777" w:rsidR="00AB4091" w:rsidRPr="00C95447" w:rsidRDefault="00AB4091" w:rsidP="001A34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44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233CDDD2" w14:textId="77777777" w:rsidR="007A3F27" w:rsidRPr="00C95447" w:rsidRDefault="007A3F27" w:rsidP="00F152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11679EF" w14:textId="77777777" w:rsidR="007A3F27" w:rsidRPr="00C95447" w:rsidRDefault="007A3F27" w:rsidP="007A3F27">
      <w:pPr>
        <w:pStyle w:val="a8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95447">
        <w:rPr>
          <w:color w:val="000000"/>
        </w:rPr>
        <w:t>Федеральный государственный образовательный стандарт дошкольного образования – Приказ Минобрнауки России от 17 октября 2013 г., № 1155;</w:t>
      </w:r>
    </w:p>
    <w:p w14:paraId="0650ABF5" w14:textId="77777777" w:rsidR="007A3F27" w:rsidRPr="00C95447" w:rsidRDefault="007A3F27" w:rsidP="007A3F27">
      <w:pPr>
        <w:pStyle w:val="a8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95447">
        <w:rPr>
          <w:color w:val="000000"/>
        </w:rPr>
        <w:t>Комментарии Минобрнауки России к ФГОС дошкольного образования от 28.02.2014 г. № 08-249.</w:t>
      </w:r>
    </w:p>
    <w:p w14:paraId="5FE1794B" w14:textId="77777777" w:rsidR="000D2E71" w:rsidRPr="00C95447" w:rsidRDefault="000D2E71" w:rsidP="00F1529B">
      <w:pPr>
        <w:pStyle w:val="a8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95447">
        <w:rPr>
          <w:color w:val="000000"/>
        </w:rPr>
        <w:t>Приказ</w:t>
      </w:r>
      <w:r w:rsidRPr="00C95447">
        <w:rPr>
          <w:rFonts w:eastAsiaTheme="minorHAnsi"/>
          <w:color w:val="000000"/>
          <w:lang w:eastAsia="en-US"/>
        </w:rPr>
        <w:t xml:space="preserve"> </w:t>
      </w:r>
      <w:r w:rsidRPr="00C95447">
        <w:rPr>
          <w:color w:val="000000"/>
        </w:rPr>
        <w:t>Министерства Просвещения РФ № 373 от 31 июля 2020 </w:t>
      </w:r>
      <w:r w:rsidRPr="00C95447">
        <w:rPr>
          <w:bCs/>
          <w:color w:val="000000"/>
        </w:rPr>
        <w:t>"Об утверждении</w:t>
      </w:r>
      <w:r w:rsidRPr="00C95447">
        <w:rPr>
          <w:b/>
          <w:bCs/>
          <w:color w:val="000000"/>
          <w:highlight w:val="yellow"/>
        </w:rPr>
        <w:t xml:space="preserve"> </w:t>
      </w:r>
      <w:r w:rsidRPr="00C95447">
        <w:rPr>
          <w:b/>
          <w:bCs/>
          <w:color w:val="000000"/>
        </w:rPr>
        <w:t xml:space="preserve"> </w:t>
      </w:r>
      <w:r w:rsidRPr="00C95447">
        <w:rPr>
          <w:bCs/>
          <w:color w:val="000000"/>
        </w:rPr>
        <w:t xml:space="preserve"> Порядка организации и осуществления образовательной деятельности по основным </w:t>
      </w:r>
      <w:r w:rsidRPr="00C95447">
        <w:rPr>
          <w:bCs/>
          <w:color w:val="000000"/>
        </w:rPr>
        <w:lastRenderedPageBreak/>
        <w:t>общеобразовательным программам - образовательным программам дошкольного образования".</w:t>
      </w:r>
      <w:r w:rsidRPr="00C95447">
        <w:rPr>
          <w:b/>
          <w:bCs/>
          <w:color w:val="000000"/>
        </w:rPr>
        <w:t>  (з</w:t>
      </w:r>
      <w:r w:rsidRPr="00C95447">
        <w:rPr>
          <w:color w:val="000000"/>
        </w:rPr>
        <w:t>арегистрирован в Минюсте России 31 августа 2020 г. N 59599).</w:t>
      </w:r>
    </w:p>
    <w:p w14:paraId="67F7214A" w14:textId="77777777" w:rsidR="000D2E71" w:rsidRPr="00C95447" w:rsidRDefault="000D2E71" w:rsidP="000D2E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C4F511" w14:textId="77777777" w:rsidR="000D2E71" w:rsidRPr="00C95447" w:rsidRDefault="000D2E71" w:rsidP="000D2E71">
      <w:pPr>
        <w:pStyle w:val="a8"/>
        <w:numPr>
          <w:ilvl w:val="0"/>
          <w:numId w:val="35"/>
        </w:numPr>
        <w:spacing w:before="0" w:beforeAutospacing="0" w:after="0" w:afterAutospacing="0"/>
        <w:jc w:val="both"/>
      </w:pPr>
      <w:r w:rsidRPr="00C95447"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 </w:t>
      </w:r>
    </w:p>
    <w:p w14:paraId="34FA5735" w14:textId="77777777" w:rsidR="000D2E71" w:rsidRPr="00C95447" w:rsidRDefault="000D2E71" w:rsidP="000D2E71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2F0516B" w14:textId="77777777" w:rsidR="00AB4091" w:rsidRPr="00C95447" w:rsidRDefault="00AB4091" w:rsidP="001A34F6">
      <w:pPr>
        <w:pStyle w:val="a5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58701C15" w14:textId="77777777" w:rsidR="00F1529B" w:rsidRPr="00C95447" w:rsidRDefault="00F1529B" w:rsidP="00F152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F243E5" w14:textId="77777777" w:rsidR="00AB4091" w:rsidRPr="00C95447" w:rsidRDefault="00AB4091" w:rsidP="001A34F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95447">
        <w:rPr>
          <w:rFonts w:ascii="Times New Roman" w:hAnsi="Times New Roman" w:cs="Times New Roman"/>
          <w:bCs/>
        </w:rPr>
        <w:t xml:space="preserve">Приказом </w:t>
      </w:r>
      <w:proofErr w:type="spellStart"/>
      <w:r w:rsidRPr="00C95447">
        <w:rPr>
          <w:rFonts w:ascii="Times New Roman" w:hAnsi="Times New Roman" w:cs="Times New Roman"/>
          <w:bCs/>
        </w:rPr>
        <w:t>Минпросвещения</w:t>
      </w:r>
      <w:proofErr w:type="spellEnd"/>
      <w:r w:rsidRPr="00C95447">
        <w:rPr>
          <w:rFonts w:ascii="Times New Roman" w:hAnsi="Times New Roman" w:cs="Times New Roman"/>
          <w:bCs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 </w:t>
      </w:r>
    </w:p>
    <w:p w14:paraId="6C23991B" w14:textId="77777777" w:rsidR="00F1529B" w:rsidRPr="00C95447" w:rsidRDefault="00F1529B" w:rsidP="00F1529B">
      <w:pPr>
        <w:pStyle w:val="Default"/>
        <w:jc w:val="both"/>
        <w:rPr>
          <w:rFonts w:ascii="Times New Roman" w:hAnsi="Times New Roman" w:cs="Times New Roman"/>
        </w:rPr>
      </w:pPr>
    </w:p>
    <w:p w14:paraId="2CB596BF" w14:textId="77777777" w:rsidR="00AB4091" w:rsidRPr="00C95447" w:rsidRDefault="00AB4091" w:rsidP="001A34F6">
      <w:pPr>
        <w:pStyle w:val="a5"/>
        <w:widowControl w:val="0"/>
        <w:numPr>
          <w:ilvl w:val="0"/>
          <w:numId w:val="3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Cs/>
          <w:sz w:val="24"/>
          <w:szCs w:val="24"/>
        </w:rPr>
        <w:t xml:space="preserve">- Приказом </w:t>
      </w:r>
      <w:proofErr w:type="spellStart"/>
      <w:r w:rsidRPr="00C95447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C9544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</w:t>
      </w:r>
      <w:proofErr w:type="gramStart"/>
      <w:r w:rsidRPr="00C95447">
        <w:rPr>
          <w:rFonts w:ascii="Times New Roman" w:hAnsi="Times New Roman" w:cs="Times New Roman"/>
          <w:bCs/>
          <w:sz w:val="24"/>
          <w:szCs w:val="24"/>
        </w:rPr>
        <w:t>03.09.2019  №</w:t>
      </w:r>
      <w:proofErr w:type="gramEnd"/>
      <w:r w:rsidRPr="00C95447">
        <w:rPr>
          <w:rFonts w:ascii="Times New Roman" w:hAnsi="Times New Roman" w:cs="Times New Roman"/>
          <w:bCs/>
          <w:sz w:val="24"/>
          <w:szCs w:val="24"/>
        </w:rPr>
        <w:t xml:space="preserve"> 467 «Об утверждении Целевой модели развития региональных систем дополнительного образования детей»;</w:t>
      </w:r>
    </w:p>
    <w:p w14:paraId="4D64F3A1" w14:textId="77777777" w:rsidR="00F1529B" w:rsidRPr="00C95447" w:rsidRDefault="00F1529B" w:rsidP="00F1529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343F3" w14:textId="77777777" w:rsidR="00AB4091" w:rsidRPr="00C95447" w:rsidRDefault="00AB4091" w:rsidP="001A34F6">
      <w:pPr>
        <w:pStyle w:val="a5"/>
        <w:widowControl w:val="0"/>
        <w:numPr>
          <w:ilvl w:val="0"/>
          <w:numId w:val="3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Cs/>
          <w:sz w:val="24"/>
          <w:szCs w:val="24"/>
        </w:rPr>
        <w:t>- Концепцией развития дополнительного образования детей от 04.09.2014 № 1726;</w:t>
      </w:r>
    </w:p>
    <w:p w14:paraId="0DB2A0AA" w14:textId="77777777" w:rsidR="00F1529B" w:rsidRPr="00C95447" w:rsidRDefault="00F1529B" w:rsidP="00F1529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A5601" w14:textId="77777777" w:rsidR="00AB4091" w:rsidRPr="00C95447" w:rsidRDefault="00AB4091" w:rsidP="001A34F6">
      <w:pPr>
        <w:pStyle w:val="a5"/>
        <w:widowControl w:val="0"/>
        <w:numPr>
          <w:ilvl w:val="0"/>
          <w:numId w:val="3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447">
        <w:rPr>
          <w:rFonts w:ascii="Times New Roman" w:hAnsi="Times New Roman" w:cs="Times New Roman"/>
          <w:bCs/>
          <w:sz w:val="24"/>
          <w:szCs w:val="24"/>
        </w:rPr>
        <w:t>- Письмом Минобрнауки России от 18.11.2015 №09-3242. «Методические рекомендации по проектированию дополнительных общеразвивающих программ»;</w:t>
      </w:r>
    </w:p>
    <w:p w14:paraId="25521957" w14:textId="77777777" w:rsidR="00F1529B" w:rsidRPr="00C95447" w:rsidRDefault="00F1529B" w:rsidP="00F1529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2E231" w14:textId="77777777" w:rsidR="00AB4091" w:rsidRPr="00C95447" w:rsidRDefault="00AB4091" w:rsidP="001A34F6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-Приказом 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8CC457F" w14:textId="77777777" w:rsidR="00AB4091" w:rsidRPr="00C95447" w:rsidRDefault="00AB4091" w:rsidP="00F1529B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EEDB" w14:textId="77777777" w:rsidR="00AB4091" w:rsidRPr="00C95447" w:rsidRDefault="00AB4091" w:rsidP="001A34F6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-Распоряжением 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5447">
        <w:rPr>
          <w:rFonts w:ascii="Times New Roman" w:hAnsi="Times New Roman" w:cs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14:paraId="32E2199B" w14:textId="77777777" w:rsidR="00F1529B" w:rsidRPr="00C95447" w:rsidRDefault="00F1529B" w:rsidP="00F15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D252E" w14:textId="77777777" w:rsidR="00AB4091" w:rsidRPr="00C95447" w:rsidRDefault="00AB4091" w:rsidP="001A34F6">
      <w:pPr>
        <w:pStyle w:val="a5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C95447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58880F54" w14:textId="77777777" w:rsidR="00F1529B" w:rsidRPr="00C95447" w:rsidRDefault="00F1529B" w:rsidP="00F152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C0FD80" w14:textId="77777777" w:rsidR="00AB4091" w:rsidRPr="00C95447" w:rsidRDefault="00AB4091" w:rsidP="001A34F6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C95447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64CA1E98" w14:textId="77777777" w:rsidR="00AB4091" w:rsidRPr="00C95447" w:rsidRDefault="00AB4091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49A3D" w14:textId="77777777" w:rsidR="00E226D4" w:rsidRPr="00C95447" w:rsidRDefault="00E226D4" w:rsidP="001A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4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1A34F6" w:rsidRPr="00C9544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009DFB05" w14:textId="77777777" w:rsidR="00D30483" w:rsidRPr="00C95447" w:rsidRDefault="00D30483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38EA9" w14:textId="77777777" w:rsidR="00E226D4" w:rsidRPr="00C95447" w:rsidRDefault="00E226D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Занятия театрализованной </w:t>
      </w:r>
      <w:r w:rsidR="00C27DD9" w:rsidRPr="00C95447">
        <w:rPr>
          <w:rFonts w:ascii="Times New Roman" w:hAnsi="Times New Roman" w:cs="Times New Roman"/>
          <w:sz w:val="24"/>
          <w:szCs w:val="24"/>
        </w:rPr>
        <w:t>деятельностью</w:t>
      </w:r>
      <w:r w:rsidRPr="00C95447">
        <w:rPr>
          <w:rFonts w:ascii="Times New Roman" w:hAnsi="Times New Roman" w:cs="Times New Roman"/>
          <w:sz w:val="24"/>
          <w:szCs w:val="24"/>
        </w:rPr>
        <w:t xml:space="preserve"> ориентированы на </w:t>
      </w:r>
      <w:r w:rsidR="00C27DD9" w:rsidRPr="00C95447">
        <w:rPr>
          <w:rFonts w:ascii="Times New Roman" w:hAnsi="Times New Roman" w:cs="Times New Roman"/>
          <w:sz w:val="24"/>
          <w:szCs w:val="24"/>
        </w:rPr>
        <w:t>всестороннее</w:t>
      </w:r>
      <w:r w:rsidRPr="00C95447">
        <w:rPr>
          <w:rFonts w:ascii="Times New Roman" w:hAnsi="Times New Roman" w:cs="Times New Roman"/>
          <w:sz w:val="24"/>
          <w:szCs w:val="24"/>
        </w:rPr>
        <w:t xml:space="preserve"> развитие личности ребенка, его неповторимой индивидуальности, направлены на гуманизацию воспитательно-образовательной работы с детьми, основаны на психологических особе</w:t>
      </w:r>
      <w:r w:rsidR="008A1480" w:rsidRPr="00C95447">
        <w:rPr>
          <w:rFonts w:ascii="Times New Roman" w:hAnsi="Times New Roman" w:cs="Times New Roman"/>
          <w:sz w:val="24"/>
          <w:szCs w:val="24"/>
        </w:rPr>
        <w:t>нностях развития детей дошкольного возраста.</w:t>
      </w:r>
    </w:p>
    <w:p w14:paraId="4E74CACD" w14:textId="77777777" w:rsidR="00E226D4" w:rsidRPr="00C95447" w:rsidRDefault="00E226D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В театрализованной деятельности ребенок не только получает информацию об </w:t>
      </w:r>
      <w:r w:rsidR="00C27DD9" w:rsidRPr="00C95447">
        <w:rPr>
          <w:rFonts w:ascii="Times New Roman" w:hAnsi="Times New Roman" w:cs="Times New Roman"/>
          <w:sz w:val="24"/>
          <w:szCs w:val="24"/>
        </w:rPr>
        <w:t>окружающем</w:t>
      </w:r>
      <w:r w:rsidRPr="00C95447">
        <w:rPr>
          <w:rFonts w:ascii="Times New Roman" w:hAnsi="Times New Roman" w:cs="Times New Roman"/>
          <w:sz w:val="24"/>
          <w:szCs w:val="24"/>
        </w:rPr>
        <w:t xml:space="preserve"> мире, законах общества, красоте человеческих отношений, но и учится жить в этом мире, строить свои отношения, а это требует творческой активности личности, умения держать себя в обществе. Театр учит ребенка видеть прекрасное в жизни людей, зарождает стремление </w:t>
      </w:r>
      <w:r w:rsidR="00C27DD9" w:rsidRPr="00C95447">
        <w:rPr>
          <w:rFonts w:ascii="Times New Roman" w:hAnsi="Times New Roman" w:cs="Times New Roman"/>
          <w:sz w:val="24"/>
          <w:szCs w:val="24"/>
        </w:rPr>
        <w:t>самому</w:t>
      </w:r>
      <w:r w:rsidRPr="00C95447">
        <w:rPr>
          <w:rFonts w:ascii="Times New Roman" w:hAnsi="Times New Roman" w:cs="Times New Roman"/>
          <w:sz w:val="24"/>
          <w:szCs w:val="24"/>
        </w:rPr>
        <w:t xml:space="preserve"> нести в жизнь прекрасное и доброе.</w:t>
      </w:r>
    </w:p>
    <w:p w14:paraId="719504DE" w14:textId="77777777" w:rsidR="00E226D4" w:rsidRPr="00C95447" w:rsidRDefault="00E226D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lastRenderedPageBreak/>
        <w:t>На занятиях дети знакомятся не только с соде</w:t>
      </w:r>
      <w:r w:rsidR="008A1480" w:rsidRPr="00C95447">
        <w:rPr>
          <w:rFonts w:ascii="Times New Roman" w:hAnsi="Times New Roman" w:cs="Times New Roman"/>
          <w:sz w:val="24"/>
          <w:szCs w:val="24"/>
        </w:rPr>
        <w:t>ржанием произведением, воссоздают образы, но и уча</w:t>
      </w:r>
      <w:r w:rsidRPr="00C95447">
        <w:rPr>
          <w:rFonts w:ascii="Times New Roman" w:hAnsi="Times New Roman" w:cs="Times New Roman"/>
          <w:sz w:val="24"/>
          <w:szCs w:val="24"/>
        </w:rPr>
        <w:t>тся глубоко чувствовать события, взаимоотношения между героями.</w:t>
      </w:r>
    </w:p>
    <w:p w14:paraId="7CE8B626" w14:textId="77777777" w:rsidR="00E226D4" w:rsidRPr="00C95447" w:rsidRDefault="00E226D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Театрализованная деятельность способствует развитию фантазии, воображения, памяти, речи и всех видов детского творчества, развивает желание участвовать в совместной работе над спектаклем, передавать характеры героев, упражняться в выразительности, эмоциональном чтении и рассказывании, укрепляет чувство уверенности в себе как в личности, наделяет себя способами познания, средствами общения.</w:t>
      </w:r>
    </w:p>
    <w:p w14:paraId="06A0D99A" w14:textId="77777777" w:rsidR="00E226D4" w:rsidRPr="00C95447" w:rsidRDefault="00D63389" w:rsidP="001A34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95447" w:rsidRPr="00C95447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14:paraId="63C89DEB" w14:textId="77777777" w:rsidR="006A296E" w:rsidRPr="00C95447" w:rsidRDefault="009430A3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/>
          <w:sz w:val="24"/>
          <w:szCs w:val="24"/>
        </w:rPr>
        <w:t>Цель</w:t>
      </w:r>
      <w:r w:rsidR="00E226D4" w:rsidRPr="00C95447">
        <w:rPr>
          <w:rFonts w:ascii="Times New Roman" w:hAnsi="Times New Roman" w:cs="Times New Roman"/>
          <w:b/>
          <w:sz w:val="24"/>
          <w:szCs w:val="24"/>
        </w:rPr>
        <w:t>:</w:t>
      </w:r>
      <w:r w:rsidR="00E226D4" w:rsidRPr="00C95447">
        <w:rPr>
          <w:rFonts w:ascii="Times New Roman" w:hAnsi="Times New Roman" w:cs="Times New Roman"/>
          <w:sz w:val="24"/>
          <w:szCs w:val="24"/>
        </w:rPr>
        <w:t xml:space="preserve"> </w:t>
      </w:r>
      <w:r w:rsidR="00356AF1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творческой личности и развитие артистических способностей, развитие </w:t>
      </w:r>
      <w:r w:rsidR="00682E64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и</w:t>
      </w:r>
      <w:r w:rsidR="00356AF1"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у детей дошкольного возраста через театрализованную деятельность</w:t>
      </w:r>
    </w:p>
    <w:p w14:paraId="225F2A52" w14:textId="77777777" w:rsidR="005C6D73" w:rsidRPr="00C95447" w:rsidRDefault="00E226D4" w:rsidP="001A34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44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7E75F7C" w14:textId="77777777" w:rsidR="00503DB8" w:rsidRPr="00C95447" w:rsidRDefault="005C6D73" w:rsidP="001A34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4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Образовательные:</w:t>
      </w:r>
    </w:p>
    <w:p w14:paraId="4246EDC4" w14:textId="77777777" w:rsidR="00D30483" w:rsidRPr="00C95447" w:rsidRDefault="00D30483" w:rsidP="001A34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1C4A40" w14:textId="77777777" w:rsidR="005C6D73" w:rsidRPr="00C95447" w:rsidRDefault="009430A3" w:rsidP="001A34F6">
      <w:pPr>
        <w:tabs>
          <w:tab w:val="left" w:pos="-142"/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  </w:t>
      </w:r>
      <w:r w:rsidR="005C6D73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речь дошкольника: пополнять и активизировать словарь детей, расширять словарный запас, формировать умения использовать слова точно по смыслу;</w:t>
      </w:r>
    </w:p>
    <w:p w14:paraId="76594F1D" w14:textId="77777777" w:rsidR="005C6D73" w:rsidRPr="00C95447" w:rsidRDefault="009430A3" w:rsidP="001A34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   </w:t>
      </w:r>
      <w:r w:rsidR="005C6D73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Отрабатывать правильную артикуляцию </w:t>
      </w:r>
      <w:r w:rsidR="00670516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>и дикцию</w:t>
      </w:r>
      <w:r w:rsidR="005C6D73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>, интонацию, выразительность речи, культуру речевого общения;</w:t>
      </w:r>
    </w:p>
    <w:p w14:paraId="5B3D11E1" w14:textId="77777777" w:rsidR="005C6D73" w:rsidRPr="00C95447" w:rsidRDefault="009430A3" w:rsidP="001A34F6">
      <w:pPr>
        <w:tabs>
          <w:tab w:val="left" w:pos="-142"/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    </w:t>
      </w:r>
      <w:r w:rsidR="005C6D73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>Учить детей согласовывать свои действия с действиями партнера (</w:t>
      </w:r>
      <w:r w:rsidR="00670516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>слушать,</w:t>
      </w:r>
      <w:r w:rsidR="005C6D73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перебивая; говорить, обращаясь к партнеру), выполнять движения и действия соответственно логике персонажей с учетом места действия.</w:t>
      </w:r>
    </w:p>
    <w:p w14:paraId="50E3D8CD" w14:textId="77777777" w:rsidR="009430A3" w:rsidRPr="00C95447" w:rsidRDefault="009430A3" w:rsidP="001A34F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   </w:t>
      </w:r>
      <w:r w:rsidR="005C6D73"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>Учить детей управлению простейшей куклой – бибабо с применением разнообразных движений (поворота туловища, ходьбы), побуждать согласовывать свои действия с действиями партнера по ходу спектакля,</w:t>
      </w:r>
      <w:r w:rsidRPr="00C95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заслонять других участников.</w:t>
      </w:r>
    </w:p>
    <w:p w14:paraId="5001182C" w14:textId="77777777" w:rsidR="00503DB8" w:rsidRPr="00C95447" w:rsidRDefault="00503DB8" w:rsidP="001A34F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0938CF" w14:textId="77777777" w:rsidR="009430A3" w:rsidRPr="00C95447" w:rsidRDefault="00C91A6E" w:rsidP="001A3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447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14:paraId="5DD53B75" w14:textId="77777777" w:rsidR="00D30483" w:rsidRPr="00C95447" w:rsidRDefault="00D30483" w:rsidP="001A3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6E4AC" w14:textId="77777777" w:rsidR="00C91A6E" w:rsidRPr="00C95447" w:rsidRDefault="009430A3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5447">
        <w:rPr>
          <w:rFonts w:ascii="Times New Roman" w:hAnsi="Times New Roman" w:cs="Times New Roman"/>
          <w:sz w:val="24"/>
          <w:szCs w:val="24"/>
        </w:rPr>
        <w:t xml:space="preserve"> -</w:t>
      </w:r>
      <w:r w:rsidRPr="00C954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1A6E" w:rsidRPr="00C95447">
        <w:rPr>
          <w:rFonts w:ascii="Times New Roman" w:hAnsi="Times New Roman" w:cs="Times New Roman"/>
          <w:sz w:val="24"/>
          <w:szCs w:val="24"/>
        </w:rPr>
        <w:t>Развивать интерес к театрализованной деятельности.</w:t>
      </w:r>
    </w:p>
    <w:p w14:paraId="188F8D47" w14:textId="77777777" w:rsidR="009430A3" w:rsidRPr="00C95447" w:rsidRDefault="009430A3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      -</w:t>
      </w:r>
      <w:r w:rsidRPr="00C954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1A6E" w:rsidRPr="00C95447">
        <w:rPr>
          <w:rFonts w:ascii="Times New Roman" w:hAnsi="Times New Roman" w:cs="Times New Roman"/>
          <w:sz w:val="24"/>
          <w:szCs w:val="24"/>
        </w:rPr>
        <w:t>Развивать зрительное и слуховое внимание, память, наблюдательность, находчивость, фантазию, воображение, инициативность, образное мышление.</w:t>
      </w:r>
    </w:p>
    <w:p w14:paraId="562B9AC2" w14:textId="77777777" w:rsidR="00503DB8" w:rsidRPr="00C95447" w:rsidRDefault="00503DB8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CE6A2" w14:textId="77777777" w:rsidR="009430A3" w:rsidRPr="00C95447" w:rsidRDefault="00C91A6E" w:rsidP="001A34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4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Воспитательные:</w:t>
      </w:r>
    </w:p>
    <w:p w14:paraId="7288ACBD" w14:textId="77777777" w:rsidR="00D30483" w:rsidRPr="00C95447" w:rsidRDefault="00D30483" w:rsidP="001A34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057D157" w14:textId="77777777" w:rsidR="005C6D73" w:rsidRPr="00C95447" w:rsidRDefault="009430A3" w:rsidP="001A3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Pr="00C9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C91A6E"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нравственные основы личности: коммуникативность, взаимопонимание, взаимоподдержка, дружелюбие, вежливость, эмпатия, сотрудничество.</w:t>
      </w:r>
    </w:p>
    <w:p w14:paraId="4406A1B0" w14:textId="77777777" w:rsidR="00C91A6E" w:rsidRPr="00C95447" w:rsidRDefault="009430A3" w:rsidP="001A3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Pr="00C9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C91A6E"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гуманные чувства детей: адекватно реагировать, радоваться успехам других, огорчаться в случае неудачи, стремиться прийти на помощь, правильно оценивать свои поступки и поступки сверстников, героев художественной литературы;</w:t>
      </w:r>
    </w:p>
    <w:p w14:paraId="4D75C7C9" w14:textId="77777777" w:rsidR="00C91A6E" w:rsidRPr="00C95447" w:rsidRDefault="009430A3" w:rsidP="001A3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C9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C91A6E" w:rsidRPr="00C9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зрительскую культуру.</w:t>
      </w:r>
    </w:p>
    <w:p w14:paraId="3A7E52FF" w14:textId="77777777" w:rsidR="00503DB8" w:rsidRPr="00C95447" w:rsidRDefault="00503DB8" w:rsidP="001A3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42C679" w14:textId="77777777" w:rsidR="00C91A6E" w:rsidRPr="00C95447" w:rsidRDefault="00C91A6E" w:rsidP="001A34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447">
        <w:rPr>
          <w:rFonts w:ascii="Times New Roman" w:eastAsia="Calibri" w:hAnsi="Times New Roman" w:cs="Times New Roman"/>
          <w:b/>
          <w:sz w:val="24"/>
          <w:szCs w:val="24"/>
        </w:rPr>
        <w:t>Эстетические:</w:t>
      </w:r>
    </w:p>
    <w:p w14:paraId="6BC4CE85" w14:textId="77777777" w:rsidR="00D30483" w:rsidRPr="00C95447" w:rsidRDefault="00D30483" w:rsidP="001A3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3B7DA" w14:textId="77777777" w:rsidR="00C91A6E" w:rsidRPr="00C95447" w:rsidRDefault="009430A3" w:rsidP="001A3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447">
        <w:rPr>
          <w:rFonts w:ascii="Times New Roman" w:eastAsia="Calibri" w:hAnsi="Times New Roman" w:cs="Times New Roman"/>
          <w:sz w:val="24"/>
          <w:szCs w:val="24"/>
        </w:rPr>
        <w:t xml:space="preserve">      -</w:t>
      </w:r>
      <w:r w:rsidRPr="00C9544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91A6E" w:rsidRPr="00C95447">
        <w:rPr>
          <w:rFonts w:ascii="Times New Roman" w:eastAsia="Calibri" w:hAnsi="Times New Roman" w:cs="Times New Roman"/>
          <w:sz w:val="24"/>
          <w:szCs w:val="24"/>
        </w:rPr>
        <w:t>Формировать эстетический вкус. Научить воспитанников видеть прекрасное вокруг себя, создать в ребенке особые эмоционально психические состояния, возбуждать непосредственный интерес к творчеству, обострять любознательность, развивать мышление, память, волю и другие психические процессы.</w:t>
      </w:r>
    </w:p>
    <w:p w14:paraId="732129FE" w14:textId="77777777" w:rsidR="00F1529B" w:rsidRPr="00C95447" w:rsidRDefault="00F1529B" w:rsidP="001A3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54E298" w14:textId="77777777" w:rsidR="00F1529B" w:rsidRPr="00C95447" w:rsidRDefault="00F1529B" w:rsidP="001A3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5BBA9" w14:textId="77777777" w:rsidR="00D30483" w:rsidRPr="00C95447" w:rsidRDefault="00D30483" w:rsidP="001A3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CFF15" w14:textId="77777777" w:rsidR="007850E4" w:rsidRPr="00C95447" w:rsidRDefault="009B3B68" w:rsidP="00C95447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C954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C954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C95447"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14:paraId="3452CDC7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1. Познакомить с понятием «Театр» -как исторически сложившееся общественное явление, самостоятельный вид деятельности, свойственный человеку; профессиональной терминологией театрального искусства; видами театров, основами актерского мастерства, культурой зрителя.</w:t>
      </w:r>
    </w:p>
    <w:p w14:paraId="67AD1C97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2. Культура, техника и выразительность речи</w:t>
      </w:r>
    </w:p>
    <w:p w14:paraId="772EA9C3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Разыгрывать пантомимы, имитации движений; игры; упражнения. Учить сочинять небольшие рассказы, сказки. Выразительно их произносить, с различной силой голоса, темпом, разной интонацией, выражающей чувства; пополнять словарный запас; чувствовать, красоту русского языка.</w:t>
      </w:r>
    </w:p>
    <w:p w14:paraId="5433A708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3. Театрализованная игра</w:t>
      </w:r>
    </w:p>
    <w:p w14:paraId="5C9BCE39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Разыгрывать небольшие сказки, этюды, сценки из  стихотворений, сказок. Учить ориентироваться в пространстве, равномерно размещаться в соответствии с действием спектакля, строить диалог с партнером на заданную тему, запоминать слова героев, развивать зрительное, слуховое внимание, память, наблюдательность, образное мышление, фантазию, воображение, интерес к специфическому искусству, воспитывать нравственно-этические качества.</w:t>
      </w:r>
    </w:p>
    <w:p w14:paraId="60434542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4. Работа над спектаклем</w:t>
      </w:r>
    </w:p>
    <w:p w14:paraId="0FC4EC0A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Знакомить с пьесой, сказкой, работа над содержанием, понимать характеры героев, начиная с этюдов к рождению спектакля. Побуждать к активному творческому участию, находить свой индивидуальный образ, выражать эмоциональное состояние героев. Воспитывать доброжелательность, коммуникативность со сверстниками.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4955"/>
      </w:tblGrid>
      <w:tr w:rsidR="007850E4" w:rsidRPr="00C95447" w14:paraId="22DF583D" w14:textId="77777777" w:rsidTr="00E168CF">
        <w:trPr>
          <w:trHeight w:val="93"/>
        </w:trPr>
        <w:tc>
          <w:tcPr>
            <w:tcW w:w="993" w:type="dxa"/>
          </w:tcPr>
          <w:p w14:paraId="10A0072A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663F8D54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955" w:type="dxa"/>
          </w:tcPr>
          <w:p w14:paraId="2F1DBCC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</w:tr>
      <w:tr w:rsidR="007850E4" w:rsidRPr="00C95447" w14:paraId="1E46C6E5" w14:textId="77777777" w:rsidTr="00E168CF">
        <w:tc>
          <w:tcPr>
            <w:tcW w:w="9776" w:type="dxa"/>
            <w:gridSpan w:val="3"/>
          </w:tcPr>
          <w:p w14:paraId="6D48D601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</w:tr>
      <w:tr w:rsidR="007850E4" w:rsidRPr="00C95447" w14:paraId="134A6A29" w14:textId="77777777" w:rsidTr="00E168CF">
        <w:tc>
          <w:tcPr>
            <w:tcW w:w="993" w:type="dxa"/>
          </w:tcPr>
          <w:p w14:paraId="1C4913A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3A8322E4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кружком, с понятием театр.</w:t>
            </w:r>
          </w:p>
        </w:tc>
        <w:tc>
          <w:tcPr>
            <w:tcW w:w="4955" w:type="dxa"/>
          </w:tcPr>
          <w:p w14:paraId="53DE5407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Познакомить детей с кружком «Волшебный мир театра</w:t>
            </w:r>
            <w:proofErr w:type="gram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.</w:t>
            </w:r>
            <w:proofErr w:type="gramEnd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Рассказ о создании театрального кружка, о планах, расписании, требованиях. Знакомство детей. Игры, направленные на сближение коллектива («Назови имя», «Веселые шаги», «Кто следующий», «Путешествие»).</w:t>
            </w: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детям представление о театре.</w:t>
            </w:r>
          </w:p>
        </w:tc>
      </w:tr>
      <w:tr w:rsidR="007850E4" w:rsidRPr="00C95447" w14:paraId="6A401099" w14:textId="77777777" w:rsidTr="00E168CF">
        <w:tc>
          <w:tcPr>
            <w:tcW w:w="993" w:type="dxa"/>
          </w:tcPr>
          <w:p w14:paraId="28D763AA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6A17302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театральными профессиями (художник, гримёр, парикмахер, музыкант, декоратор, костюмер, артист)</w:t>
            </w:r>
          </w:p>
        </w:tc>
        <w:tc>
          <w:tcPr>
            <w:tcW w:w="4955" w:type="dxa"/>
          </w:tcPr>
          <w:p w14:paraId="169EEEE9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Формировать представления детей о театральных профессиях; активизировать интерес к театральному искусству; расширять словарный запас. </w:t>
            </w:r>
          </w:p>
        </w:tc>
      </w:tr>
      <w:tr w:rsidR="007850E4" w:rsidRPr="00C95447" w14:paraId="6A95AABC" w14:textId="77777777" w:rsidTr="00E168CF">
        <w:tc>
          <w:tcPr>
            <w:tcW w:w="993" w:type="dxa"/>
          </w:tcPr>
          <w:p w14:paraId="36C9A10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7032CB5A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Сюжетно – ролевая игра «Театр»</w:t>
            </w:r>
          </w:p>
        </w:tc>
        <w:tc>
          <w:tcPr>
            <w:tcW w:w="4955" w:type="dxa"/>
          </w:tcPr>
          <w:p w14:paraId="67B01EAC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правилами поведения в театре; вызвать интерес и желание играть (выполнять роль «кассира», «билетёра», «зрителя»).</w:t>
            </w:r>
          </w:p>
        </w:tc>
      </w:tr>
      <w:tr w:rsidR="007850E4" w:rsidRPr="00C95447" w14:paraId="1EAB3ACB" w14:textId="77777777" w:rsidTr="00E168CF">
        <w:trPr>
          <w:trHeight w:val="1342"/>
        </w:trPr>
        <w:tc>
          <w:tcPr>
            <w:tcW w:w="993" w:type="dxa"/>
          </w:tcPr>
          <w:p w14:paraId="0AC3F0FA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1A0051E8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русско-народной сказки «Репка», с последующей драматизацией.</w:t>
            </w:r>
          </w:p>
        </w:tc>
        <w:tc>
          <w:tcPr>
            <w:tcW w:w="4955" w:type="dxa"/>
          </w:tcPr>
          <w:p w14:paraId="1952F5C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Продолжить учить детей слушать сказки; вызвать желание у детей участвовать в играх – драматизациях. </w:t>
            </w:r>
          </w:p>
        </w:tc>
      </w:tr>
      <w:tr w:rsidR="007850E4" w:rsidRPr="00C95447" w14:paraId="2814616B" w14:textId="77777777" w:rsidTr="00E168CF">
        <w:tc>
          <w:tcPr>
            <w:tcW w:w="9776" w:type="dxa"/>
            <w:gridSpan w:val="3"/>
          </w:tcPr>
          <w:p w14:paraId="29FB4860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7850E4" w:rsidRPr="00C95447" w14:paraId="043B24DE" w14:textId="77777777" w:rsidTr="00E168CF">
        <w:tc>
          <w:tcPr>
            <w:tcW w:w="993" w:type="dxa"/>
          </w:tcPr>
          <w:p w14:paraId="30EA17D8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14:paraId="1FA1885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Знакомство с видами театров (теневой, </w:t>
            </w:r>
            <w:proofErr w:type="spell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фланелеграф</w:t>
            </w:r>
            <w:proofErr w:type="spellEnd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2F96241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Познакомить детей с разными видами театров; углублять интерес театрализованным играм; обогащать словарный запас. </w:t>
            </w:r>
          </w:p>
        </w:tc>
      </w:tr>
      <w:tr w:rsidR="007850E4" w:rsidRPr="00C95447" w14:paraId="5482E448" w14:textId="77777777" w:rsidTr="00E168CF">
        <w:tc>
          <w:tcPr>
            <w:tcW w:w="993" w:type="dxa"/>
          </w:tcPr>
          <w:p w14:paraId="6C021689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2727875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Продолжение знакомства с видами театров (настольный, пальчиковый)</w:t>
            </w:r>
          </w:p>
        </w:tc>
        <w:tc>
          <w:tcPr>
            <w:tcW w:w="4955" w:type="dxa"/>
          </w:tcPr>
          <w:p w14:paraId="327F30E1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Продолжить знакомить с видами театров, обогащая словарный запас.</w:t>
            </w:r>
          </w:p>
        </w:tc>
      </w:tr>
      <w:tr w:rsidR="007850E4" w:rsidRPr="00C95447" w14:paraId="11C23340" w14:textId="77777777" w:rsidTr="00E168CF">
        <w:tc>
          <w:tcPr>
            <w:tcW w:w="993" w:type="dxa"/>
          </w:tcPr>
          <w:p w14:paraId="3C7C6F01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0CBB52D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сказки «О мышонке, который был кошкой, собакой и тигром» (инд. Пер. Н. </w:t>
            </w:r>
            <w:proofErr w:type="spell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Ходзы</w:t>
            </w:r>
            <w:proofErr w:type="spellEnd"/>
            <w:proofErr w:type="gram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4955" w:type="dxa"/>
          </w:tcPr>
          <w:p w14:paraId="09656436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Учить детей внимательно слушать сказку; формировать необходимый запас эмоций; развивать воображение.</w:t>
            </w:r>
          </w:p>
        </w:tc>
      </w:tr>
      <w:tr w:rsidR="007850E4" w:rsidRPr="00C95447" w14:paraId="2AACAC0F" w14:textId="77777777" w:rsidTr="00E168CF">
        <w:tc>
          <w:tcPr>
            <w:tcW w:w="993" w:type="dxa"/>
          </w:tcPr>
          <w:p w14:paraId="6234EA9A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2318F34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Драматизация сказки «О мышонке, который был кошкой, собакой и тигром» (инд. Пер. Н. </w:t>
            </w:r>
            <w:proofErr w:type="spell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Ходзы</w:t>
            </w:r>
            <w:proofErr w:type="spellEnd"/>
            <w:proofErr w:type="gram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.</w:t>
            </w:r>
            <w:proofErr w:type="gramEnd"/>
          </w:p>
          <w:p w14:paraId="0F3ADD9E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6054A78D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Учить понимать эмоциональное состояние героев; побуждать детей экспериментировать со своей внешностью (интонация, мимика, жесты</w:t>
            </w:r>
            <w:proofErr w:type="gram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;</w:t>
            </w:r>
            <w:proofErr w:type="gramEnd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воспитывать чувство уверенности в себе. </w:t>
            </w:r>
          </w:p>
        </w:tc>
      </w:tr>
      <w:tr w:rsidR="007850E4" w:rsidRPr="00C95447" w14:paraId="79EDD6B0" w14:textId="77777777" w:rsidTr="00E168CF">
        <w:trPr>
          <w:trHeight w:val="70"/>
        </w:trPr>
        <w:tc>
          <w:tcPr>
            <w:tcW w:w="9776" w:type="dxa"/>
            <w:gridSpan w:val="3"/>
          </w:tcPr>
          <w:p w14:paraId="3D517B24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7850E4" w:rsidRPr="00C95447" w14:paraId="1A684C2B" w14:textId="77777777" w:rsidTr="00E168CF">
        <w:tc>
          <w:tcPr>
            <w:tcW w:w="993" w:type="dxa"/>
          </w:tcPr>
          <w:p w14:paraId="34520A2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4A5B9F48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пальчиковым театром.</w:t>
            </w:r>
          </w:p>
        </w:tc>
        <w:tc>
          <w:tcPr>
            <w:tcW w:w="4955" w:type="dxa"/>
          </w:tcPr>
          <w:p w14:paraId="37FA5A5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Развивать интерес к различной театральной деятельности; продолжить знакомить детей с пальчиковым театром; развивать мелкую моторику рук в сочетании с речью.</w:t>
            </w:r>
          </w:p>
        </w:tc>
      </w:tr>
      <w:tr w:rsidR="007850E4" w:rsidRPr="00C95447" w14:paraId="08A067E5" w14:textId="77777777" w:rsidTr="00E168CF">
        <w:tc>
          <w:tcPr>
            <w:tcW w:w="993" w:type="dxa"/>
          </w:tcPr>
          <w:p w14:paraId="2E3EC691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9548450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навыками владения этим видом театральной деятельности.</w:t>
            </w:r>
          </w:p>
        </w:tc>
        <w:tc>
          <w:tcPr>
            <w:tcW w:w="4955" w:type="dxa"/>
          </w:tcPr>
          <w:p w14:paraId="7A64D08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Продолжить знакомить с навыками владения пальчиковой театральной деятельностью, развивать мелкую моторику рук в сочетании с речью. </w:t>
            </w:r>
          </w:p>
        </w:tc>
      </w:tr>
      <w:tr w:rsidR="007850E4" w:rsidRPr="00C95447" w14:paraId="183EB74D" w14:textId="77777777" w:rsidTr="00E168CF">
        <w:trPr>
          <w:trHeight w:val="1679"/>
        </w:trPr>
        <w:tc>
          <w:tcPr>
            <w:tcW w:w="993" w:type="dxa"/>
          </w:tcPr>
          <w:p w14:paraId="0CBE6D1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006D0932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р. н. с. «Теремок». Работа над речью (интонация, выразительность) </w:t>
            </w:r>
          </w:p>
          <w:p w14:paraId="720668DA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7AF15B0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Продолжить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 </w:t>
            </w:r>
          </w:p>
        </w:tc>
      </w:tr>
      <w:tr w:rsidR="007850E4" w:rsidRPr="00C95447" w14:paraId="03567189" w14:textId="77777777" w:rsidTr="00E168CF">
        <w:tc>
          <w:tcPr>
            <w:tcW w:w="993" w:type="dxa"/>
          </w:tcPr>
          <w:p w14:paraId="390AB3A7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6A9AEDB9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Инсценировка р. н. с. «Теремок» (пальчиковый театр) </w:t>
            </w:r>
          </w:p>
          <w:p w14:paraId="549ECD2A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6B31A0DE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Совершенствовать навыки владения пальчиковым театром; развивать мелкую моторику рук в сочетании с речью; </w:t>
            </w:r>
          </w:p>
          <w:p w14:paraId="69F551F7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воспитывать артистические качества. </w:t>
            </w:r>
          </w:p>
        </w:tc>
      </w:tr>
      <w:tr w:rsidR="007850E4" w:rsidRPr="00C95447" w14:paraId="2597FAA7" w14:textId="77777777" w:rsidTr="00E168CF">
        <w:trPr>
          <w:trHeight w:val="248"/>
        </w:trPr>
        <w:tc>
          <w:tcPr>
            <w:tcW w:w="9776" w:type="dxa"/>
            <w:gridSpan w:val="3"/>
          </w:tcPr>
          <w:p w14:paraId="264E5177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7850E4" w:rsidRPr="00C95447" w14:paraId="63DE9965" w14:textId="77777777" w:rsidTr="00E168CF">
        <w:tc>
          <w:tcPr>
            <w:tcW w:w="993" w:type="dxa"/>
          </w:tcPr>
          <w:p w14:paraId="5277A9E4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3BD65C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понятием «ролевой диалог».</w:t>
            </w:r>
          </w:p>
        </w:tc>
        <w:tc>
          <w:tcPr>
            <w:tcW w:w="4955" w:type="dxa"/>
          </w:tcPr>
          <w:p w14:paraId="23F61D85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Развивать умение строить диалоги между героями в придуманных обстоятельствах; </w:t>
            </w:r>
          </w:p>
          <w:p w14:paraId="33D740D2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связную речь; расширять образный строй речи; воспитывать уверенность. </w:t>
            </w:r>
          </w:p>
        </w:tc>
      </w:tr>
      <w:tr w:rsidR="007850E4" w:rsidRPr="00C95447" w14:paraId="4473A743" w14:textId="77777777" w:rsidTr="00E168CF">
        <w:tc>
          <w:tcPr>
            <w:tcW w:w="993" w:type="dxa"/>
          </w:tcPr>
          <w:p w14:paraId="6DAFA11D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05C4C52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речи.</w:t>
            </w:r>
          </w:p>
        </w:tc>
        <w:tc>
          <w:tcPr>
            <w:tcW w:w="4955" w:type="dxa"/>
          </w:tcPr>
          <w:p w14:paraId="68CD4210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речевое дыхание и правильную артикуляцию; </w:t>
            </w:r>
          </w:p>
          <w:p w14:paraId="256C3D2D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дикцию учить строить диалоги; воспитывать терпение и выдержку. </w:t>
            </w:r>
          </w:p>
        </w:tc>
      </w:tr>
      <w:tr w:rsidR="007850E4" w:rsidRPr="00C95447" w14:paraId="2BFC307E" w14:textId="77777777" w:rsidTr="00E168CF">
        <w:tc>
          <w:tcPr>
            <w:tcW w:w="993" w:type="dxa"/>
          </w:tcPr>
          <w:p w14:paraId="23E48CDC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11FC8D6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р. н. с. «Лиса и журавль». </w:t>
            </w:r>
          </w:p>
          <w:p w14:paraId="20C91B62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5E2C4136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Развивать внимание, воображение, стимулировать эмоциональное восприятие детей сказки;</w:t>
            </w:r>
          </w:p>
          <w:p w14:paraId="62CEA0D0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воспитывать доброжелательное отношение </w:t>
            </w: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между детьми. </w:t>
            </w:r>
          </w:p>
        </w:tc>
      </w:tr>
      <w:tr w:rsidR="007850E4" w:rsidRPr="00C95447" w14:paraId="5CBA0079" w14:textId="77777777" w:rsidTr="00E168CF">
        <w:tc>
          <w:tcPr>
            <w:tcW w:w="993" w:type="dxa"/>
          </w:tcPr>
          <w:p w14:paraId="04DD1EF4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14:paraId="31F92D90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Драматизация р. н. с. «Лиса и журавль»</w:t>
            </w:r>
          </w:p>
          <w:p w14:paraId="3F55CC9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997CB66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62E784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0058762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Вызвать желание участвовать в играх – драматизациях; подводить к созданию образа героя, используя мимику, жест, движения; воспитывать дружеские взаимоотношения. </w:t>
            </w:r>
          </w:p>
        </w:tc>
      </w:tr>
      <w:tr w:rsidR="007850E4" w:rsidRPr="00C95447" w14:paraId="313104B8" w14:textId="77777777" w:rsidTr="00E168CF">
        <w:tc>
          <w:tcPr>
            <w:tcW w:w="9776" w:type="dxa"/>
            <w:gridSpan w:val="3"/>
          </w:tcPr>
          <w:p w14:paraId="66B10C48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</w:tr>
      <w:tr w:rsidR="007850E4" w:rsidRPr="00C95447" w14:paraId="64570E23" w14:textId="77777777" w:rsidTr="00E168CF">
        <w:tc>
          <w:tcPr>
            <w:tcW w:w="993" w:type="dxa"/>
          </w:tcPr>
          <w:p w14:paraId="408EC329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FE1DE3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716305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949E722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Знакомство с теневым театром. </w:t>
            </w:r>
          </w:p>
          <w:p w14:paraId="7334AF2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473181E1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506C7B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Продолжить знакомить детей с разными видами театров; </w:t>
            </w:r>
          </w:p>
          <w:p w14:paraId="155E7910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вызвать у детей радостный эмоциональный настрой; развивать творческие способности. </w:t>
            </w:r>
          </w:p>
        </w:tc>
      </w:tr>
      <w:tr w:rsidR="007850E4" w:rsidRPr="00C95447" w14:paraId="0E386B98" w14:textId="77777777" w:rsidTr="00E168CF">
        <w:tc>
          <w:tcPr>
            <w:tcW w:w="993" w:type="dxa"/>
          </w:tcPr>
          <w:p w14:paraId="7AC63EC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22649332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Показ взрослыми р. н. с. «</w:t>
            </w:r>
            <w:proofErr w:type="spell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Заюшкина</w:t>
            </w:r>
            <w:proofErr w:type="spellEnd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избушка» (теневой театр)</w:t>
            </w:r>
          </w:p>
        </w:tc>
        <w:tc>
          <w:tcPr>
            <w:tcW w:w="4955" w:type="dxa"/>
          </w:tcPr>
          <w:p w14:paraId="076FB2B8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Создать положительный эмоциональный настрой; </w:t>
            </w:r>
          </w:p>
          <w:p w14:paraId="6327F03E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побуждать интерес к театральной деятельности; обеспечить более яркое восприятие сказки. </w:t>
            </w:r>
          </w:p>
        </w:tc>
      </w:tr>
      <w:tr w:rsidR="007850E4" w:rsidRPr="00C95447" w14:paraId="4F509C36" w14:textId="77777777" w:rsidTr="00E168CF">
        <w:tc>
          <w:tcPr>
            <w:tcW w:w="993" w:type="dxa"/>
          </w:tcPr>
          <w:p w14:paraId="25845D5E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61FEACF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видом театральной деятельности (мягкая игрушка)</w:t>
            </w:r>
          </w:p>
        </w:tc>
        <w:tc>
          <w:tcPr>
            <w:tcW w:w="4955" w:type="dxa"/>
          </w:tcPr>
          <w:p w14:paraId="023FA847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Продолжить знакомить детей с видом театральной деятельности (мягкая игрушка</w:t>
            </w:r>
            <w:proofErr w:type="gram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;</w:t>
            </w:r>
            <w:proofErr w:type="gramEnd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F276603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навыками владения этим видом театральной деятельности; развивать моторику рук в сочетании с речью. </w:t>
            </w:r>
          </w:p>
          <w:p w14:paraId="0581601B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50E4" w:rsidRPr="00C95447" w14:paraId="3CEA8CAC" w14:textId="77777777" w:rsidTr="00E168CF">
        <w:tc>
          <w:tcPr>
            <w:tcW w:w="9776" w:type="dxa"/>
            <w:gridSpan w:val="3"/>
          </w:tcPr>
          <w:p w14:paraId="6285AA7E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</w:tr>
      <w:tr w:rsidR="007850E4" w:rsidRPr="00C95447" w14:paraId="0CB2138D" w14:textId="77777777" w:rsidTr="00E168CF">
        <w:tc>
          <w:tcPr>
            <w:tcW w:w="993" w:type="dxa"/>
          </w:tcPr>
          <w:p w14:paraId="0D2387B7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71A3A2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настольным театром.</w:t>
            </w:r>
          </w:p>
        </w:tc>
        <w:tc>
          <w:tcPr>
            <w:tcW w:w="4955" w:type="dxa"/>
          </w:tcPr>
          <w:p w14:paraId="3436506C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Продолжить знакомить детей с настольным театром. </w:t>
            </w:r>
          </w:p>
          <w:p w14:paraId="22B8200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50E4" w:rsidRPr="00C95447" w14:paraId="5F456DE4" w14:textId="77777777" w:rsidTr="00E168CF">
        <w:tc>
          <w:tcPr>
            <w:tcW w:w="993" w:type="dxa"/>
          </w:tcPr>
          <w:p w14:paraId="26A4BBA0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18BEB3D5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навыков владения настольным театром.</w:t>
            </w:r>
          </w:p>
        </w:tc>
        <w:tc>
          <w:tcPr>
            <w:tcW w:w="4955" w:type="dxa"/>
          </w:tcPr>
          <w:p w14:paraId="6705A986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Продолжить знакомить с навыками владения этим видом театральной деятельности; воспитывать любовь к театру. </w:t>
            </w:r>
          </w:p>
        </w:tc>
      </w:tr>
      <w:tr w:rsidR="007850E4" w:rsidRPr="00C95447" w14:paraId="14D0232B" w14:textId="77777777" w:rsidTr="00E168CF">
        <w:tc>
          <w:tcPr>
            <w:tcW w:w="993" w:type="dxa"/>
          </w:tcPr>
          <w:p w14:paraId="0595B978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5BF8EAD0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сказки Ш. Перро «Красная шапочка»</w:t>
            </w:r>
          </w:p>
        </w:tc>
        <w:tc>
          <w:tcPr>
            <w:tcW w:w="4955" w:type="dxa"/>
          </w:tcPr>
          <w:p w14:paraId="77550C92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Продолжить учить слушать сказки; развивать ассоциативное мышление, внимание, </w:t>
            </w:r>
            <w:proofErr w:type="spellStart"/>
            <w:proofErr w:type="gramStart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усидчивость;воспитывать</w:t>
            </w:r>
            <w:proofErr w:type="spellEnd"/>
            <w:proofErr w:type="gramEnd"/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доброжелательное отношение между детьми</w:t>
            </w:r>
          </w:p>
        </w:tc>
      </w:tr>
      <w:tr w:rsidR="007850E4" w:rsidRPr="00C95447" w14:paraId="17527089" w14:textId="77777777" w:rsidTr="00E168CF">
        <w:tc>
          <w:tcPr>
            <w:tcW w:w="993" w:type="dxa"/>
          </w:tcPr>
          <w:p w14:paraId="0FE1F247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6A185679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Инсценировка сказки Ш. Перро «Красная шапочка» (настольный театр – для детей своей группы) </w:t>
            </w:r>
          </w:p>
        </w:tc>
        <w:tc>
          <w:tcPr>
            <w:tcW w:w="4955" w:type="dxa"/>
          </w:tcPr>
          <w:p w14:paraId="42BA4124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детей входить в роль; изображать героев сказки; воспитывать артистические качества. </w:t>
            </w:r>
          </w:p>
          <w:p w14:paraId="7E61CC1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8E01356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850E4" w:rsidRPr="00C95447" w14:paraId="20494D97" w14:textId="77777777" w:rsidTr="00E168CF">
        <w:trPr>
          <w:trHeight w:val="273"/>
        </w:trPr>
        <w:tc>
          <w:tcPr>
            <w:tcW w:w="9776" w:type="dxa"/>
            <w:gridSpan w:val="3"/>
          </w:tcPr>
          <w:p w14:paraId="50B3E447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</w:tr>
      <w:tr w:rsidR="007850E4" w:rsidRPr="00C95447" w14:paraId="4B5AB408" w14:textId="77777777" w:rsidTr="00E168CF">
        <w:trPr>
          <w:trHeight w:val="889"/>
        </w:trPr>
        <w:tc>
          <w:tcPr>
            <w:tcW w:w="993" w:type="dxa"/>
          </w:tcPr>
          <w:p w14:paraId="37324C82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1FADE8FA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Знакомство с видом театральной деятельности – театром масок. </w:t>
            </w:r>
          </w:p>
        </w:tc>
        <w:tc>
          <w:tcPr>
            <w:tcW w:w="4955" w:type="dxa"/>
          </w:tcPr>
          <w:p w14:paraId="6DCF78D0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Продолжить знакомить детей с видом театральной деятельности – театром масок; развивать творческий интерес. </w:t>
            </w:r>
          </w:p>
        </w:tc>
      </w:tr>
      <w:tr w:rsidR="007850E4" w:rsidRPr="00C95447" w14:paraId="780DA280" w14:textId="77777777" w:rsidTr="00E168CF">
        <w:trPr>
          <w:trHeight w:val="807"/>
        </w:trPr>
        <w:tc>
          <w:tcPr>
            <w:tcW w:w="993" w:type="dxa"/>
          </w:tcPr>
          <w:p w14:paraId="71B9631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701BF898" w14:textId="77777777" w:rsidR="007850E4" w:rsidRPr="00C95447" w:rsidRDefault="007850E4" w:rsidP="001A34F6">
            <w:pPr>
              <w:ind w:left="-113" w:right="-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Аквагрим – наложения грима с помощью специальных красок. </w:t>
            </w:r>
          </w:p>
        </w:tc>
        <w:tc>
          <w:tcPr>
            <w:tcW w:w="4955" w:type="dxa"/>
          </w:tcPr>
          <w:p w14:paraId="7C1CCDBC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фантазии, творческого интереса. </w:t>
            </w:r>
          </w:p>
        </w:tc>
      </w:tr>
      <w:tr w:rsidR="007850E4" w:rsidRPr="00C95447" w14:paraId="797FFFAE" w14:textId="77777777" w:rsidTr="00E168CF">
        <w:tc>
          <w:tcPr>
            <w:tcW w:w="993" w:type="dxa"/>
          </w:tcPr>
          <w:p w14:paraId="3E1FF66C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14:paraId="6B3D52B1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стихотворения В. Антоновой «Зайки серые сидят».</w:t>
            </w:r>
          </w:p>
        </w:tc>
        <w:tc>
          <w:tcPr>
            <w:tcW w:w="4955" w:type="dxa"/>
          </w:tcPr>
          <w:p w14:paraId="2A9A38C1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Продолжить учить детей слушать стихотворения, следить за выразительностью образа. </w:t>
            </w:r>
          </w:p>
        </w:tc>
      </w:tr>
      <w:tr w:rsidR="007850E4" w:rsidRPr="00C95447" w14:paraId="5D32E19B" w14:textId="77777777" w:rsidTr="00E168CF">
        <w:trPr>
          <w:trHeight w:val="1239"/>
        </w:trPr>
        <w:tc>
          <w:tcPr>
            <w:tcW w:w="993" w:type="dxa"/>
          </w:tcPr>
          <w:p w14:paraId="3E809F8F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677619C6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масок для зайчат (каждый ребёнок готовит для себя маску, закрашивает готовую заготовку) </w:t>
            </w:r>
          </w:p>
        </w:tc>
        <w:tc>
          <w:tcPr>
            <w:tcW w:w="4955" w:type="dxa"/>
          </w:tcPr>
          <w:p w14:paraId="38C79F31" w14:textId="77777777" w:rsidR="007850E4" w:rsidRPr="00C95447" w:rsidRDefault="007850E4" w:rsidP="001A34F6">
            <w:pPr>
              <w:ind w:right="-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умение детей самостоятельно изготавливать атрибуты; воспитывать аккуратность в работе; развивать творчество и фантазию. </w:t>
            </w:r>
          </w:p>
        </w:tc>
      </w:tr>
      <w:tr w:rsidR="007850E4" w:rsidRPr="00C95447" w14:paraId="71F2A569" w14:textId="77777777" w:rsidTr="00E168CF">
        <w:tc>
          <w:tcPr>
            <w:tcW w:w="9776" w:type="dxa"/>
            <w:gridSpan w:val="3"/>
          </w:tcPr>
          <w:p w14:paraId="0405EA1A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</w:tr>
      <w:tr w:rsidR="007850E4" w:rsidRPr="00C95447" w14:paraId="33BC58D0" w14:textId="77777777" w:rsidTr="00E168CF">
        <w:tc>
          <w:tcPr>
            <w:tcW w:w="993" w:type="dxa"/>
          </w:tcPr>
          <w:p w14:paraId="04C08F4E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6A465503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вводом театральной деятельности – куклами - петрушками</w:t>
            </w:r>
          </w:p>
        </w:tc>
        <w:tc>
          <w:tcPr>
            <w:tcW w:w="4955" w:type="dxa"/>
          </w:tcPr>
          <w:p w14:paraId="27383E57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Продолжить знакомить детей с различными видами театральной деятельности; развивать творческий интерес. </w:t>
            </w:r>
          </w:p>
        </w:tc>
      </w:tr>
      <w:tr w:rsidR="007850E4" w:rsidRPr="00C95447" w14:paraId="03587EDB" w14:textId="77777777" w:rsidTr="00E168CF">
        <w:tc>
          <w:tcPr>
            <w:tcW w:w="993" w:type="dxa"/>
          </w:tcPr>
          <w:p w14:paraId="5BA7E8C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39AADA7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детьми навыков управления куклами - петрушками</w:t>
            </w:r>
          </w:p>
        </w:tc>
        <w:tc>
          <w:tcPr>
            <w:tcW w:w="4955" w:type="dxa"/>
          </w:tcPr>
          <w:p w14:paraId="7004CDCF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детей управлять куклами – Петрушками; воспитывать любовь к театральной деятельности. </w:t>
            </w:r>
          </w:p>
        </w:tc>
      </w:tr>
      <w:tr w:rsidR="007850E4" w:rsidRPr="00C95447" w14:paraId="49E04E34" w14:textId="77777777" w:rsidTr="00E168CF">
        <w:tc>
          <w:tcPr>
            <w:tcW w:w="993" w:type="dxa"/>
          </w:tcPr>
          <w:p w14:paraId="7507466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332431F6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р. н. с. «Волк и семеро козлят». Отработка диалогов.</w:t>
            </w:r>
          </w:p>
        </w:tc>
        <w:tc>
          <w:tcPr>
            <w:tcW w:w="4955" w:type="dxa"/>
          </w:tcPr>
          <w:p w14:paraId="0E9D76B9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умение строить диалоги между героями; развивать связную речь; воспитывать уверенность; следить за выразительностью образа. </w:t>
            </w:r>
          </w:p>
        </w:tc>
      </w:tr>
      <w:tr w:rsidR="007850E4" w:rsidRPr="00C95447" w14:paraId="7B653AE9" w14:textId="77777777" w:rsidTr="00E168CF">
        <w:tc>
          <w:tcPr>
            <w:tcW w:w="993" w:type="dxa"/>
          </w:tcPr>
          <w:p w14:paraId="3D25072B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5090D423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Инсценировка р. н. с. «Волк и семеро козлят»</w:t>
            </w:r>
          </w:p>
        </w:tc>
        <w:tc>
          <w:tcPr>
            <w:tcW w:w="4955" w:type="dxa"/>
          </w:tcPr>
          <w:p w14:paraId="5F27228C" w14:textId="77777777" w:rsidR="007850E4" w:rsidRPr="00C95447" w:rsidRDefault="007850E4" w:rsidP="001A34F6">
            <w:pPr>
              <w:ind w:right="-1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Создать радостное настроение у детей; учить имитировать голоса животных; воспитывать нравственность и духов-ь</w:t>
            </w:r>
          </w:p>
        </w:tc>
      </w:tr>
      <w:tr w:rsidR="007850E4" w:rsidRPr="00C95447" w14:paraId="7922CAAB" w14:textId="77777777" w:rsidTr="00E168CF">
        <w:tc>
          <w:tcPr>
            <w:tcW w:w="9776" w:type="dxa"/>
            <w:gridSpan w:val="3"/>
          </w:tcPr>
          <w:p w14:paraId="7591E59E" w14:textId="77777777" w:rsidR="007850E4" w:rsidRPr="00C95447" w:rsidRDefault="007850E4" w:rsidP="001A34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7850E4" w:rsidRPr="00C95447" w14:paraId="2C0EF25E" w14:textId="77777777" w:rsidTr="00E168CF">
        <w:tc>
          <w:tcPr>
            <w:tcW w:w="993" w:type="dxa"/>
          </w:tcPr>
          <w:p w14:paraId="46C5EE18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324BDED1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сказки «Репка на новый лад». Знакомство с персонажами сказки, распределение ролей. </w:t>
            </w:r>
          </w:p>
        </w:tc>
        <w:tc>
          <w:tcPr>
            <w:tcW w:w="4955" w:type="dxa"/>
          </w:tcPr>
          <w:p w14:paraId="23AFD86F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воображение, фантазию, память у детей; умение общаться в предлагаемых обстоятельствах; испытывать радость от общения. </w:t>
            </w:r>
          </w:p>
        </w:tc>
      </w:tr>
      <w:tr w:rsidR="007850E4" w:rsidRPr="00C95447" w14:paraId="77789221" w14:textId="77777777" w:rsidTr="00E168CF">
        <w:tc>
          <w:tcPr>
            <w:tcW w:w="993" w:type="dxa"/>
          </w:tcPr>
          <w:p w14:paraId="5474C408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1E91567A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Репетиция спектакля по сказке «Репка на новый лад».</w:t>
            </w:r>
          </w:p>
          <w:p w14:paraId="48AF4B8E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07F25A22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 </w:t>
            </w:r>
          </w:p>
        </w:tc>
      </w:tr>
      <w:tr w:rsidR="007850E4" w:rsidRPr="00C95447" w14:paraId="75F54631" w14:textId="77777777" w:rsidTr="00E168CF">
        <w:tc>
          <w:tcPr>
            <w:tcW w:w="993" w:type="dxa"/>
          </w:tcPr>
          <w:p w14:paraId="678AFCA3" w14:textId="77777777" w:rsidR="007850E4" w:rsidRPr="00C95447" w:rsidRDefault="007850E4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5A0AF4C5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 спектакля по сказке «Репка на новый лад» </w:t>
            </w:r>
          </w:p>
          <w:p w14:paraId="715D178F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B5DBBAB" w14:textId="77777777" w:rsidR="007850E4" w:rsidRPr="00C95447" w:rsidRDefault="007850E4" w:rsidP="001A34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Создать положительный эмоциональный настрой; воспитывать чувство уверенности в себе; приобщать детей к искусству театра. </w:t>
            </w:r>
          </w:p>
        </w:tc>
      </w:tr>
    </w:tbl>
    <w:p w14:paraId="5D92B30B" w14:textId="77777777" w:rsidR="007850E4" w:rsidRPr="00C95447" w:rsidRDefault="007850E4" w:rsidP="001A34F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EBA6E7" w14:textId="77777777" w:rsidR="00C95447" w:rsidRPr="00C95447" w:rsidRDefault="007850E4" w:rsidP="001A34F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95447"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14:paraId="6E6EDA0F" w14:textId="77777777" w:rsidR="009B3B68" w:rsidRPr="00C95447" w:rsidRDefault="009B3B68" w:rsidP="001A34F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ab/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ab/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ab/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ab/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</w:p>
    <w:p w14:paraId="2DB0721A" w14:textId="77777777" w:rsidR="009B3B68" w:rsidRPr="00C95447" w:rsidRDefault="009B3B68" w:rsidP="001A34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447">
        <w:rPr>
          <w:rFonts w:ascii="Times New Roman" w:hAnsi="Times New Roman" w:cs="Times New Roman"/>
          <w:b/>
          <w:bCs/>
          <w:sz w:val="24"/>
          <w:szCs w:val="24"/>
        </w:rPr>
        <w:t> Должен уметь:</w:t>
      </w:r>
    </w:p>
    <w:p w14:paraId="651624A3" w14:textId="77777777" w:rsidR="009B3B68" w:rsidRPr="00C95447" w:rsidRDefault="009B3B68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95447">
        <w:rPr>
          <w:rFonts w:ascii="Times New Roman" w:hAnsi="Times New Roman" w:cs="Times New Roman"/>
          <w:sz w:val="24"/>
          <w:szCs w:val="24"/>
        </w:rPr>
        <w:t xml:space="preserve"> </w:t>
      </w:r>
      <w:r w:rsidRPr="00C95447">
        <w:rPr>
          <w:rFonts w:ascii="Times New Roman" w:hAnsi="Times New Roman" w:cs="Times New Roman"/>
          <w:bCs/>
          <w:sz w:val="24"/>
          <w:szCs w:val="24"/>
        </w:rPr>
        <w:t>К концу года дети должны иметь стойкий интерес к театральной деятельности,</w:t>
      </w:r>
      <w:r w:rsidRPr="00C95447">
        <w:rPr>
          <w:rFonts w:ascii="Times New Roman" w:hAnsi="Times New Roman" w:cs="Times New Roman"/>
          <w:sz w:val="24"/>
          <w:szCs w:val="24"/>
        </w:rPr>
        <w:t> заинтересованно заниматься театрально-игровой  деятельностью; разыгрывать несложные представления по знакомым литературным сюжетам, используя выразительные средства (интонацию, мимику, жест); использовать в театрализованных играх образные игрушки и  самостоятельно изготовленные;</w:t>
      </w:r>
      <w:r w:rsidRPr="00C95447">
        <w:rPr>
          <w:rFonts w:ascii="Times New Roman" w:hAnsi="Times New Roman" w:cs="Times New Roman"/>
          <w:sz w:val="24"/>
          <w:szCs w:val="24"/>
        </w:rPr>
        <w:br/>
        <w:t xml:space="preserve">Изображать отгадки к загадкам, используя выразительные средства; выступать перед родителями, детьми своей группы, малышами с инсценировками. Стремиться к тому, чтобы навыки, полученные </w:t>
      </w:r>
    </w:p>
    <w:p w14:paraId="1D886F36" w14:textId="77777777" w:rsidR="009B3B68" w:rsidRPr="00C95447" w:rsidRDefault="009B3B68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в театрализованных играх, дети смогли использовать в повседневной жизни.</w:t>
      </w:r>
    </w:p>
    <w:p w14:paraId="161F36F9" w14:textId="77777777" w:rsidR="009B3B68" w:rsidRPr="00C95447" w:rsidRDefault="009B3B68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Сделать жизнь детей интересной и содержательной, наполнить ее яркими впечатлениями, интересными делами, радостью творчества</w:t>
      </w:r>
    </w:p>
    <w:p w14:paraId="468CA574" w14:textId="77777777" w:rsidR="00F1529B" w:rsidRPr="00C95447" w:rsidRDefault="00F1529B" w:rsidP="001A34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4396C" w14:textId="77777777" w:rsidR="009B3B68" w:rsidRPr="00C95447" w:rsidRDefault="009B3B68" w:rsidP="001A34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447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14:paraId="490B9563" w14:textId="77777777" w:rsidR="009B3B68" w:rsidRPr="00C95447" w:rsidRDefault="009B3B68" w:rsidP="001A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 w:rsidRPr="00C95447">
        <w:rPr>
          <w:rFonts w:ascii="Times New Roman" w:hAnsi="Times New Roman" w:cs="Times New Roman"/>
          <w:sz w:val="24"/>
          <w:szCs w:val="24"/>
        </w:rPr>
        <w:t xml:space="preserve">— некоторые виды театров (кукольный, драматический, музыкальный, детский, театр зверей и др.); — некоторые приемы и манипуляции, применяемые в знакомых видах театров: мягкой игрушки (кукольный), настольном, настольно-плоскостном, конусной игрушки, стендовом на 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95447">
        <w:rPr>
          <w:rFonts w:ascii="Times New Roman" w:hAnsi="Times New Roman" w:cs="Times New Roman"/>
          <w:sz w:val="24"/>
          <w:szCs w:val="24"/>
        </w:rPr>
        <w:t>.</w:t>
      </w:r>
    </w:p>
    <w:p w14:paraId="5C6ED6CC" w14:textId="77777777" w:rsidR="009B3B68" w:rsidRPr="00C95447" w:rsidRDefault="009B3B68" w:rsidP="001A34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3362A" w14:textId="77777777" w:rsidR="00AB4091" w:rsidRPr="00C95447" w:rsidRDefault="00AB4091" w:rsidP="001A34F6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95447"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p w14:paraId="7EB1ABDE" w14:textId="77777777" w:rsidR="00F1529B" w:rsidRPr="00C95447" w:rsidRDefault="00F1529B" w:rsidP="001A34F6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2268"/>
        <w:gridCol w:w="1276"/>
        <w:gridCol w:w="850"/>
      </w:tblGrid>
      <w:tr w:rsidR="007850E4" w:rsidRPr="00C95447" w14:paraId="7C7F267B" w14:textId="77777777" w:rsidTr="00E168CF">
        <w:trPr>
          <w:trHeight w:val="18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4FD9" w14:textId="77777777" w:rsidR="007850E4" w:rsidRPr="00C95447" w:rsidRDefault="007850E4" w:rsidP="001A3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группы/ год обучения*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F667" w14:textId="77777777" w:rsidR="007850E4" w:rsidRPr="00C95447" w:rsidRDefault="007850E4" w:rsidP="001A3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743C" w14:textId="77777777" w:rsidR="007850E4" w:rsidRPr="00C95447" w:rsidRDefault="007850E4" w:rsidP="001A3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 в неделю, продолжительность 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E438" w14:textId="77777777" w:rsidR="007850E4" w:rsidRPr="00C95447" w:rsidRDefault="007850E4" w:rsidP="001A3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64C" w14:textId="77777777" w:rsidR="007850E4" w:rsidRPr="00C95447" w:rsidRDefault="007850E4" w:rsidP="001A3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Всего академических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3FC" w14:textId="77777777" w:rsidR="007850E4" w:rsidRPr="00C95447" w:rsidRDefault="007850E4" w:rsidP="001A3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Кол-во академических часов  неделю</w:t>
            </w:r>
          </w:p>
        </w:tc>
      </w:tr>
      <w:tr w:rsidR="007850E4" w:rsidRPr="00C95447" w14:paraId="4471D17C" w14:textId="77777777" w:rsidTr="00E168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804" w14:textId="77777777" w:rsidR="007850E4" w:rsidRPr="00C95447" w:rsidRDefault="007850E4" w:rsidP="001A34F6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AB2" w14:textId="77777777" w:rsidR="007850E4" w:rsidRPr="00C95447" w:rsidRDefault="007850E4" w:rsidP="001A34F6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EF5" w14:textId="77777777" w:rsidR="007850E4" w:rsidRPr="00C95447" w:rsidRDefault="007850E4" w:rsidP="001A3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по 20 – 30  мин </w:t>
            </w:r>
          </w:p>
          <w:p w14:paraId="07C93AA4" w14:textId="77777777" w:rsidR="007850E4" w:rsidRPr="00C95447" w:rsidRDefault="007850E4" w:rsidP="001A3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ак.ч</w:t>
            </w:r>
            <w:proofErr w:type="spellEnd"/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4A71" w14:textId="77777777" w:rsidR="007850E4" w:rsidRPr="00C95447" w:rsidRDefault="007850E4" w:rsidP="001A3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B8F9" w14:textId="77777777" w:rsidR="007850E4" w:rsidRPr="00C95447" w:rsidRDefault="007850E4" w:rsidP="001A3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2630" w14:textId="77777777" w:rsidR="007850E4" w:rsidRPr="00C95447" w:rsidRDefault="007850E4" w:rsidP="001A34F6">
            <w:pPr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5D7E57EA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52FF8BFD" w14:textId="77777777" w:rsidR="007850E4" w:rsidRPr="00C95447" w:rsidRDefault="007850E4" w:rsidP="001A34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AA5CE7" w14:textId="77777777" w:rsidR="009B3B68" w:rsidRPr="00C95447" w:rsidRDefault="00D63389" w:rsidP="001A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447" w:rsidRPr="00C95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713"/>
        <w:gridCol w:w="1534"/>
        <w:gridCol w:w="1168"/>
        <w:gridCol w:w="1182"/>
        <w:gridCol w:w="1271"/>
        <w:gridCol w:w="1786"/>
      </w:tblGrid>
      <w:tr w:rsidR="009B3B68" w:rsidRPr="00C95447" w14:paraId="3BB982E7" w14:textId="77777777" w:rsidTr="009B3B68">
        <w:tc>
          <w:tcPr>
            <w:tcW w:w="917" w:type="dxa"/>
            <w:vMerge w:val="restart"/>
          </w:tcPr>
          <w:p w14:paraId="12BAC44A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13" w:type="dxa"/>
            <w:vMerge w:val="restart"/>
          </w:tcPr>
          <w:p w14:paraId="22091178" w14:textId="77777777" w:rsidR="009B3B68" w:rsidRPr="00C95447" w:rsidRDefault="009B3B68" w:rsidP="001A3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34" w:type="dxa"/>
          </w:tcPr>
          <w:p w14:paraId="50EFE01D" w14:textId="77777777" w:rsidR="009B3B68" w:rsidRPr="00C95447" w:rsidRDefault="009B3B68" w:rsidP="001A3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3621" w:type="dxa"/>
            <w:gridSpan w:val="3"/>
          </w:tcPr>
          <w:p w14:paraId="1D75A93B" w14:textId="77777777" w:rsidR="009B3B68" w:rsidRPr="00C95447" w:rsidRDefault="009B3B68" w:rsidP="001A3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786" w:type="dxa"/>
          </w:tcPr>
          <w:p w14:paraId="45E9F71A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B3B68" w:rsidRPr="00C95447" w14:paraId="4CEA3CFE" w14:textId="77777777" w:rsidTr="009B3B68">
        <w:tc>
          <w:tcPr>
            <w:tcW w:w="917" w:type="dxa"/>
            <w:vMerge/>
          </w:tcPr>
          <w:p w14:paraId="56DFA551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  <w:vMerge/>
          </w:tcPr>
          <w:p w14:paraId="5CD6069D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</w:tcPr>
          <w:p w14:paraId="19C8AE59" w14:textId="77777777" w:rsidR="009B3B68" w:rsidRPr="00C95447" w:rsidRDefault="009B3B68" w:rsidP="001A3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  <w:p w14:paraId="42D542BB" w14:textId="77777777" w:rsidR="009B3B68" w:rsidRPr="00C95447" w:rsidRDefault="009B3B68" w:rsidP="001A3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14:paraId="0A6DD4D5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</w:tcPr>
          <w:p w14:paraId="328A9B23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1" w:type="dxa"/>
          </w:tcPr>
          <w:p w14:paraId="0A6E6A8E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86" w:type="dxa"/>
          </w:tcPr>
          <w:p w14:paraId="48FA7F16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9B3B68" w:rsidRPr="00C95447" w14:paraId="0E8D7654" w14:textId="77777777" w:rsidTr="009B3B68">
        <w:tc>
          <w:tcPr>
            <w:tcW w:w="917" w:type="dxa"/>
          </w:tcPr>
          <w:p w14:paraId="5132B97C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2202A264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534" w:type="dxa"/>
          </w:tcPr>
          <w:p w14:paraId="5A1C8FB9" w14:textId="77777777" w:rsidR="009B3B68" w:rsidRPr="00C95447" w:rsidRDefault="009B3B68" w:rsidP="001A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</w:tcPr>
          <w:p w14:paraId="14C28B4B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14:paraId="066682FB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25BB9CA5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29752808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собеседование</w:t>
            </w:r>
          </w:p>
        </w:tc>
      </w:tr>
      <w:tr w:rsidR="009B3B68" w:rsidRPr="00C95447" w14:paraId="3EA906A1" w14:textId="77777777" w:rsidTr="009B3B68">
        <w:tc>
          <w:tcPr>
            <w:tcW w:w="917" w:type="dxa"/>
          </w:tcPr>
          <w:p w14:paraId="64012990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1BA46A3B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сказок</w:t>
            </w:r>
          </w:p>
        </w:tc>
        <w:tc>
          <w:tcPr>
            <w:tcW w:w="1534" w:type="dxa"/>
          </w:tcPr>
          <w:p w14:paraId="0D8C2903" w14:textId="77777777" w:rsidR="009B3B68" w:rsidRPr="00C95447" w:rsidRDefault="009B3B68" w:rsidP="001A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</w:tcPr>
          <w:p w14:paraId="550E07D1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14:paraId="164ED1D1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68D40030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2818134C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собеседование</w:t>
            </w:r>
          </w:p>
        </w:tc>
      </w:tr>
      <w:tr w:rsidR="009B3B68" w:rsidRPr="00C95447" w14:paraId="4C93947F" w14:textId="77777777" w:rsidTr="009B3B68">
        <w:tc>
          <w:tcPr>
            <w:tcW w:w="917" w:type="dxa"/>
          </w:tcPr>
          <w:p w14:paraId="757014EB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67DF71AE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речи</w:t>
            </w:r>
          </w:p>
        </w:tc>
        <w:tc>
          <w:tcPr>
            <w:tcW w:w="1534" w:type="dxa"/>
          </w:tcPr>
          <w:p w14:paraId="02191939" w14:textId="77777777" w:rsidR="009B3B68" w:rsidRPr="00C95447" w:rsidRDefault="009B3B68" w:rsidP="001A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</w:tcPr>
          <w:p w14:paraId="17E96099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14:paraId="6F2B8C99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74BDB134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2C442030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собеседование</w:t>
            </w:r>
          </w:p>
        </w:tc>
      </w:tr>
      <w:tr w:rsidR="009B3B68" w:rsidRPr="00C95447" w14:paraId="65CB8189" w14:textId="77777777" w:rsidTr="009B3B68">
        <w:tc>
          <w:tcPr>
            <w:tcW w:w="917" w:type="dxa"/>
          </w:tcPr>
          <w:p w14:paraId="54B4BBC7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3494B3DC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Мастерская актера</w:t>
            </w:r>
          </w:p>
        </w:tc>
        <w:tc>
          <w:tcPr>
            <w:tcW w:w="1534" w:type="dxa"/>
          </w:tcPr>
          <w:p w14:paraId="47C4CE59" w14:textId="77777777" w:rsidR="009B3B68" w:rsidRPr="00C95447" w:rsidRDefault="009B3B68" w:rsidP="001A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</w:tcPr>
          <w:p w14:paraId="642CF47C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14:paraId="2BAC362E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08A7433A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13CACA9C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 </w:t>
            </w:r>
          </w:p>
        </w:tc>
      </w:tr>
      <w:tr w:rsidR="009B3B68" w:rsidRPr="00C95447" w14:paraId="1F9E473F" w14:textId="77777777" w:rsidTr="009B3B68">
        <w:tc>
          <w:tcPr>
            <w:tcW w:w="917" w:type="dxa"/>
          </w:tcPr>
          <w:p w14:paraId="4B354DD2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56F73E17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видами театров</w:t>
            </w:r>
          </w:p>
        </w:tc>
        <w:tc>
          <w:tcPr>
            <w:tcW w:w="1534" w:type="dxa"/>
          </w:tcPr>
          <w:p w14:paraId="6615D929" w14:textId="77777777" w:rsidR="009B3B68" w:rsidRPr="00C95447" w:rsidRDefault="009B3B68" w:rsidP="001A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</w:tcPr>
          <w:p w14:paraId="6F38EDCE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14:paraId="7607F7F6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2AC08996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376B04A7" w14:textId="77777777" w:rsidR="009B3B68" w:rsidRPr="00C95447" w:rsidRDefault="009B3B68" w:rsidP="001A3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собеседование</w:t>
            </w:r>
          </w:p>
        </w:tc>
      </w:tr>
      <w:tr w:rsidR="009B3B68" w:rsidRPr="00C95447" w14:paraId="2EE2B7F8" w14:textId="77777777" w:rsidTr="009B3B68">
        <w:tc>
          <w:tcPr>
            <w:tcW w:w="917" w:type="dxa"/>
          </w:tcPr>
          <w:p w14:paraId="162007CB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65D7AA4B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 сказок</w:t>
            </w:r>
          </w:p>
        </w:tc>
        <w:tc>
          <w:tcPr>
            <w:tcW w:w="1534" w:type="dxa"/>
          </w:tcPr>
          <w:p w14:paraId="1DACFE41" w14:textId="77777777" w:rsidR="009B3B68" w:rsidRPr="00C95447" w:rsidRDefault="009B3B68" w:rsidP="001A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</w:tcPr>
          <w:p w14:paraId="10A2B286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14:paraId="4CA766EA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4D240D9A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7B2AAAAD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 </w:t>
            </w:r>
          </w:p>
        </w:tc>
      </w:tr>
      <w:tr w:rsidR="009B3B68" w:rsidRPr="00C95447" w14:paraId="0620FF64" w14:textId="77777777" w:rsidTr="009B3B68">
        <w:tc>
          <w:tcPr>
            <w:tcW w:w="917" w:type="dxa"/>
          </w:tcPr>
          <w:p w14:paraId="4AB86827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1F808FD0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Итоговый показ</w:t>
            </w:r>
          </w:p>
        </w:tc>
        <w:tc>
          <w:tcPr>
            <w:tcW w:w="1534" w:type="dxa"/>
          </w:tcPr>
          <w:p w14:paraId="2219EAC4" w14:textId="77777777" w:rsidR="009B3B68" w:rsidRPr="00C95447" w:rsidRDefault="009B3B68" w:rsidP="001A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</w:tcPr>
          <w:p w14:paraId="575030A0" w14:textId="77777777" w:rsidR="009B3B68" w:rsidRPr="00C95447" w:rsidRDefault="009B3B68" w:rsidP="001A34F6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14:paraId="3A6658A5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036388B6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1C806EA2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 </w:t>
            </w:r>
          </w:p>
        </w:tc>
      </w:tr>
      <w:tr w:rsidR="009B3B68" w:rsidRPr="00C95447" w14:paraId="744E0DFB" w14:textId="77777777" w:rsidTr="009B3B68">
        <w:tc>
          <w:tcPr>
            <w:tcW w:w="917" w:type="dxa"/>
          </w:tcPr>
          <w:p w14:paraId="3AF25E32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3" w:type="dxa"/>
          </w:tcPr>
          <w:p w14:paraId="7F1466D9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34" w:type="dxa"/>
          </w:tcPr>
          <w:p w14:paraId="4CBA85FF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8" w:type="dxa"/>
          </w:tcPr>
          <w:p w14:paraId="2AB36885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2" w:type="dxa"/>
          </w:tcPr>
          <w:p w14:paraId="3FBD8AD6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14:paraId="65840962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1568E60C" w14:textId="77777777" w:rsidR="009B3B68" w:rsidRPr="00C95447" w:rsidRDefault="009B3B68" w:rsidP="001A34F6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717B5C27" w14:textId="77777777" w:rsidR="009B3B68" w:rsidRPr="00C95447" w:rsidRDefault="009B3B68" w:rsidP="001A34F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248B3BAE" w14:textId="77777777" w:rsidR="00C95447" w:rsidRPr="00C95447" w:rsidRDefault="007850E4" w:rsidP="001A34F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447"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VI</w:t>
      </w:r>
      <w:r w:rsidRPr="00C95447"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C95447" w:rsidRPr="00C95447">
        <w:rPr>
          <w:rFonts w:ascii="Times New Roman" w:eastAsia="Calibri" w:hAnsi="Times New Roman" w:cs="Times New Roman"/>
          <w:b/>
          <w:bCs/>
          <w:sz w:val="24"/>
          <w:szCs w:val="24"/>
        </w:rPr>
        <w:t>УСЛОВИЯ РЕАЛИЗАЦИИ ПРОГРАММЫ</w:t>
      </w:r>
    </w:p>
    <w:p w14:paraId="0C7D5144" w14:textId="77777777" w:rsidR="00103EFC" w:rsidRPr="00C95447" w:rsidRDefault="00103EFC" w:rsidP="001A34F6">
      <w:pPr>
        <w:spacing w:after="120" w:line="240" w:lineRule="auto"/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="00670516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Программа «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Волшебный мир театра» рассчитана на детей </w:t>
      </w:r>
      <w:r w:rsidR="00670516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дошкольного возраста 5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-7 лет, на 1 год обучения: 34 занятия в </w:t>
      </w:r>
      <w:r w:rsidR="00670516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год.</w:t>
      </w:r>
    </w:p>
    <w:p w14:paraId="3EA34305" w14:textId="77777777" w:rsidR="00103EFC" w:rsidRPr="00C95447" w:rsidRDefault="00103EFC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Занятия по данной программе проводятся один раз в неделю в вечерний отрезок времени </w:t>
      </w:r>
      <w:r w:rsidR="00670516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продолжительностью: 5</w:t>
      </w:r>
      <w:r w:rsidR="00B7700E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-6 лет 25 мин., для детей 6-7 лет 30 мин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184EDBD4" w14:textId="77777777" w:rsidR="003D6A4D" w:rsidRPr="00C95447" w:rsidRDefault="003D6A4D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Материально- техническое обеспечение:</w:t>
      </w:r>
    </w:p>
    <w:p w14:paraId="245412A8" w14:textId="77777777" w:rsidR="00DD7BC9" w:rsidRPr="00C95447" w:rsidRDefault="00B7700E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DD7BC9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Помещение, соответствующее санитарно – гигиеническим нормам и технике безопасности, столы, ст</w:t>
      </w:r>
      <w:r w:rsidR="00852A67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улья, ш</w:t>
      </w:r>
      <w:r w:rsidR="00DD7BC9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кафы для хранения </w:t>
      </w:r>
      <w:r w:rsidR="00852A67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наглядных пособий, атрибутов,</w:t>
      </w:r>
      <w:r w:rsidR="003D6A4D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оборудования</w:t>
      </w:r>
      <w:r w:rsidR="00DD7BC9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85C8B2D" w14:textId="77777777" w:rsidR="00B7700E" w:rsidRPr="00C95447" w:rsidRDefault="00B7700E" w:rsidP="001A34F6">
      <w:pPr>
        <w:spacing w:line="240" w:lineRule="auto"/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="003D6A4D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азнообразные виды театров: кукольный</w:t>
      </w:r>
      <w:r w:rsidRPr="00C95447">
        <w:rPr>
          <w:rFonts w:ascii="Times New Roman" w:hAnsi="Times New Roman" w:cs="Times New Roman"/>
          <w:sz w:val="24"/>
          <w:szCs w:val="24"/>
        </w:rPr>
        <w:t xml:space="preserve"> Би-ба-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- "Колобок"-1, "Репка"-1, "Три поросенка-1"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др.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; настольный деревянный "Волк и семеро козлят"; конусный -"Теремок""-</w:t>
      </w:r>
      <w:r w:rsidR="003D6A4D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1, плоскостных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фигур "</w:t>
      </w:r>
      <w:proofErr w:type="spellStart"/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Заюшкина</w:t>
      </w:r>
      <w:proofErr w:type="spellEnd"/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избушка"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-1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пальчиковый и перчаточный театр, теневой театр.</w:t>
      </w:r>
    </w:p>
    <w:p w14:paraId="21541684" w14:textId="77777777" w:rsidR="003D6A4D" w:rsidRPr="00C95447" w:rsidRDefault="00B7700E" w:rsidP="001A34F6">
      <w:pPr>
        <w:spacing w:line="240" w:lineRule="auto"/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3D6A4D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снащение для разыгрывания сценок и </w:t>
      </w:r>
      <w:r w:rsidR="003D6A4D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спектаклей,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атрибуты, элементы костюмов для сюжетно-ролевых, режиссерских игр, игр-драматизаций, а также материал для их </w:t>
      </w:r>
      <w:r w:rsidR="003D6A4D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изготовления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маски, ширма </w:t>
      </w:r>
      <w:proofErr w:type="gramStart"/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настольная </w:t>
      </w:r>
      <w:r w:rsidR="003D6A4D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proofErr w:type="gramEnd"/>
    </w:p>
    <w:p w14:paraId="31F07F46" w14:textId="77777777" w:rsidR="00852A67" w:rsidRPr="00C95447" w:rsidRDefault="003D6A4D" w:rsidP="001A34F6">
      <w:pPr>
        <w:spacing w:line="240" w:lineRule="auto"/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B7700E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онспекты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театрализованных представлений, художественная литература,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иллюстрации, </w:t>
      </w:r>
      <w:r w:rsidR="00852A67"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картотека словесных игр, пальчиковой гимнастики;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724F788B" w14:textId="77777777" w:rsidR="00B7700E" w:rsidRPr="00C95447" w:rsidRDefault="00B7700E" w:rsidP="001A34F6">
      <w:pPr>
        <w:spacing w:line="240" w:lineRule="auto"/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Видеоматериалы спектаклей, подборка ДВД-дисков с экранизацией стихов, рассказов, сказок;</w:t>
      </w:r>
    </w:p>
    <w:p w14:paraId="6DD05DB6" w14:textId="77777777" w:rsidR="00DD7BC9" w:rsidRPr="00C95447" w:rsidRDefault="00DD7BC9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700E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Оборудование: н</w:t>
      </w:r>
      <w:r w:rsidR="00B7700E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оутбук, мультимедийный проектор, экран.</w:t>
      </w:r>
    </w:p>
    <w:p w14:paraId="6DA7FAA3" w14:textId="77777777" w:rsidR="00A62CA8" w:rsidRPr="00C95447" w:rsidRDefault="00103EFC" w:rsidP="001A34F6">
      <w:pPr>
        <w:spacing w:line="240" w:lineRule="auto"/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Программа является развивающей, достигнутые успехи демонстрируются воспитанниками во время проведения творческих мероприятий: концерты, творчес</w:t>
      </w:r>
      <w:r w:rsidR="00670516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кие показы, вечера внутри групп,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для показа другим группам, родителям.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 Итоговые занятия позволяют выявить у детей умения и навыки, которых они достигли за определенный период работы, получить оценку со стороны зрителей.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447">
        <w:rPr>
          <w:rFonts w:ascii="Times New Roman" w:eastAsia="Tahoma" w:hAnsi="Times New Roman" w:cs="Times New Roman"/>
          <w:bCs/>
          <w:iCs/>
          <w:color w:val="000000"/>
          <w:sz w:val="24"/>
          <w:szCs w:val="24"/>
          <w:lang w:eastAsia="ru-RU"/>
        </w:rPr>
        <w:t>В конце года проводится итоговое занятие в виде постановки сказки.</w:t>
      </w:r>
    </w:p>
    <w:p w14:paraId="6047323A" w14:textId="77777777" w:rsidR="007850E4" w:rsidRPr="00C95447" w:rsidRDefault="007850E4" w:rsidP="001A34F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Организационно - педагогические условия реализации программы: </w:t>
      </w:r>
      <w:r w:rsidRPr="00C9544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14:paraId="265ED462" w14:textId="77777777" w:rsidR="007850E4" w:rsidRPr="00C95447" w:rsidRDefault="007850E4" w:rsidP="001A34F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1F066A00" w14:textId="77777777" w:rsidR="007850E4" w:rsidRPr="00C95447" w:rsidRDefault="007850E4" w:rsidP="001A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Демонстрационный материал: картотека игр и упражнений;</w:t>
      </w:r>
      <w:r w:rsidRPr="00C95447">
        <w:rPr>
          <w:rFonts w:ascii="Times New Roman" w:hAnsi="Times New Roman" w:cs="Times New Roman"/>
          <w:sz w:val="24"/>
          <w:szCs w:val="24"/>
        </w:rPr>
        <w:t xml:space="preserve"> </w:t>
      </w: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виды театров, костюмы, атрибутика.</w:t>
      </w:r>
    </w:p>
    <w:p w14:paraId="541D56E5" w14:textId="77777777" w:rsidR="007850E4" w:rsidRPr="00C95447" w:rsidRDefault="007850E4" w:rsidP="001A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Технические средства: музыкальный центр, аудиокассеты, диски, ноутбук, проектор, экран, наличие места для оборудования.</w:t>
      </w:r>
    </w:p>
    <w:p w14:paraId="049B6151" w14:textId="77777777" w:rsidR="007850E4" w:rsidRPr="00C95447" w:rsidRDefault="007850E4" w:rsidP="001A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   Наличие места для проведения НОД по кружковой деятельности.</w:t>
      </w:r>
    </w:p>
    <w:p w14:paraId="57F116E6" w14:textId="77777777" w:rsidR="007850E4" w:rsidRPr="00C95447" w:rsidRDefault="007850E4" w:rsidP="001A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    Взаимодействие с родителями.</w:t>
      </w:r>
    </w:p>
    <w:p w14:paraId="5708516A" w14:textId="77777777" w:rsidR="007850E4" w:rsidRPr="00C95447" w:rsidRDefault="007850E4" w:rsidP="001A34F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752843DE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Данная программа дополнительного образования рассчитана на реализацию в течение года. </w:t>
      </w:r>
    </w:p>
    <w:p w14:paraId="24C09F39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Группа для занятий в кружке состоит из 8 -16 человек.</w:t>
      </w:r>
    </w:p>
    <w:p w14:paraId="0CA9260D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Всего по программе за год: 34занятия.</w:t>
      </w:r>
    </w:p>
    <w:p w14:paraId="50257A1E" w14:textId="77777777" w:rsidR="007850E4" w:rsidRPr="00C95447" w:rsidRDefault="007850E4" w:rsidP="001A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Театральные занятия не сводятся только к подготовке выступлений, а выполняют познавательную, развивающую и воспитательную функцию.</w:t>
      </w:r>
    </w:p>
    <w:p w14:paraId="48CAAFFB" w14:textId="77777777" w:rsidR="004E31EA" w:rsidRDefault="004E31EA" w:rsidP="001A34F6">
      <w:pPr>
        <w:spacing w:after="12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22CE1D48" w14:textId="77777777" w:rsidR="00C95447" w:rsidRPr="00C95447" w:rsidRDefault="007850E4" w:rsidP="001A34F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95447" w:rsidRPr="00C95447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  </w:t>
      </w:r>
    </w:p>
    <w:p w14:paraId="5846189D" w14:textId="77777777" w:rsidR="007850E4" w:rsidRPr="00C95447" w:rsidRDefault="00C95447" w:rsidP="001A34F6">
      <w:pPr>
        <w:spacing w:after="12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50E4" w:rsidRPr="00C9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50E4" w:rsidRPr="00C9544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Оценочные и методические материалы</w:t>
      </w:r>
    </w:p>
    <w:p w14:paraId="142B277D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14:paraId="5696A1D4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</w:p>
    <w:p w14:paraId="6BCB1D6D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1.Основы театральной культуры.</w:t>
      </w:r>
    </w:p>
    <w:p w14:paraId="6A34CF83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09CA9B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Высокий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14:paraId="1DAE5302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14:paraId="43B33E21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14:paraId="4E635FFD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</w:p>
    <w:p w14:paraId="55664B3E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2. Речевая культура.</w:t>
      </w:r>
    </w:p>
    <w:p w14:paraId="50617DA9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1EAB10" w14:textId="77777777" w:rsidR="007850E4" w:rsidRPr="00C95447" w:rsidRDefault="007850E4" w:rsidP="001A34F6">
      <w:pPr>
        <w:spacing w:after="12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14:paraId="7E956983" w14:textId="77777777" w:rsidR="007850E4" w:rsidRPr="00C95447" w:rsidRDefault="007850E4" w:rsidP="001A34F6">
      <w:pPr>
        <w:spacing w:after="12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14:paraId="44FDCB96" w14:textId="77777777" w:rsidR="007850E4" w:rsidRPr="00C95447" w:rsidRDefault="007850E4" w:rsidP="001A34F6">
      <w:pPr>
        <w:spacing w:after="12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14:paraId="57782337" w14:textId="77777777" w:rsidR="007850E4" w:rsidRPr="00C95447" w:rsidRDefault="007850E4" w:rsidP="001A34F6">
      <w:pPr>
        <w:spacing w:after="12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3. Эмоционально-образное развитие.</w:t>
      </w:r>
    </w:p>
    <w:p w14:paraId="36EBDA22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                    </w:t>
      </w: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5447">
        <w:rPr>
          <w:rFonts w:ascii="Times New Roman" w:eastAsia="Tahoma" w:hAnsi="Times New Roman" w:cs="Times New Roman"/>
          <w:bCs/>
          <w:i/>
          <w:iCs/>
          <w:color w:val="000000"/>
          <w:sz w:val="24"/>
          <w:szCs w:val="24"/>
          <w:lang w:eastAsia="ru-RU"/>
        </w:rPr>
        <w:t>Средний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</w:t>
      </w:r>
    </w:p>
    <w:p w14:paraId="111C2C70" w14:textId="77777777" w:rsidR="007850E4" w:rsidRPr="00C95447" w:rsidRDefault="007850E4" w:rsidP="001A34F6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движение.</w:t>
      </w:r>
    </w:p>
    <w:p w14:paraId="00E16F40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14:paraId="6375A451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Навыки </w:t>
      </w:r>
      <w:proofErr w:type="spellStart"/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кукловождения</w:t>
      </w:r>
      <w:proofErr w:type="spellEnd"/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32DAEDD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3 балла: импровизирует с куклами разных систем в работе над спектаклем. </w:t>
      </w:r>
    </w:p>
    <w:p w14:paraId="7A9A27C1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Средний уровень – 2 балла: использует навыки </w:t>
      </w:r>
      <w:proofErr w:type="spellStart"/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кукловождения</w:t>
      </w:r>
      <w:proofErr w:type="spellEnd"/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в работе над спектаклем.</w:t>
      </w:r>
    </w:p>
    <w:p w14:paraId="06F3FE4B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1 балл: владеет элементарными навыками </w:t>
      </w:r>
      <w:proofErr w:type="spellStart"/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кукловождения</w:t>
      </w:r>
      <w:proofErr w:type="spellEnd"/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596F3B5E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  <w:t>5.Основы коллективной творческой деятельности.</w:t>
      </w:r>
    </w:p>
    <w:p w14:paraId="1B4560DD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—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14:paraId="4FA1BE59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14:paraId="0B1041CA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14:paraId="09B8939D" w14:textId="77777777" w:rsidR="007850E4" w:rsidRPr="00C95447" w:rsidRDefault="007850E4" w:rsidP="001A34F6">
      <w:pPr>
        <w:spacing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- Диагностика развития детей в театрализованной деятельности</w:t>
      </w:r>
      <w:r w:rsidR="00E168CF"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447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(Приложение№ 1)</w:t>
      </w:r>
    </w:p>
    <w:p w14:paraId="0903AE7A" w14:textId="77777777" w:rsidR="00C81CB4" w:rsidRDefault="00C81CB4" w:rsidP="001A34F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4939E3" w14:textId="77777777" w:rsidR="004E31EA" w:rsidRDefault="004E31EA" w:rsidP="001A34F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D3EA2D1" w14:textId="77777777" w:rsidR="004E31EA" w:rsidRPr="00C95447" w:rsidRDefault="004E31EA" w:rsidP="001A34F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6F8EE63" w14:textId="77777777" w:rsidR="002E6073" w:rsidRPr="00C95447" w:rsidRDefault="00C81CB4" w:rsidP="001A34F6">
      <w:pPr>
        <w:spacing w:line="240" w:lineRule="auto"/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ab/>
      </w:r>
      <w:r w:rsidRPr="00C95447"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C95447">
        <w:rPr>
          <w:rFonts w:ascii="Times New Roman" w:eastAsia="Tahoma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1941EC" w:rsidRPr="00C95447">
        <w:rPr>
          <w:rFonts w:ascii="Times New Roman" w:eastAsia="Tahoma" w:hAnsi="Times New Roman" w:cs="Times New Roman"/>
          <w:color w:val="000000"/>
          <w:sz w:val="24"/>
          <w:szCs w:val="24"/>
          <w:lang w:val="en-US" w:eastAsia="ru-RU"/>
        </w:rPr>
        <w:t>VIII</w:t>
      </w:r>
      <w:r w:rsidR="001941EC" w:rsidRPr="00C9544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5447" w:rsidRPr="00C95447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ru-RU"/>
        </w:rPr>
        <w:t>СПИСОК ЛИТЕРАТУРЫ</w:t>
      </w:r>
    </w:p>
    <w:p w14:paraId="26DE2A3A" w14:textId="77777777" w:rsidR="002E6073" w:rsidRPr="00C95447" w:rsidRDefault="002E6073" w:rsidP="001A34F6">
      <w:pPr>
        <w:spacing w:after="0" w:line="240" w:lineRule="auto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1. Игры для развития эмоций и творческих способностей. Театральные занятия с детьми 5-9 лет. Лаптева Г. В., Творческий центр, Санкт-Петербург 2011г., «Сфера»</w:t>
      </w:r>
    </w:p>
    <w:p w14:paraId="3406B9E1" w14:textId="77777777" w:rsidR="002E6073" w:rsidRPr="00C95447" w:rsidRDefault="002E6073" w:rsidP="001A34F6">
      <w:pPr>
        <w:spacing w:after="0" w:line="240" w:lineRule="auto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2. Театральная палитра Программа художественно-эстетического воспитания Гончарова О. В., Карташова М. Г., </w:t>
      </w:r>
      <w:proofErr w:type="spellStart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Красева</w:t>
      </w:r>
      <w:proofErr w:type="spellEnd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 А. Р., </w:t>
      </w:r>
      <w:proofErr w:type="spellStart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Мирочиненко</w:t>
      </w:r>
      <w:proofErr w:type="spellEnd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 С. А., Набокова В. В., </w:t>
      </w:r>
      <w:proofErr w:type="spellStart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Шахина</w:t>
      </w:r>
      <w:proofErr w:type="spellEnd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 Ю. А., Юшкова Н. А., Т. Ц. «Сфера» Москва 2010г.</w:t>
      </w:r>
    </w:p>
    <w:p w14:paraId="0115B92B" w14:textId="77777777" w:rsidR="002E6073" w:rsidRPr="00C95447" w:rsidRDefault="002E6073" w:rsidP="001A34F6">
      <w:pPr>
        <w:spacing w:after="0" w:line="240" w:lineRule="auto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3. Сказка в гости к нам идет. Академия развития, Ярославль, В. М. Пашина 2005г</w:t>
      </w:r>
    </w:p>
    <w:p w14:paraId="396D6496" w14:textId="77777777" w:rsidR="002E6073" w:rsidRPr="00C95447" w:rsidRDefault="002E6073" w:rsidP="001A34F6">
      <w:pPr>
        <w:spacing w:after="0" w:line="240" w:lineRule="auto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4. Театр-студия в современной школе, С. Ю. </w:t>
      </w:r>
      <w:proofErr w:type="spellStart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Кидин</w:t>
      </w:r>
      <w:proofErr w:type="spellEnd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, изд. «Учитель»</w:t>
      </w:r>
    </w:p>
    <w:p w14:paraId="34B8B0A7" w14:textId="77777777" w:rsidR="002E6073" w:rsidRPr="00C95447" w:rsidRDefault="002E6073" w:rsidP="001A34F6">
      <w:pPr>
        <w:spacing w:after="0" w:line="240" w:lineRule="auto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5. Актерский тренинг для детей (4-14 лет), Москва АСТ, Астрель, Полиграф </w:t>
      </w:r>
      <w:proofErr w:type="spellStart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издат</w:t>
      </w:r>
      <w:proofErr w:type="spellEnd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, 2011г, И. Феофанова</w:t>
      </w:r>
    </w:p>
    <w:p w14:paraId="2C5DB3A9" w14:textId="77777777" w:rsidR="001F695C" w:rsidRPr="00C95447" w:rsidRDefault="002E6073" w:rsidP="001A34F6">
      <w:pPr>
        <w:spacing w:after="0" w:line="240" w:lineRule="auto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</w:pPr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6. </w:t>
      </w:r>
      <w:proofErr w:type="spellStart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Щеткин</w:t>
      </w:r>
      <w:proofErr w:type="spellEnd"/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 А.В. Театральная деятельность в детском саду. Для занятий с детьми 5-6 лет / Под ред. О.Ф. Горбу</w:t>
      </w:r>
      <w:r w:rsidR="005B5EDE"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новой. М.: Мозаика</w:t>
      </w:r>
      <w:r w:rsidR="001F695C"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 xml:space="preserve">-Синтез, </w:t>
      </w:r>
    </w:p>
    <w:p w14:paraId="21C22EB1" w14:textId="77777777" w:rsidR="001F695C" w:rsidRPr="00C95447" w:rsidRDefault="001F695C" w:rsidP="001A34F6">
      <w:pPr>
        <w:spacing w:after="0" w:line="240" w:lineRule="auto"/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sectPr w:rsidR="001F695C" w:rsidRPr="00C95447" w:rsidSect="00DE1B3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95447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/>
        </w:rPr>
        <w:t>7. «Музыкальная и театрализованная деятельность в ДОУ» Л.А. Горохова, Макарова Т.Н. сфера 2004г.</w:t>
      </w:r>
    </w:p>
    <w:p w14:paraId="3185FD0A" w14:textId="77777777" w:rsidR="00503DB8" w:rsidRPr="00C95447" w:rsidRDefault="00503DB8" w:rsidP="000D06D4">
      <w:pPr>
        <w:rPr>
          <w:rFonts w:ascii="Times New Roman" w:hAnsi="Times New Roman" w:cs="Times New Roman"/>
          <w:bCs/>
          <w:sz w:val="24"/>
          <w:szCs w:val="24"/>
        </w:rPr>
      </w:pPr>
      <w:r w:rsidRPr="00C9544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14:paraId="7C494012" w14:textId="77777777" w:rsidR="000D06D4" w:rsidRPr="00C95447" w:rsidRDefault="000D06D4" w:rsidP="000D06D4">
      <w:pPr>
        <w:rPr>
          <w:rFonts w:ascii="Times New Roman" w:hAnsi="Times New Roman" w:cs="Times New Roman"/>
          <w:sz w:val="24"/>
          <w:szCs w:val="24"/>
        </w:rPr>
      </w:pPr>
      <w:r w:rsidRPr="004E31EA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 развития детей в театрализованной деятельности</w:t>
      </w:r>
      <w:r w:rsidRPr="00C95447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377" w:type="dxa"/>
        <w:tblInd w:w="-1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133"/>
        <w:gridCol w:w="1056"/>
        <w:gridCol w:w="1306"/>
        <w:gridCol w:w="1250"/>
        <w:gridCol w:w="830"/>
        <w:gridCol w:w="1545"/>
        <w:gridCol w:w="1770"/>
        <w:gridCol w:w="1834"/>
        <w:gridCol w:w="992"/>
        <w:gridCol w:w="1073"/>
        <w:gridCol w:w="1352"/>
      </w:tblGrid>
      <w:tr w:rsidR="000D06D4" w:rsidRPr="00C95447" w14:paraId="1B0D9E6D" w14:textId="77777777" w:rsidTr="009D68FE">
        <w:trPr>
          <w:trHeight w:val="54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2BF1C5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00fbfa03be3990190dd19915e0b32536eb22eee3"/>
            <w:bookmarkStart w:id="1" w:name="1"/>
            <w:bookmarkEnd w:id="0"/>
            <w:bookmarkEnd w:id="1"/>
            <w:r w:rsidRPr="00C95447">
              <w:rPr>
                <w:rFonts w:ascii="Times New Roman" w:hAnsi="Times New Roman" w:cs="Times New Roman"/>
                <w:bCs/>
                <w:sz w:val="24"/>
                <w:szCs w:val="24"/>
              </w:rPr>
              <w:t>Ф.И</w:t>
            </w:r>
          </w:p>
          <w:p w14:paraId="2DE6D687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5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C0C938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78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42A74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умения</w:t>
            </w:r>
          </w:p>
        </w:tc>
      </w:tr>
      <w:tr w:rsidR="000D06D4" w:rsidRPr="00C95447" w14:paraId="43A86059" w14:textId="77777777" w:rsidTr="009D68FE"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37FDB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CCE09A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15D17174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proofErr w:type="spellEnd"/>
          </w:p>
          <w:p w14:paraId="1EFA2C36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14:paraId="7E7EC883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F52EF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14:paraId="727D72B6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</w:p>
          <w:p w14:paraId="51A6B2CB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25E732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14:paraId="60232DA6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</w:p>
          <w:p w14:paraId="409B13E5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  <w:p w14:paraId="185719D3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театрализов</w:t>
            </w:r>
            <w:proofErr w:type="spellEnd"/>
          </w:p>
          <w:p w14:paraId="60868120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  <w:proofErr w:type="spellEnd"/>
          </w:p>
          <w:p w14:paraId="2314A1C9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F6AD8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3E02BD9B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14:paraId="0A30B4AF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</w:p>
          <w:p w14:paraId="09905B18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36012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</w:p>
          <w:p w14:paraId="5689366E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14:paraId="68F9F406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387C2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14:paraId="004C07CE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свободно и</w:t>
            </w:r>
          </w:p>
          <w:p w14:paraId="7FD413A4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раскрепощено</w:t>
            </w:r>
          </w:p>
          <w:p w14:paraId="0602886C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держаться при</w:t>
            </w:r>
          </w:p>
          <w:p w14:paraId="2A385341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выступлении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EAB0C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Согласовывание</w:t>
            </w:r>
          </w:p>
          <w:p w14:paraId="7254BB4E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 своих</w:t>
            </w:r>
          </w:p>
          <w:p w14:paraId="37A29845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действии с</w:t>
            </w:r>
          </w:p>
          <w:p w14:paraId="73B86F7F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</w:p>
          <w:p w14:paraId="059A5294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5E9990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Импровизация с</w:t>
            </w:r>
          </w:p>
          <w:p w14:paraId="2435D9B8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14:paraId="40EE285B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0B8F13F6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  <w:p w14:paraId="0AFD833C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(мимики,</w:t>
            </w:r>
          </w:p>
          <w:p w14:paraId="3AA0577C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жестов,</w:t>
            </w:r>
          </w:p>
          <w:p w14:paraId="3448FCD9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18F1A3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</w:p>
          <w:p w14:paraId="2AFAEE21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proofErr w:type="spellEnd"/>
          </w:p>
          <w:p w14:paraId="778E41D3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</w:p>
          <w:p w14:paraId="278033B0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  <w:p w14:paraId="7C4BC079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и    и диалоги</w:t>
            </w:r>
          </w:p>
          <w:p w14:paraId="0123E47C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proofErr w:type="spellEnd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сценари</w:t>
            </w:r>
            <w:proofErr w:type="spellEnd"/>
          </w:p>
          <w:p w14:paraId="59012CB5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CF66C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7B2643EE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14:paraId="0608F23B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кукловож</w:t>
            </w:r>
            <w:proofErr w:type="spellEnd"/>
          </w:p>
          <w:p w14:paraId="20418326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5107BF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14:paraId="1BA2F40B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театрализо</w:t>
            </w:r>
            <w:proofErr w:type="spellEnd"/>
          </w:p>
          <w:p w14:paraId="557912AD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14:paraId="20CE5808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действиях и</w:t>
            </w:r>
          </w:p>
          <w:p w14:paraId="2713F4F0" w14:textId="77777777" w:rsidR="000D06D4" w:rsidRPr="00C95447" w:rsidRDefault="000D06D4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постановках</w:t>
            </w:r>
          </w:p>
        </w:tc>
      </w:tr>
      <w:tr w:rsidR="003D6A4D" w:rsidRPr="00C95447" w14:paraId="1F6C605F" w14:textId="77777777" w:rsidTr="009B3B68"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8502E9" w14:textId="77777777" w:rsidR="003D6A4D" w:rsidRPr="00C95447" w:rsidRDefault="003D6A4D" w:rsidP="000D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CD708C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384C5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E97892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C34E61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2DB2B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BEEB3F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539591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DD908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9BDD54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695B0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29674B" w14:textId="77777777" w:rsidR="003D6A4D" w:rsidRPr="00C95447" w:rsidRDefault="003D6A4D" w:rsidP="000D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D1DD" w14:textId="77777777" w:rsidR="000D06D4" w:rsidRPr="00C95447" w:rsidRDefault="000D06D4" w:rsidP="000D06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Cs/>
          <w:i/>
          <w:iCs/>
          <w:sz w:val="24"/>
          <w:szCs w:val="24"/>
        </w:rPr>
        <w:t>Результаты диагностики уровня развития детей</w:t>
      </w:r>
    </w:p>
    <w:p w14:paraId="42B4CB59" w14:textId="77777777" w:rsidR="000D06D4" w:rsidRPr="00C95447" w:rsidRDefault="000D06D4" w:rsidP="000D06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5447">
        <w:rPr>
          <w:rFonts w:ascii="Times New Roman" w:hAnsi="Times New Roman" w:cs="Times New Roman"/>
          <w:sz w:val="24"/>
          <w:szCs w:val="24"/>
          <w:u w:val="single"/>
        </w:rPr>
        <w:t>Начало года</w:t>
      </w:r>
    </w:p>
    <w:p w14:paraId="2CE9FAC9" w14:textId="77777777" w:rsidR="000D06D4" w:rsidRPr="00C95447" w:rsidRDefault="000D06D4" w:rsidP="002E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Высокий уровень______________ детей  ________________%</w:t>
      </w:r>
    </w:p>
    <w:p w14:paraId="2746C89D" w14:textId="77777777" w:rsidR="000D06D4" w:rsidRPr="00C95447" w:rsidRDefault="000D06D4" w:rsidP="002E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уровень______________детей</w:t>
      </w:r>
      <w:proofErr w:type="spellEnd"/>
      <w:r w:rsidRPr="00C95447">
        <w:rPr>
          <w:rFonts w:ascii="Times New Roman" w:hAnsi="Times New Roman" w:cs="Times New Roman"/>
          <w:sz w:val="24"/>
          <w:szCs w:val="24"/>
        </w:rPr>
        <w:t>   ________________%</w:t>
      </w:r>
    </w:p>
    <w:p w14:paraId="618AEF79" w14:textId="77777777" w:rsidR="002E6073" w:rsidRPr="00C95447" w:rsidRDefault="000D06D4" w:rsidP="002E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Низкий уровень_______________ детей  ________________%</w:t>
      </w:r>
    </w:p>
    <w:p w14:paraId="2A11D6E4" w14:textId="77777777" w:rsidR="000D06D4" w:rsidRPr="00C95447" w:rsidRDefault="000D06D4" w:rsidP="000D06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5447">
        <w:rPr>
          <w:rFonts w:ascii="Times New Roman" w:hAnsi="Times New Roman" w:cs="Times New Roman"/>
          <w:sz w:val="24"/>
          <w:szCs w:val="24"/>
          <w:u w:val="single"/>
        </w:rPr>
        <w:t>Конец года</w:t>
      </w:r>
    </w:p>
    <w:p w14:paraId="096DABD1" w14:textId="77777777" w:rsidR="000D06D4" w:rsidRPr="00C95447" w:rsidRDefault="000D06D4" w:rsidP="002E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Высокий уровень______________ детей  ________________%</w:t>
      </w:r>
    </w:p>
    <w:p w14:paraId="4F65333D" w14:textId="77777777" w:rsidR="000D06D4" w:rsidRPr="00C95447" w:rsidRDefault="000D06D4" w:rsidP="002E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уровень______________детей</w:t>
      </w:r>
      <w:proofErr w:type="spellEnd"/>
      <w:r w:rsidRPr="00C95447">
        <w:rPr>
          <w:rFonts w:ascii="Times New Roman" w:hAnsi="Times New Roman" w:cs="Times New Roman"/>
          <w:sz w:val="24"/>
          <w:szCs w:val="24"/>
        </w:rPr>
        <w:t>   ________________%</w:t>
      </w:r>
    </w:p>
    <w:p w14:paraId="786B7B7B" w14:textId="77777777" w:rsidR="000D06D4" w:rsidRPr="00C95447" w:rsidRDefault="000D06D4" w:rsidP="002E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Низкий уровень_______________ детей  ________________%</w:t>
      </w:r>
    </w:p>
    <w:p w14:paraId="4E6D1318" w14:textId="77777777" w:rsidR="00503DB8" w:rsidRPr="00C95447" w:rsidRDefault="00503DB8" w:rsidP="000D06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8271D6" w14:textId="77777777" w:rsidR="00503DB8" w:rsidRPr="00C95447" w:rsidRDefault="00503DB8" w:rsidP="000D06D4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5447">
        <w:rPr>
          <w:rFonts w:ascii="Times New Roman" w:hAnsi="Times New Roman" w:cs="Times New Roman"/>
          <w:iCs/>
          <w:sz w:val="24"/>
          <w:szCs w:val="24"/>
        </w:rPr>
        <w:t>Анализ исследования</w:t>
      </w:r>
      <w:r w:rsidRPr="00C9544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</w:t>
      </w:r>
    </w:p>
    <w:p w14:paraId="2C55EAB9" w14:textId="77777777" w:rsidR="00CB53CA" w:rsidRPr="00C95447" w:rsidRDefault="00CB53CA" w:rsidP="009D68FE">
      <w:pPr>
        <w:rPr>
          <w:rFonts w:ascii="Times New Roman" w:hAnsi="Times New Roman" w:cs="Times New Roman"/>
          <w:bCs/>
          <w:sz w:val="24"/>
          <w:szCs w:val="24"/>
        </w:rPr>
        <w:sectPr w:rsidR="00CB53CA" w:rsidRPr="00C95447" w:rsidSect="00DE1B3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71A75B9" w14:textId="77777777" w:rsidR="00CB53CA" w:rsidRPr="00C95447" w:rsidRDefault="00CB53CA" w:rsidP="009D68FE">
      <w:pPr>
        <w:rPr>
          <w:rFonts w:ascii="Times New Roman" w:hAnsi="Times New Roman" w:cs="Times New Roman"/>
          <w:bCs/>
          <w:sz w:val="24"/>
          <w:szCs w:val="24"/>
        </w:rPr>
      </w:pPr>
    </w:p>
    <w:p w14:paraId="4D233517" w14:textId="77777777" w:rsidR="009D68FE" w:rsidRPr="004E31EA" w:rsidRDefault="009D68FE" w:rsidP="009D68FE">
      <w:pPr>
        <w:rPr>
          <w:rFonts w:ascii="Times New Roman" w:hAnsi="Times New Roman" w:cs="Times New Roman"/>
          <w:b/>
          <w:sz w:val="24"/>
          <w:szCs w:val="24"/>
        </w:rPr>
      </w:pPr>
      <w:r w:rsidRPr="004E31EA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 развития детей в театрализованной деятельности.</w:t>
      </w:r>
    </w:p>
    <w:tbl>
      <w:tblPr>
        <w:tblW w:w="16018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412"/>
        <w:gridCol w:w="485"/>
        <w:gridCol w:w="614"/>
        <w:gridCol w:w="540"/>
        <w:gridCol w:w="664"/>
        <w:gridCol w:w="510"/>
        <w:gridCol w:w="642"/>
        <w:gridCol w:w="442"/>
        <w:gridCol w:w="567"/>
        <w:gridCol w:w="567"/>
        <w:gridCol w:w="615"/>
        <w:gridCol w:w="825"/>
        <w:gridCol w:w="804"/>
        <w:gridCol w:w="733"/>
        <w:gridCol w:w="794"/>
        <w:gridCol w:w="765"/>
        <w:gridCol w:w="794"/>
        <w:gridCol w:w="482"/>
        <w:gridCol w:w="511"/>
        <w:gridCol w:w="623"/>
        <w:gridCol w:w="652"/>
      </w:tblGrid>
      <w:tr w:rsidR="00CB53CA" w:rsidRPr="00C95447" w14:paraId="444DB9C2" w14:textId="77777777" w:rsidTr="0058288C">
        <w:trPr>
          <w:trHeight w:val="540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B888FF" w14:textId="77777777" w:rsidR="00CB53CA" w:rsidRPr="00C95447" w:rsidRDefault="00CB53CA" w:rsidP="009D68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6C9013" w14:textId="77777777" w:rsidR="00CB53CA" w:rsidRPr="00C95447" w:rsidRDefault="00CB53CA" w:rsidP="009D68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E02942" w14:textId="77777777" w:rsidR="00CB53CA" w:rsidRPr="00C95447" w:rsidRDefault="00CB53CA" w:rsidP="009D6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sz w:val="24"/>
                <w:szCs w:val="24"/>
              </w:rPr>
              <w:t>Ф.И</w:t>
            </w:r>
          </w:p>
          <w:p w14:paraId="499B824C" w14:textId="77777777" w:rsidR="00CB53CA" w:rsidRPr="00C95447" w:rsidRDefault="00CB53CA" w:rsidP="009D6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54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E275B9" w14:textId="77777777" w:rsidR="00CB53CA" w:rsidRPr="00C95447" w:rsidRDefault="00CB53CA" w:rsidP="009D6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816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B2B6D" w14:textId="77777777" w:rsidR="00CB53CA" w:rsidRPr="00C95447" w:rsidRDefault="00CB53CA" w:rsidP="009D6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умения</w:t>
            </w:r>
          </w:p>
        </w:tc>
      </w:tr>
      <w:tr w:rsidR="00CB53CA" w:rsidRPr="00C95447" w14:paraId="2992DDEE" w14:textId="77777777" w:rsidTr="0058288C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C140D" w14:textId="77777777" w:rsidR="00CB53CA" w:rsidRPr="00C95447" w:rsidRDefault="00CB53CA" w:rsidP="009D6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FA28FD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4D034BE6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proofErr w:type="spellEnd"/>
          </w:p>
          <w:p w14:paraId="1283962B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14:paraId="5D249A67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4456C1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14:paraId="38C11530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</w:p>
          <w:p w14:paraId="62569B91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9AEE4E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14:paraId="65B4FE00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</w:p>
          <w:p w14:paraId="6B8133C5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  <w:p w14:paraId="56ABEA60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театрализов</w:t>
            </w:r>
            <w:proofErr w:type="spellEnd"/>
          </w:p>
          <w:p w14:paraId="1C4B4E9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  <w:proofErr w:type="spellEnd"/>
          </w:p>
          <w:p w14:paraId="101328BD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E9661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2CABD82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14:paraId="57907D53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</w:p>
          <w:p w14:paraId="5D24D096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2F8DC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</w:p>
          <w:p w14:paraId="37F1FF1E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14:paraId="59D4EAA7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3AF0D1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14:paraId="68356E32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свободно и</w:t>
            </w:r>
          </w:p>
          <w:p w14:paraId="64D1600F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раскрепощено</w:t>
            </w:r>
          </w:p>
          <w:p w14:paraId="4F5F0EDE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держаться при</w:t>
            </w:r>
          </w:p>
          <w:p w14:paraId="0CCA3850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выступлении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DF0A7D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Согласовывание</w:t>
            </w:r>
          </w:p>
          <w:p w14:paraId="3BA22471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  <w:p w14:paraId="565CE462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действии с</w:t>
            </w:r>
          </w:p>
          <w:p w14:paraId="44B25B91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</w:p>
          <w:p w14:paraId="096FACF6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4B0055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Импровизация с</w:t>
            </w:r>
          </w:p>
          <w:p w14:paraId="045881BE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14:paraId="527606B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14ECE9F6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  <w:p w14:paraId="5FD8346B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(мимики,</w:t>
            </w:r>
          </w:p>
          <w:p w14:paraId="045FD39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жестов,</w:t>
            </w:r>
          </w:p>
          <w:p w14:paraId="6B456F8B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514F7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</w:p>
          <w:p w14:paraId="4692301B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proofErr w:type="spellEnd"/>
          </w:p>
          <w:p w14:paraId="714C569E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</w:p>
          <w:p w14:paraId="18A3F14C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  <w:p w14:paraId="646CBADD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и    и диалоги</w:t>
            </w:r>
          </w:p>
          <w:p w14:paraId="3A498A5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proofErr w:type="spellEnd"/>
          </w:p>
          <w:p w14:paraId="324D5EE9" w14:textId="77777777" w:rsidR="00CB53CA" w:rsidRPr="00C95447" w:rsidRDefault="00CB53CA" w:rsidP="00CB53C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со сценарием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EDDAB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4FCADED5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  <w:p w14:paraId="34D378EE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кукловож</w:t>
            </w:r>
            <w:proofErr w:type="spellEnd"/>
          </w:p>
          <w:p w14:paraId="2FD31D5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9C5D5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14:paraId="64C768CC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театрализо</w:t>
            </w:r>
            <w:proofErr w:type="spellEnd"/>
          </w:p>
          <w:p w14:paraId="510C53F1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14:paraId="60FD2BB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действиях и</w:t>
            </w:r>
          </w:p>
          <w:p w14:paraId="6B835CFA" w14:textId="77777777" w:rsidR="00CB53CA" w:rsidRPr="00C95447" w:rsidRDefault="00CB53CA" w:rsidP="009D68F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постановках</w:t>
            </w:r>
          </w:p>
        </w:tc>
      </w:tr>
      <w:tr w:rsidR="009D68FE" w:rsidRPr="00C95447" w14:paraId="60E3C29D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8B7BA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8CF9E5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B76D2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A42B5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E1396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248AC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AA689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538426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1905A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0BB1EC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593DB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632B1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38D23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4A5394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522C3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C3966B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E38DA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87BC96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ACBF1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4EA35B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DCCD9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08852A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9580D" w14:textId="77777777" w:rsidR="009D68FE" w:rsidRPr="00C95447" w:rsidRDefault="009D68FE" w:rsidP="00C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D68FE" w:rsidRPr="00C95447" w14:paraId="7CDAB192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ADDD59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1170C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06D2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07D8A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FE2C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AB64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2D3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C38C3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80AA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C8FB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329E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7BD15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B06E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E5391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B16E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A213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9F70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26A78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5B3A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FA87D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AA33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9459E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A0CD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19EC119D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DB33B5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BA8C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5D3A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75517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3D52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4B0C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E8EF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0EACD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A50C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C8FE5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1D9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C6A08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8E6A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59AC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169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C0801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DEFE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E9682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C937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C19E5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410D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682DB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F160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5B4F4791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6C6112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D4A96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2F72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7FA7B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22BE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6B8ED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342D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90F3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8D51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E4C59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C84E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0345F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1045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FE94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6003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2541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176C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5E05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C711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ACF5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92C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6C685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A947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56B492B8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795C85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DF21C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073E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AB11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7BEB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9BDDF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E95F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BBA4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74E8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C653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2BBA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96C28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07C7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A4DF5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9E63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A18BA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6A3A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1741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0880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F03CC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97BC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DA1E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938C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37E6AAF4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6D87EA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040B8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A122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653A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41B6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AD758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172D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0471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385F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47F0F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4323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370C7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6430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6C29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4845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D58A6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C070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16A7C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F706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F7397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375B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A8139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4A2C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74309B38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391E9F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58744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1C2A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63C7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B78D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81D2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473A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86D1B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8752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2450C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BF82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ABAE6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FAFF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1F6AA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C730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5708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B434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F1299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5C9D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AE2A1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38B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39196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026E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6147F2C4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BF9B7F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BD1D3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5DAA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71600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DCAF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FC76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0E52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3C7E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043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76870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6D15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38C5A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2639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46BB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5BBC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188C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8F8B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6A1D6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7F18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9CFE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91D5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D87A3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4518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06E4BD78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943DD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D360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E5B9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DBBA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D34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6DF33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827F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C24EA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F41C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BD146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8640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2A5FA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6599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A6B8F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2926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88508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5A78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8BC23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6593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2A60C9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FE0D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2D3C2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27FF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C95447" w14:paraId="33C77B23" w14:textId="77777777" w:rsidTr="005828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454CAF" w14:textId="77777777" w:rsidR="009D68FE" w:rsidRPr="00C95447" w:rsidRDefault="009D68FE" w:rsidP="009D6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9B8FDE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B1DA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DC652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0934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BFFBE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F2A8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7F4891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FE67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099D47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3872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4F11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18D8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EE774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399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71CC8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80BD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FAC8CB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5C220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25302C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5ED0F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5459ED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AAE25" w14:textId="77777777" w:rsidR="009D68FE" w:rsidRPr="00C95447" w:rsidRDefault="009D68FE" w:rsidP="009D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BC250" w14:textId="77777777" w:rsidR="009D68FE" w:rsidRPr="00C95447" w:rsidRDefault="009D68FE" w:rsidP="00CB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bCs/>
          <w:i/>
          <w:iCs/>
          <w:sz w:val="24"/>
          <w:szCs w:val="24"/>
        </w:rPr>
        <w:t>Результаты диагностики уровня развития детей</w:t>
      </w:r>
    </w:p>
    <w:p w14:paraId="51EA2D4F" w14:textId="77777777" w:rsidR="009D68FE" w:rsidRPr="00C95447" w:rsidRDefault="009D68FE" w:rsidP="00CB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  <w:u w:val="single"/>
        </w:rPr>
        <w:t>Начало года</w:t>
      </w:r>
      <w:r w:rsidR="00CB53CA" w:rsidRPr="00C954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3CA" w:rsidRPr="00C95447">
        <w:rPr>
          <w:rFonts w:ascii="Times New Roman" w:hAnsi="Times New Roman" w:cs="Times New Roman"/>
          <w:sz w:val="24"/>
          <w:szCs w:val="24"/>
        </w:rPr>
        <w:t xml:space="preserve"> </w:t>
      </w:r>
      <w:r w:rsidR="00670516" w:rsidRPr="00C95447">
        <w:rPr>
          <w:rFonts w:ascii="Times New Roman" w:hAnsi="Times New Roman" w:cs="Times New Roman"/>
          <w:sz w:val="24"/>
          <w:szCs w:val="24"/>
        </w:rPr>
        <w:t>2021</w:t>
      </w:r>
      <w:r w:rsidR="0058288C" w:rsidRPr="00C95447">
        <w:rPr>
          <w:rFonts w:ascii="Times New Roman" w:hAnsi="Times New Roman" w:cs="Times New Roman"/>
          <w:sz w:val="24"/>
          <w:szCs w:val="24"/>
        </w:rPr>
        <w:t>г</w:t>
      </w:r>
      <w:r w:rsidR="00CB53CA" w:rsidRPr="00C95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B53CA" w:rsidRPr="00C95447">
        <w:rPr>
          <w:rFonts w:ascii="Times New Roman" w:hAnsi="Times New Roman" w:cs="Times New Roman"/>
          <w:sz w:val="24"/>
          <w:szCs w:val="24"/>
          <w:u w:val="single"/>
        </w:rPr>
        <w:t>Конец года</w:t>
      </w:r>
      <w:r w:rsidR="00670516" w:rsidRPr="00C95447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58288C" w:rsidRPr="00C95447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14:paraId="1FD91D06" w14:textId="77777777" w:rsidR="00CB53CA" w:rsidRPr="00C95447" w:rsidRDefault="009D68FE" w:rsidP="00CB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Высокий уровень______________ детей  ________________%</w:t>
      </w:r>
      <w:r w:rsidR="00CB53CA" w:rsidRPr="00C95447">
        <w:rPr>
          <w:rFonts w:ascii="Times New Roman" w:hAnsi="Times New Roman" w:cs="Times New Roman"/>
          <w:sz w:val="24"/>
          <w:szCs w:val="24"/>
        </w:rPr>
        <w:t xml:space="preserve">                          Высокий уровень______________ детей  ________________%</w:t>
      </w:r>
    </w:p>
    <w:p w14:paraId="673B232E" w14:textId="77777777" w:rsidR="00CB53CA" w:rsidRPr="00C95447" w:rsidRDefault="009D68FE" w:rsidP="00CB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spellStart"/>
      <w:r w:rsidRPr="00C95447">
        <w:rPr>
          <w:rFonts w:ascii="Times New Roman" w:hAnsi="Times New Roman" w:cs="Times New Roman"/>
          <w:sz w:val="24"/>
          <w:szCs w:val="24"/>
        </w:rPr>
        <w:t>уровень______________детей</w:t>
      </w:r>
      <w:proofErr w:type="spellEnd"/>
      <w:r w:rsidRPr="00C95447">
        <w:rPr>
          <w:rFonts w:ascii="Times New Roman" w:hAnsi="Times New Roman" w:cs="Times New Roman"/>
          <w:sz w:val="24"/>
          <w:szCs w:val="24"/>
        </w:rPr>
        <w:t>   ________________%</w:t>
      </w:r>
      <w:r w:rsidR="00CB53CA" w:rsidRPr="00C95447">
        <w:rPr>
          <w:rFonts w:ascii="Times New Roman" w:hAnsi="Times New Roman" w:cs="Times New Roman"/>
          <w:sz w:val="24"/>
          <w:szCs w:val="24"/>
        </w:rPr>
        <w:t xml:space="preserve">                           Средний </w:t>
      </w:r>
      <w:proofErr w:type="spellStart"/>
      <w:r w:rsidR="00CB53CA" w:rsidRPr="00C95447">
        <w:rPr>
          <w:rFonts w:ascii="Times New Roman" w:hAnsi="Times New Roman" w:cs="Times New Roman"/>
          <w:sz w:val="24"/>
          <w:szCs w:val="24"/>
        </w:rPr>
        <w:t>уровень______________детей</w:t>
      </w:r>
      <w:proofErr w:type="spellEnd"/>
      <w:r w:rsidR="00CB53CA" w:rsidRPr="00C95447">
        <w:rPr>
          <w:rFonts w:ascii="Times New Roman" w:hAnsi="Times New Roman" w:cs="Times New Roman"/>
          <w:sz w:val="24"/>
          <w:szCs w:val="24"/>
        </w:rPr>
        <w:t>   ________________%</w:t>
      </w:r>
    </w:p>
    <w:p w14:paraId="62C177CC" w14:textId="77777777" w:rsidR="00CB53CA" w:rsidRPr="00C95447" w:rsidRDefault="009D68FE" w:rsidP="00CB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47">
        <w:rPr>
          <w:rFonts w:ascii="Times New Roman" w:hAnsi="Times New Roman" w:cs="Times New Roman"/>
          <w:sz w:val="24"/>
          <w:szCs w:val="24"/>
        </w:rPr>
        <w:t>Низкий уровень_______________ детей  ________________%</w:t>
      </w:r>
      <w:r w:rsidR="00CB53CA" w:rsidRPr="00C95447">
        <w:rPr>
          <w:rFonts w:ascii="Times New Roman" w:hAnsi="Times New Roman" w:cs="Times New Roman"/>
          <w:sz w:val="24"/>
          <w:szCs w:val="24"/>
        </w:rPr>
        <w:t xml:space="preserve">                           Низкий уровень_______________ детей  ________________%</w:t>
      </w:r>
    </w:p>
    <w:p w14:paraId="331DB004" w14:textId="77777777" w:rsidR="00CB53CA" w:rsidRPr="00C95447" w:rsidRDefault="00CB53CA" w:rsidP="00CB53CA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5447">
        <w:rPr>
          <w:rFonts w:ascii="Times New Roman" w:hAnsi="Times New Roman" w:cs="Times New Roman"/>
          <w:iCs/>
          <w:sz w:val="24"/>
          <w:szCs w:val="24"/>
        </w:rPr>
        <w:t>Анализ исследования</w:t>
      </w:r>
      <w:r w:rsidRPr="00C9544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</w:t>
      </w:r>
    </w:p>
    <w:p w14:paraId="14F65A4E" w14:textId="77777777" w:rsidR="00CB53CA" w:rsidRPr="00C95447" w:rsidRDefault="00CB53CA" w:rsidP="00CB53CA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544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</w:t>
      </w:r>
    </w:p>
    <w:p w14:paraId="49F31570" w14:textId="77777777" w:rsidR="0056293E" w:rsidRPr="00C95447" w:rsidRDefault="00CB53CA" w:rsidP="00C95447">
      <w:pPr>
        <w:spacing w:after="12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95447">
        <w:rPr>
          <w:rFonts w:ascii="Times New Roman" w:hAnsi="Times New Roman" w:cs="Times New Roman"/>
          <w:iCs/>
          <w:sz w:val="24"/>
          <w:szCs w:val="24"/>
        </w:rPr>
        <w:t>Воспитатель:_________</w:t>
      </w:r>
      <w:r w:rsidR="00670516" w:rsidRPr="00C95447">
        <w:rPr>
          <w:rFonts w:ascii="Times New Roman" w:hAnsi="Times New Roman" w:cs="Times New Roman"/>
          <w:iCs/>
          <w:sz w:val="24"/>
          <w:szCs w:val="24"/>
        </w:rPr>
        <w:t>/_____________/</w:t>
      </w:r>
    </w:p>
    <w:sectPr w:rsidR="0056293E" w:rsidRPr="00C95447" w:rsidSect="00DE1B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B543C"/>
    <w:multiLevelType w:val="multilevel"/>
    <w:tmpl w:val="8D2AE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072F1"/>
    <w:multiLevelType w:val="hybridMultilevel"/>
    <w:tmpl w:val="9404F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1342C"/>
    <w:multiLevelType w:val="multilevel"/>
    <w:tmpl w:val="6512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907B5"/>
    <w:multiLevelType w:val="hybridMultilevel"/>
    <w:tmpl w:val="94E0F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4BFA"/>
    <w:multiLevelType w:val="multilevel"/>
    <w:tmpl w:val="E73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7E4B"/>
    <w:multiLevelType w:val="multilevel"/>
    <w:tmpl w:val="CF94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C5203"/>
    <w:multiLevelType w:val="multilevel"/>
    <w:tmpl w:val="EE0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D62EB"/>
    <w:multiLevelType w:val="hybridMultilevel"/>
    <w:tmpl w:val="3C1C7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5057"/>
    <w:multiLevelType w:val="hybridMultilevel"/>
    <w:tmpl w:val="D72062C4"/>
    <w:lvl w:ilvl="0" w:tplc="1D7A2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A641219"/>
    <w:multiLevelType w:val="hybridMultilevel"/>
    <w:tmpl w:val="E6FE304C"/>
    <w:lvl w:ilvl="0" w:tplc="22907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82E51"/>
    <w:multiLevelType w:val="multilevel"/>
    <w:tmpl w:val="166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2" w15:restartNumberingAfterBreak="0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A5820"/>
    <w:multiLevelType w:val="multilevel"/>
    <w:tmpl w:val="318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D6F7B"/>
    <w:multiLevelType w:val="multilevel"/>
    <w:tmpl w:val="1452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D0B03"/>
    <w:multiLevelType w:val="hybridMultilevel"/>
    <w:tmpl w:val="E918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07EE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8" w15:restartNumberingAfterBreak="0">
    <w:nsid w:val="6BC545BA"/>
    <w:multiLevelType w:val="hybridMultilevel"/>
    <w:tmpl w:val="2EFA8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E59"/>
    <w:multiLevelType w:val="hybridMultilevel"/>
    <w:tmpl w:val="29E6A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5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7"/>
  </w:num>
  <w:num w:numId="14">
    <w:abstractNumId w:val="27"/>
  </w:num>
  <w:num w:numId="15">
    <w:abstractNumId w:val="21"/>
  </w:num>
  <w:num w:numId="16">
    <w:abstractNumId w:val="26"/>
  </w:num>
  <w:num w:numId="17">
    <w:abstractNumId w:val="18"/>
  </w:num>
  <w:num w:numId="18">
    <w:abstractNumId w:val="22"/>
  </w:num>
  <w:num w:numId="19">
    <w:abstractNumId w:val="13"/>
  </w:num>
  <w:num w:numId="20">
    <w:abstractNumId w:val="34"/>
  </w:num>
  <w:num w:numId="21">
    <w:abstractNumId w:val="10"/>
  </w:num>
  <w:num w:numId="22">
    <w:abstractNumId w:val="33"/>
  </w:num>
  <w:num w:numId="23">
    <w:abstractNumId w:val="6"/>
  </w:num>
  <w:num w:numId="24">
    <w:abstractNumId w:val="31"/>
  </w:num>
  <w:num w:numId="25">
    <w:abstractNumId w:val="15"/>
  </w:num>
  <w:num w:numId="26">
    <w:abstractNumId w:val="24"/>
  </w:num>
  <w:num w:numId="27">
    <w:abstractNumId w:val="35"/>
  </w:num>
  <w:num w:numId="28">
    <w:abstractNumId w:val="30"/>
  </w:num>
  <w:num w:numId="29">
    <w:abstractNumId w:val="16"/>
  </w:num>
  <w:num w:numId="30">
    <w:abstractNumId w:val="29"/>
  </w:num>
  <w:num w:numId="31">
    <w:abstractNumId w:val="8"/>
  </w:num>
  <w:num w:numId="32">
    <w:abstractNumId w:val="28"/>
  </w:num>
  <w:num w:numId="33">
    <w:abstractNumId w:val="5"/>
  </w:num>
  <w:num w:numId="34">
    <w:abstractNumId w:val="1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92F"/>
    <w:rsid w:val="00006E05"/>
    <w:rsid w:val="00032701"/>
    <w:rsid w:val="00083426"/>
    <w:rsid w:val="00085B58"/>
    <w:rsid w:val="000D06D4"/>
    <w:rsid w:val="000D2E71"/>
    <w:rsid w:val="000D6F40"/>
    <w:rsid w:val="00103EFC"/>
    <w:rsid w:val="0011759B"/>
    <w:rsid w:val="00161499"/>
    <w:rsid w:val="001941EC"/>
    <w:rsid w:val="001A34F6"/>
    <w:rsid w:val="001C4811"/>
    <w:rsid w:val="001D4CE0"/>
    <w:rsid w:val="001E120A"/>
    <w:rsid w:val="001F695C"/>
    <w:rsid w:val="00222AAD"/>
    <w:rsid w:val="00240087"/>
    <w:rsid w:val="00276612"/>
    <w:rsid w:val="002E6073"/>
    <w:rsid w:val="003404EE"/>
    <w:rsid w:val="003418CC"/>
    <w:rsid w:val="00356AF1"/>
    <w:rsid w:val="00385EFE"/>
    <w:rsid w:val="00395E50"/>
    <w:rsid w:val="00397E8C"/>
    <w:rsid w:val="003D6A4D"/>
    <w:rsid w:val="00414203"/>
    <w:rsid w:val="00416ABB"/>
    <w:rsid w:val="00456BF0"/>
    <w:rsid w:val="00484925"/>
    <w:rsid w:val="004B0F28"/>
    <w:rsid w:val="004E31EA"/>
    <w:rsid w:val="00503DB8"/>
    <w:rsid w:val="005306D8"/>
    <w:rsid w:val="0056293E"/>
    <w:rsid w:val="0058288C"/>
    <w:rsid w:val="005B5EDE"/>
    <w:rsid w:val="005C6D73"/>
    <w:rsid w:val="005F4E9D"/>
    <w:rsid w:val="006617E4"/>
    <w:rsid w:val="00670516"/>
    <w:rsid w:val="00682E64"/>
    <w:rsid w:val="006A296E"/>
    <w:rsid w:val="00723315"/>
    <w:rsid w:val="00725E2E"/>
    <w:rsid w:val="00727BD3"/>
    <w:rsid w:val="00773A0C"/>
    <w:rsid w:val="0078104D"/>
    <w:rsid w:val="007850E4"/>
    <w:rsid w:val="007A3F27"/>
    <w:rsid w:val="00816BA9"/>
    <w:rsid w:val="00852A67"/>
    <w:rsid w:val="008A1480"/>
    <w:rsid w:val="008E03F8"/>
    <w:rsid w:val="008E52A0"/>
    <w:rsid w:val="008F462B"/>
    <w:rsid w:val="0091447C"/>
    <w:rsid w:val="009430A3"/>
    <w:rsid w:val="009B3B68"/>
    <w:rsid w:val="009C525D"/>
    <w:rsid w:val="009D68FE"/>
    <w:rsid w:val="00A02813"/>
    <w:rsid w:val="00A047A3"/>
    <w:rsid w:val="00A424D7"/>
    <w:rsid w:val="00A62CA8"/>
    <w:rsid w:val="00A71BEF"/>
    <w:rsid w:val="00A926DC"/>
    <w:rsid w:val="00AB4091"/>
    <w:rsid w:val="00B30E50"/>
    <w:rsid w:val="00B3492F"/>
    <w:rsid w:val="00B443C9"/>
    <w:rsid w:val="00B7700E"/>
    <w:rsid w:val="00B87EF9"/>
    <w:rsid w:val="00BA5A33"/>
    <w:rsid w:val="00BC74A2"/>
    <w:rsid w:val="00C2485E"/>
    <w:rsid w:val="00C27DD9"/>
    <w:rsid w:val="00C665C5"/>
    <w:rsid w:val="00C73F67"/>
    <w:rsid w:val="00C81CB4"/>
    <w:rsid w:val="00C85E86"/>
    <w:rsid w:val="00C91A6E"/>
    <w:rsid w:val="00C95447"/>
    <w:rsid w:val="00CB53CA"/>
    <w:rsid w:val="00D30483"/>
    <w:rsid w:val="00D61454"/>
    <w:rsid w:val="00D63389"/>
    <w:rsid w:val="00DA4575"/>
    <w:rsid w:val="00DD7BC9"/>
    <w:rsid w:val="00DE1B30"/>
    <w:rsid w:val="00E168CF"/>
    <w:rsid w:val="00E226D4"/>
    <w:rsid w:val="00EF066C"/>
    <w:rsid w:val="00F1529B"/>
    <w:rsid w:val="00F15A08"/>
    <w:rsid w:val="00F53C44"/>
    <w:rsid w:val="00FD1865"/>
    <w:rsid w:val="00FD3A8E"/>
    <w:rsid w:val="00FE4F8E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2BBD"/>
  <w15:docId w15:val="{CFC780D7-F22D-4C38-802D-1C001C3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D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C6D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A8"/>
    <w:rPr>
      <w:rFonts w:ascii="Segoe UI" w:hAnsi="Segoe UI" w:cs="Segoe UI"/>
      <w:sz w:val="18"/>
      <w:szCs w:val="18"/>
    </w:rPr>
  </w:style>
  <w:style w:type="paragraph" w:customStyle="1" w:styleId="c96">
    <w:name w:val="c96"/>
    <w:basedOn w:val="a"/>
    <w:rsid w:val="003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D6A4D"/>
  </w:style>
  <w:style w:type="paragraph" w:customStyle="1" w:styleId="c19">
    <w:name w:val="c19"/>
    <w:basedOn w:val="a"/>
    <w:rsid w:val="003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6A4D"/>
  </w:style>
  <w:style w:type="paragraph" w:customStyle="1" w:styleId="c2">
    <w:name w:val="c2"/>
    <w:basedOn w:val="a"/>
    <w:rsid w:val="003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B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4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B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1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4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2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0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15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2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1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1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54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79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50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87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24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5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D956-E4F2-46AD-8F62-7EAC9993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4108</Words>
  <Characters>23419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Детсад</dc:creator>
  <cp:lastModifiedBy>Хозяин</cp:lastModifiedBy>
  <cp:revision>3</cp:revision>
  <cp:lastPrinted>2021-09-29T10:24:00Z</cp:lastPrinted>
  <dcterms:created xsi:type="dcterms:W3CDTF">2021-09-29T10:26:00Z</dcterms:created>
  <dcterms:modified xsi:type="dcterms:W3CDTF">2021-09-29T16:22:00Z</dcterms:modified>
</cp:coreProperties>
</file>