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A45" w:rsidRPr="00597A45" w:rsidRDefault="00597A45" w:rsidP="00597A45">
      <w:pPr>
        <w:tabs>
          <w:tab w:val="left" w:pos="3195"/>
        </w:tabs>
        <w:autoSpaceDE w:val="0"/>
        <w:autoSpaceDN w:val="0"/>
        <w:adjustRightInd w:val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</w:rPr>
        <w:drawing>
          <wp:inline distT="0" distB="0" distL="0" distR="0">
            <wp:extent cx="7724775" cy="5465418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4775" cy="5465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A45" w:rsidRPr="00597A45" w:rsidRDefault="00597A45" w:rsidP="00597A45">
      <w:pPr>
        <w:tabs>
          <w:tab w:val="left" w:pos="3195"/>
        </w:tabs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597A45" w:rsidRDefault="00597A45" w:rsidP="00597A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7A4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</w:t>
      </w:r>
    </w:p>
    <w:p w:rsidR="00597A45" w:rsidRDefault="00597A45" w:rsidP="00597A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97A45" w:rsidRDefault="00597A45" w:rsidP="00597A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597A4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Планируемые результаты изучения химии в 9 классе</w:t>
      </w:r>
    </w:p>
    <w:p w:rsidR="00597A45" w:rsidRDefault="00597A45" w:rsidP="00597A45">
      <w:pPr>
        <w:tabs>
          <w:tab w:val="left" w:pos="31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597A45" w:rsidRDefault="00597A45" w:rsidP="00597A45">
      <w:pPr>
        <w:tabs>
          <w:tab w:val="left" w:pos="31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Личностные  результаты</w:t>
      </w:r>
    </w:p>
    <w:p w:rsidR="00597A45" w:rsidRDefault="00597A45" w:rsidP="00597A45">
      <w:pPr>
        <w:autoSpaceDE w:val="0"/>
        <w:autoSpaceDN w:val="0"/>
        <w:adjustRightInd w:val="0"/>
        <w:spacing w:after="0" w:line="240" w:lineRule="auto"/>
        <w:ind w:firstLine="22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Постепенно выстраивать собственное целостное мировоззрение:</w:t>
      </w:r>
    </w:p>
    <w:p w:rsidR="00597A45" w:rsidRDefault="00597A45" w:rsidP="00597A45">
      <w:pPr>
        <w:autoSpaceDE w:val="0"/>
        <w:autoSpaceDN w:val="0"/>
        <w:adjustRightInd w:val="0"/>
        <w:spacing w:after="0" w:line="240" w:lineRule="auto"/>
        <w:ind w:left="451" w:hanging="226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597A45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осознавать современное многообразие типов мировоззрения, общественных, религиозных, атеистических, культурных традиций, которые определяют разные объяснения происходящего в мире;</w:t>
      </w:r>
    </w:p>
    <w:p w:rsidR="00597A45" w:rsidRDefault="00597A45" w:rsidP="00597A45">
      <w:pPr>
        <w:autoSpaceDE w:val="0"/>
        <w:autoSpaceDN w:val="0"/>
        <w:adjustRightInd w:val="0"/>
        <w:spacing w:after="0" w:line="240" w:lineRule="auto"/>
        <w:ind w:left="451" w:hanging="226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597A45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с учётом этого многообразия постепенно вырабатывать свои собственные ответы на основные жизненные вопросы, которые ставит личный жизненный опыт;</w:t>
      </w:r>
    </w:p>
    <w:p w:rsidR="00597A45" w:rsidRDefault="00597A45" w:rsidP="00597A45">
      <w:pPr>
        <w:autoSpaceDE w:val="0"/>
        <w:autoSpaceDN w:val="0"/>
        <w:adjustRightInd w:val="0"/>
        <w:spacing w:after="0" w:line="240" w:lineRule="auto"/>
        <w:ind w:left="451" w:hanging="226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597A45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учиться признавать противоречивость и незавершённость своих взглядов на мир, возможность их изменения.</w:t>
      </w:r>
    </w:p>
    <w:p w:rsidR="00597A45" w:rsidRDefault="00597A45" w:rsidP="00597A45">
      <w:pPr>
        <w:autoSpaceDE w:val="0"/>
        <w:autoSpaceDN w:val="0"/>
        <w:adjustRightInd w:val="0"/>
        <w:spacing w:after="0" w:line="240" w:lineRule="auto"/>
        <w:ind w:firstLine="22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Учиться использовать свои взгляды на мир для объяснения различных ситуаций, решения возникающих проблем и извлечения жизненных уроков.</w:t>
      </w:r>
    </w:p>
    <w:p w:rsidR="00597A45" w:rsidRDefault="00597A45" w:rsidP="00597A45">
      <w:pPr>
        <w:autoSpaceDE w:val="0"/>
        <w:autoSpaceDN w:val="0"/>
        <w:adjustRightInd w:val="0"/>
        <w:spacing w:after="0" w:line="240" w:lineRule="auto"/>
        <w:ind w:firstLine="22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Осознавать свои интересы, находить и изучать в учебниках по разным предметам материал (из максимума), имеющий отношение к своим интересам.</w:t>
      </w:r>
    </w:p>
    <w:p w:rsidR="00597A45" w:rsidRDefault="00597A45" w:rsidP="00597A45">
      <w:pPr>
        <w:autoSpaceDE w:val="0"/>
        <w:autoSpaceDN w:val="0"/>
        <w:adjustRightInd w:val="0"/>
        <w:spacing w:after="0" w:line="240" w:lineRule="auto"/>
        <w:ind w:firstLine="22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Использовать свои интересы для выбора индивидуальной образовательной траектории, потенциальной будущей профессии и соответствующего профильного образования.</w:t>
      </w:r>
    </w:p>
    <w:p w:rsidR="00597A45" w:rsidRDefault="00597A45" w:rsidP="00597A45">
      <w:pPr>
        <w:autoSpaceDE w:val="0"/>
        <w:autoSpaceDN w:val="0"/>
        <w:adjustRightInd w:val="0"/>
        <w:spacing w:after="0" w:line="240" w:lineRule="auto"/>
        <w:ind w:firstLine="22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Приобретать опыт участия в делах, приносящих пользу людям.</w:t>
      </w:r>
    </w:p>
    <w:p w:rsidR="00597A45" w:rsidRDefault="00597A45" w:rsidP="00597A45">
      <w:pPr>
        <w:autoSpaceDE w:val="0"/>
        <w:autoSpaceDN w:val="0"/>
        <w:adjustRightInd w:val="0"/>
        <w:spacing w:after="0" w:line="240" w:lineRule="auto"/>
        <w:ind w:firstLine="22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Учиться самостоятельно выбирать стиль поведения, привычки, обеспечивающие безопасный образ жизни и сохранение здоровья – своего, а также близких людей и окружающих.</w:t>
      </w:r>
    </w:p>
    <w:p w:rsidR="00597A45" w:rsidRDefault="00597A45" w:rsidP="00597A45">
      <w:pPr>
        <w:autoSpaceDE w:val="0"/>
        <w:autoSpaceDN w:val="0"/>
        <w:adjustRightInd w:val="0"/>
        <w:spacing w:after="0" w:line="240" w:lineRule="auto"/>
        <w:ind w:firstLine="22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Учиться самостоятельно противостоять ситуациям, провоцирующим на поступки, которые угрожают безопасности и здоровью.</w:t>
      </w:r>
    </w:p>
    <w:p w:rsidR="00597A45" w:rsidRDefault="00597A45" w:rsidP="00597A45">
      <w:pPr>
        <w:autoSpaceDE w:val="0"/>
        <w:autoSpaceDN w:val="0"/>
        <w:adjustRightInd w:val="0"/>
        <w:spacing w:after="0" w:line="240" w:lineRule="auto"/>
        <w:ind w:firstLine="22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Выбирать поступки, нацеленные на сохранение и бережное отношение к природе, особенно живой, избегая противоположных поступков, постепенно учась и осваивая стратегию рационального природопользования.</w:t>
      </w:r>
    </w:p>
    <w:p w:rsidR="00597A45" w:rsidRDefault="00597A45" w:rsidP="00597A45">
      <w:pPr>
        <w:autoSpaceDE w:val="0"/>
        <w:autoSpaceDN w:val="0"/>
        <w:adjustRightInd w:val="0"/>
        <w:spacing w:after="0" w:line="240" w:lineRule="auto"/>
        <w:ind w:firstLine="22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Учиться убеждать других людей в необходимости овладения стратегией рационального природопользования.</w:t>
      </w:r>
    </w:p>
    <w:p w:rsidR="00597A45" w:rsidRDefault="00597A45" w:rsidP="00597A45">
      <w:pPr>
        <w:autoSpaceDE w:val="0"/>
        <w:autoSpaceDN w:val="0"/>
        <w:adjustRightInd w:val="0"/>
        <w:spacing w:after="0" w:line="240" w:lineRule="auto"/>
        <w:ind w:firstLine="22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Использовать экологическое мышление для выбора стратегии собственного поведения в качестве одной из ценностных установок.</w:t>
      </w:r>
    </w:p>
    <w:p w:rsidR="00597A45" w:rsidRDefault="00597A45" w:rsidP="00597A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597A45" w:rsidRDefault="00597A45" w:rsidP="00597A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proofErr w:type="spellStart"/>
      <w:r>
        <w:rPr>
          <w:rFonts w:ascii="Times New Roman CYR" w:hAnsi="Times New Roman CYR" w:cs="Times New Roman CYR"/>
          <w:b/>
          <w:bCs/>
          <w:sz w:val="24"/>
          <w:szCs w:val="24"/>
        </w:rPr>
        <w:t>Метапредметные</w:t>
      </w:r>
      <w:proofErr w:type="spellEnd"/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результаты</w:t>
      </w:r>
    </w:p>
    <w:p w:rsidR="00597A45" w:rsidRDefault="00597A45" w:rsidP="00597A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Самостоятельно обнаруживать и формулировать проблему в классной и индивидуальной учебной деятельности.</w:t>
      </w:r>
    </w:p>
    <w:p w:rsidR="00597A45" w:rsidRDefault="00597A45" w:rsidP="00597A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Выдвигать версии решения проблемы, осознавать конечный результат, выбирать из предложенных и искать самостоятельно 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 CYR" w:hAnsi="Times New Roman CYR" w:cs="Times New Roman CYR"/>
          <w:sz w:val="24"/>
          <w:szCs w:val="24"/>
        </w:rPr>
        <w:t>средства достижения цели.</w:t>
      </w:r>
    </w:p>
    <w:p w:rsidR="00597A45" w:rsidRDefault="00597A45" w:rsidP="00597A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Составлять (индивидуально или в группе) план решения проблемы (выполнения проекта).</w:t>
      </w:r>
    </w:p>
    <w:p w:rsidR="00597A45" w:rsidRDefault="00597A45" w:rsidP="00597A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Подбирать к каждой проблеме (задаче) адекватную ей теоретическую модель.</w:t>
      </w:r>
    </w:p>
    <w:p w:rsidR="00597A45" w:rsidRDefault="00597A45" w:rsidP="00597A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Работая по предложенному и самостоятельно составленному плану, использовать наряду с основными и 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 CYR" w:hAnsi="Times New Roman CYR" w:cs="Times New Roman CYR"/>
          <w:sz w:val="24"/>
          <w:szCs w:val="24"/>
        </w:rPr>
        <w:t>дополнительные средства (справочная литература, сложные приборы, компьютер).</w:t>
      </w:r>
    </w:p>
    <w:p w:rsidR="00597A45" w:rsidRDefault="00597A45" w:rsidP="00597A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Планировать свою индивидуальную образовательную траекторию.</w:t>
      </w:r>
    </w:p>
    <w:p w:rsidR="00597A45" w:rsidRDefault="00597A45" w:rsidP="00597A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Работать по самостоятельно составленному плану, сверяясь с ним и целью деятельности, исправляя ошибки, используя самостоятельно подобранные средства (в том числе и Интернет).</w:t>
      </w:r>
    </w:p>
    <w:p w:rsidR="00597A45" w:rsidRDefault="00597A45" w:rsidP="00597A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lastRenderedPageBreak/>
        <w:t>Свободно пользоваться выработанными критериями оценки и самооценки, исходя из цели и имеющихся критериев, различая результат и способы действий.</w:t>
      </w:r>
    </w:p>
    <w:p w:rsidR="00597A45" w:rsidRDefault="00597A45" w:rsidP="00597A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В ходе представления проекта давать оценку его результатам.</w:t>
      </w:r>
    </w:p>
    <w:p w:rsidR="00597A45" w:rsidRDefault="00597A45" w:rsidP="00597A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Самостоятельно осознавать 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 CYR" w:hAnsi="Times New Roman CYR" w:cs="Times New Roman CYR"/>
          <w:sz w:val="24"/>
          <w:szCs w:val="24"/>
        </w:rPr>
        <w:t>причины своего успеха или неуспеха и находить способы выхода из ситуации неуспеха.</w:t>
      </w:r>
    </w:p>
    <w:p w:rsidR="00597A45" w:rsidRDefault="00597A45" w:rsidP="00597A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Уметь оценить степень успешности своей индивидуальной образовательной деятельности.</w:t>
      </w:r>
    </w:p>
    <w:p w:rsidR="00597A45" w:rsidRPr="00597A45" w:rsidRDefault="00597A45" w:rsidP="00597A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Давать оценку своим личностным качествам и чертам характера (</w:t>
      </w:r>
      <w:r w:rsidRPr="00597A45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каков я</w:t>
      </w:r>
      <w:r w:rsidRPr="00597A45">
        <w:rPr>
          <w:rFonts w:ascii="Times New Roman" w:hAnsi="Times New Roman" w:cs="Times New Roman"/>
          <w:sz w:val="24"/>
          <w:szCs w:val="24"/>
        </w:rPr>
        <w:t xml:space="preserve">»), </w:t>
      </w:r>
      <w:r>
        <w:rPr>
          <w:rFonts w:ascii="Times New Roman CYR" w:hAnsi="Times New Roman CYR" w:cs="Times New Roman CYR"/>
          <w:sz w:val="24"/>
          <w:szCs w:val="24"/>
        </w:rPr>
        <w:t>определять направления своего развития (</w:t>
      </w:r>
      <w:r w:rsidRPr="00597A45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каким я хочу стать</w:t>
      </w:r>
      <w:r w:rsidRPr="00597A45">
        <w:rPr>
          <w:rFonts w:ascii="Times New Roman" w:hAnsi="Times New Roman" w:cs="Times New Roman"/>
          <w:sz w:val="24"/>
          <w:szCs w:val="24"/>
        </w:rPr>
        <w:t>», «</w:t>
      </w:r>
      <w:r>
        <w:rPr>
          <w:rFonts w:ascii="Times New Roman CYR" w:hAnsi="Times New Roman CYR" w:cs="Times New Roman CYR"/>
          <w:sz w:val="24"/>
          <w:szCs w:val="24"/>
        </w:rPr>
        <w:t>что мне для этого надо сделать</w:t>
      </w:r>
      <w:r w:rsidRPr="00597A45">
        <w:rPr>
          <w:rFonts w:ascii="Times New Roman" w:hAnsi="Times New Roman" w:cs="Times New Roman"/>
          <w:sz w:val="24"/>
          <w:szCs w:val="24"/>
        </w:rPr>
        <w:t>»).</w:t>
      </w:r>
    </w:p>
    <w:p w:rsidR="00597A45" w:rsidRDefault="00597A45" w:rsidP="00597A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597A45" w:rsidRDefault="00597A45" w:rsidP="00597A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Предметные результаты</w:t>
      </w:r>
    </w:p>
    <w:p w:rsidR="00597A45" w:rsidRDefault="00597A45" w:rsidP="00597A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Выпускник  9 класса научится:</w:t>
      </w:r>
    </w:p>
    <w:p w:rsidR="00597A45" w:rsidRDefault="00597A45" w:rsidP="00597A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характеризовать основные методы познания: наблюдение, измерение, эксперимент;</w:t>
      </w:r>
    </w:p>
    <w:p w:rsidR="00597A45" w:rsidRDefault="00597A45" w:rsidP="00597A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описывать свойства твердых, жидких, газообразных веществ, выделяя их существенные признаки;</w:t>
      </w:r>
    </w:p>
    <w:p w:rsidR="00597A45" w:rsidRDefault="00597A45" w:rsidP="00597A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раскрывать смысл основных химических понятий </w:t>
      </w:r>
      <w:r w:rsidRPr="00597A45">
        <w:rPr>
          <w:rFonts w:ascii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атом</w:t>
      </w:r>
      <w:r w:rsidRPr="00597A45">
        <w:rPr>
          <w:rFonts w:ascii="Times New Roman" w:hAnsi="Times New Roman" w:cs="Times New Roman"/>
          <w:color w:val="000000"/>
          <w:sz w:val="24"/>
          <w:szCs w:val="24"/>
        </w:rPr>
        <w:t>», «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молекула</w:t>
      </w:r>
      <w:r w:rsidRPr="00597A45">
        <w:rPr>
          <w:rFonts w:ascii="Times New Roman" w:hAnsi="Times New Roman" w:cs="Times New Roman"/>
          <w:color w:val="000000"/>
          <w:sz w:val="24"/>
          <w:szCs w:val="24"/>
        </w:rPr>
        <w:t>», «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химический элемент</w:t>
      </w:r>
      <w:r w:rsidRPr="00597A45">
        <w:rPr>
          <w:rFonts w:ascii="Times New Roman" w:hAnsi="Times New Roman" w:cs="Times New Roman"/>
          <w:color w:val="000000"/>
          <w:sz w:val="24"/>
          <w:szCs w:val="24"/>
        </w:rPr>
        <w:t>», «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простое вещество</w:t>
      </w:r>
      <w:r w:rsidRPr="00597A45">
        <w:rPr>
          <w:rFonts w:ascii="Times New Roman" w:hAnsi="Times New Roman" w:cs="Times New Roman"/>
          <w:color w:val="000000"/>
          <w:sz w:val="24"/>
          <w:szCs w:val="24"/>
        </w:rPr>
        <w:t>», «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сложное вещество</w:t>
      </w:r>
      <w:r w:rsidRPr="00597A45">
        <w:rPr>
          <w:rFonts w:ascii="Times New Roman" w:hAnsi="Times New Roman" w:cs="Times New Roman"/>
          <w:color w:val="000000"/>
          <w:sz w:val="24"/>
          <w:szCs w:val="24"/>
        </w:rPr>
        <w:t>», «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валентность</w:t>
      </w:r>
      <w:r w:rsidRPr="00597A45">
        <w:rPr>
          <w:rFonts w:ascii="Times New Roman" w:hAnsi="Times New Roman" w:cs="Times New Roman"/>
          <w:color w:val="000000"/>
          <w:sz w:val="24"/>
          <w:szCs w:val="24"/>
        </w:rPr>
        <w:t>», «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химическая реакция</w:t>
      </w:r>
      <w:r w:rsidRPr="00597A45">
        <w:rPr>
          <w:rFonts w:ascii="Times New Roman" w:hAnsi="Times New Roman" w:cs="Times New Roman"/>
          <w:color w:val="000000"/>
          <w:sz w:val="24"/>
          <w:szCs w:val="24"/>
        </w:rPr>
        <w:t xml:space="preserve">»,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используя знаковую систему химии;</w:t>
      </w:r>
    </w:p>
    <w:p w:rsidR="00597A45" w:rsidRDefault="00597A45" w:rsidP="00597A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раскрывать смысл законов сохранения массы веществ, постоянства состава, атомно-молекулярной теории;</w:t>
      </w:r>
    </w:p>
    <w:p w:rsidR="00597A45" w:rsidRDefault="00597A45" w:rsidP="00597A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различать химические и физические явления;</w:t>
      </w:r>
    </w:p>
    <w:p w:rsidR="00597A45" w:rsidRDefault="00597A45" w:rsidP="00597A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называть химические элементы;</w:t>
      </w:r>
    </w:p>
    <w:p w:rsidR="00597A45" w:rsidRDefault="00597A45" w:rsidP="00597A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определять состав веществ по их формулам;</w:t>
      </w:r>
    </w:p>
    <w:p w:rsidR="00597A45" w:rsidRDefault="00597A45" w:rsidP="00597A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определять валентность атома элемента в соединениях;</w:t>
      </w:r>
    </w:p>
    <w:p w:rsidR="00597A45" w:rsidRDefault="00597A45" w:rsidP="00597A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определять тип химических реакций;</w:t>
      </w:r>
    </w:p>
    <w:p w:rsidR="00597A45" w:rsidRDefault="00597A45" w:rsidP="00597A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называть признаки и условия протекания химических реакций;</w:t>
      </w:r>
    </w:p>
    <w:p w:rsidR="00597A45" w:rsidRDefault="00597A45" w:rsidP="00597A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выявлять признаки, свидетельствующие о протекании химической реакции при выполнении химического опыта;</w:t>
      </w:r>
    </w:p>
    <w:p w:rsidR="00597A45" w:rsidRDefault="00597A45" w:rsidP="00597A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составлять формулы бинарных соединений;</w:t>
      </w:r>
    </w:p>
    <w:p w:rsidR="00597A45" w:rsidRDefault="00597A45" w:rsidP="00597A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составлять уравнения химических реакций;</w:t>
      </w:r>
    </w:p>
    <w:p w:rsidR="00597A45" w:rsidRDefault="00597A45" w:rsidP="00597A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соблюдать правила безопасной работы при проведении опытов;</w:t>
      </w:r>
    </w:p>
    <w:p w:rsidR="00597A45" w:rsidRDefault="00597A45" w:rsidP="00597A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пользоваться лабораторным оборудованием и посудой;</w:t>
      </w:r>
    </w:p>
    <w:p w:rsidR="00597A45" w:rsidRDefault="00597A45" w:rsidP="00597A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вычислять относительную молекулярную и молярную массы веществ;</w:t>
      </w:r>
    </w:p>
    <w:p w:rsidR="00597A45" w:rsidRDefault="00597A45" w:rsidP="00597A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вычислять массовую долю химического элемента по формуле соединения;</w:t>
      </w:r>
    </w:p>
    <w:p w:rsidR="00597A45" w:rsidRDefault="00597A45" w:rsidP="00597A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вычислять количество, объем или массу вещества по количеству, объему, массе реагентов или продуктов реакции;</w:t>
      </w:r>
    </w:p>
    <w:p w:rsidR="00597A45" w:rsidRDefault="00597A45" w:rsidP="00597A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характеризовать физические и химические свойства простых веществ: кислорода и водорода;</w:t>
      </w:r>
    </w:p>
    <w:p w:rsidR="00597A45" w:rsidRDefault="00597A45" w:rsidP="00597A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получать, собирать кислород и водород;</w:t>
      </w:r>
    </w:p>
    <w:p w:rsidR="00597A45" w:rsidRDefault="00597A45" w:rsidP="00597A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распознавать опытным путем газообразные вещества: кислород, водород;</w:t>
      </w:r>
    </w:p>
    <w:p w:rsidR="00597A45" w:rsidRDefault="00597A45" w:rsidP="00597A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раскрывать смысл закона Авогадро;</w:t>
      </w:r>
    </w:p>
    <w:p w:rsidR="00597A45" w:rsidRPr="00597A45" w:rsidRDefault="00597A45" w:rsidP="00597A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раскрывать смысл понятий </w:t>
      </w:r>
      <w:r w:rsidRPr="00597A45">
        <w:rPr>
          <w:rFonts w:ascii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тепловой эффект реакции</w:t>
      </w:r>
      <w:r w:rsidRPr="00597A45">
        <w:rPr>
          <w:rFonts w:ascii="Times New Roman" w:hAnsi="Times New Roman" w:cs="Times New Roman"/>
          <w:color w:val="000000"/>
          <w:sz w:val="24"/>
          <w:szCs w:val="24"/>
        </w:rPr>
        <w:t>», «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молярный объем</w:t>
      </w:r>
      <w:r w:rsidRPr="00597A45">
        <w:rPr>
          <w:rFonts w:ascii="Times New Roman" w:hAnsi="Times New Roman" w:cs="Times New Roman"/>
          <w:color w:val="000000"/>
          <w:sz w:val="24"/>
          <w:szCs w:val="24"/>
        </w:rPr>
        <w:t>»;</w:t>
      </w:r>
    </w:p>
    <w:p w:rsidR="00597A45" w:rsidRDefault="00597A45" w:rsidP="00597A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характеризовать физические и химические свойства воды;</w:t>
      </w:r>
    </w:p>
    <w:p w:rsidR="00597A45" w:rsidRPr="00597A45" w:rsidRDefault="00597A45" w:rsidP="00597A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lastRenderedPageBreak/>
        <w:t xml:space="preserve">раскрывать смысл понятия </w:t>
      </w:r>
      <w:r w:rsidRPr="00597A45">
        <w:rPr>
          <w:rFonts w:ascii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раствор</w:t>
      </w:r>
      <w:r w:rsidRPr="00597A45">
        <w:rPr>
          <w:rFonts w:ascii="Times New Roman" w:hAnsi="Times New Roman" w:cs="Times New Roman"/>
          <w:color w:val="000000"/>
          <w:sz w:val="24"/>
          <w:szCs w:val="24"/>
        </w:rPr>
        <w:t>»;</w:t>
      </w:r>
    </w:p>
    <w:p w:rsidR="00597A45" w:rsidRDefault="00597A45" w:rsidP="00597A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вычислять массовую долю растворенного вещества в растворе;</w:t>
      </w:r>
    </w:p>
    <w:p w:rsidR="00597A45" w:rsidRDefault="00597A45" w:rsidP="00597A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приготовлять растворы с определенной массовой долей растворенного вещества;</w:t>
      </w:r>
    </w:p>
    <w:p w:rsidR="00597A45" w:rsidRDefault="00597A45" w:rsidP="00597A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называть соединения изученных классов неорганических веществ;</w:t>
      </w:r>
    </w:p>
    <w:p w:rsidR="00597A45" w:rsidRDefault="00597A45" w:rsidP="00597A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характеризовать физические и химические свойства основных классов неорганических веществ: оксидов, кислот, оснований, солей;</w:t>
      </w:r>
    </w:p>
    <w:p w:rsidR="00597A45" w:rsidRDefault="00597A45" w:rsidP="00597A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определять принадлежность веществ к определенному классу соединений;</w:t>
      </w:r>
    </w:p>
    <w:p w:rsidR="00597A45" w:rsidRDefault="00597A45" w:rsidP="00597A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составлять формулы неорганических соединений изученных классов;</w:t>
      </w:r>
    </w:p>
    <w:p w:rsidR="00597A45" w:rsidRDefault="00597A45" w:rsidP="00597A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проводить опыты, подтверждающие химические свойства изученных классов неорганических веществ;</w:t>
      </w:r>
    </w:p>
    <w:p w:rsidR="00597A45" w:rsidRDefault="00597A45" w:rsidP="00597A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распознавать опытным путем растворы кислот и щелочей по изменению окраски индикатора;</w:t>
      </w:r>
    </w:p>
    <w:p w:rsidR="00597A45" w:rsidRDefault="00597A45" w:rsidP="00597A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характеризовать взаимосвязь между классами неорганических соединений;</w:t>
      </w:r>
    </w:p>
    <w:p w:rsidR="00597A45" w:rsidRDefault="00597A45" w:rsidP="00597A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раскрывать смысл Периодического закона Д.И. Менделеева;</w:t>
      </w:r>
    </w:p>
    <w:p w:rsidR="00597A45" w:rsidRDefault="00597A45" w:rsidP="00597A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объяснять физический смысл атомного (порядкового) номера химического элемента, номеров группы и периода в периодической системе Д.И. Менделеева;</w:t>
      </w:r>
    </w:p>
    <w:p w:rsidR="00597A45" w:rsidRDefault="00597A45" w:rsidP="00597A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объяснять закономерности изменения строения атомов, свойств элементов в пределах малых периодов и главных подгрупп;</w:t>
      </w:r>
    </w:p>
    <w:p w:rsidR="00597A45" w:rsidRDefault="00597A45" w:rsidP="00597A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характеризовать химические элементы (от водорода до кальция) на основе их положения в периодической системе Д.И. Менделеева и особенностей строения их атомов;</w:t>
      </w:r>
    </w:p>
    <w:p w:rsidR="00597A45" w:rsidRDefault="00597A45" w:rsidP="00597A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составлять схемы строения атомов первых 20 элементов периодической системы Д.И. Менделеева;</w:t>
      </w:r>
    </w:p>
    <w:p w:rsidR="00597A45" w:rsidRPr="00597A45" w:rsidRDefault="00597A45" w:rsidP="00597A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раскрывать смысл понятий: </w:t>
      </w:r>
      <w:r w:rsidRPr="00597A45">
        <w:rPr>
          <w:rFonts w:ascii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химическая связь</w:t>
      </w:r>
      <w:r w:rsidRPr="00597A45">
        <w:rPr>
          <w:rFonts w:ascii="Times New Roman" w:hAnsi="Times New Roman" w:cs="Times New Roman"/>
          <w:color w:val="000000"/>
          <w:sz w:val="24"/>
          <w:szCs w:val="24"/>
        </w:rPr>
        <w:t>», «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электроотрицательность</w:t>
      </w:r>
      <w:proofErr w:type="spellEnd"/>
      <w:r w:rsidRPr="00597A45">
        <w:rPr>
          <w:rFonts w:ascii="Times New Roman" w:hAnsi="Times New Roman" w:cs="Times New Roman"/>
          <w:color w:val="000000"/>
          <w:sz w:val="24"/>
          <w:szCs w:val="24"/>
        </w:rPr>
        <w:t>»;</w:t>
      </w:r>
    </w:p>
    <w:p w:rsidR="00597A45" w:rsidRDefault="00597A45" w:rsidP="00597A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характеризовать зависимость физических свойств веществ от типа кристаллической решетки;</w:t>
      </w:r>
    </w:p>
    <w:p w:rsidR="00597A45" w:rsidRDefault="00597A45" w:rsidP="00597A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определять вид химической связи в неорганических соединениях;</w:t>
      </w:r>
    </w:p>
    <w:p w:rsidR="00597A45" w:rsidRDefault="00597A45" w:rsidP="00597A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изображать схемы строения молекул веществ, образованных разными видами химических связей;</w:t>
      </w:r>
    </w:p>
    <w:p w:rsidR="00597A45" w:rsidRPr="00597A45" w:rsidRDefault="00597A45" w:rsidP="00597A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раскрывать смысл понятий </w:t>
      </w:r>
      <w:r w:rsidRPr="00597A45">
        <w:rPr>
          <w:rFonts w:ascii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ион</w:t>
      </w:r>
      <w:r w:rsidRPr="00597A45">
        <w:rPr>
          <w:rFonts w:ascii="Times New Roman" w:hAnsi="Times New Roman" w:cs="Times New Roman"/>
          <w:color w:val="000000"/>
          <w:sz w:val="24"/>
          <w:szCs w:val="24"/>
        </w:rPr>
        <w:t>», «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катион</w:t>
      </w:r>
      <w:r w:rsidRPr="00597A45">
        <w:rPr>
          <w:rFonts w:ascii="Times New Roman" w:hAnsi="Times New Roman" w:cs="Times New Roman"/>
          <w:color w:val="000000"/>
          <w:sz w:val="24"/>
          <w:szCs w:val="24"/>
        </w:rPr>
        <w:t>», «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анион</w:t>
      </w:r>
      <w:r w:rsidRPr="00597A45">
        <w:rPr>
          <w:rFonts w:ascii="Times New Roman" w:hAnsi="Times New Roman" w:cs="Times New Roman"/>
          <w:color w:val="000000"/>
          <w:sz w:val="24"/>
          <w:szCs w:val="24"/>
        </w:rPr>
        <w:t>», «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электролиты</w:t>
      </w:r>
      <w:r w:rsidRPr="00597A45">
        <w:rPr>
          <w:rFonts w:ascii="Times New Roman" w:hAnsi="Times New Roman" w:cs="Times New Roman"/>
          <w:color w:val="000000"/>
          <w:sz w:val="24"/>
          <w:szCs w:val="24"/>
        </w:rPr>
        <w:t>», «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неэлектролиты</w:t>
      </w:r>
      <w:proofErr w:type="spellEnd"/>
      <w:r w:rsidRPr="00597A45">
        <w:rPr>
          <w:rFonts w:ascii="Times New Roman" w:hAnsi="Times New Roman" w:cs="Times New Roman"/>
          <w:color w:val="000000"/>
          <w:sz w:val="24"/>
          <w:szCs w:val="24"/>
        </w:rPr>
        <w:t>», «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электролитическая диссоциация</w:t>
      </w:r>
      <w:r w:rsidRPr="00597A45">
        <w:rPr>
          <w:rFonts w:ascii="Times New Roman" w:hAnsi="Times New Roman" w:cs="Times New Roman"/>
          <w:color w:val="000000"/>
          <w:sz w:val="24"/>
          <w:szCs w:val="24"/>
        </w:rPr>
        <w:t>», «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окислитель</w:t>
      </w:r>
      <w:r w:rsidRPr="00597A45">
        <w:rPr>
          <w:rFonts w:ascii="Times New Roman" w:hAnsi="Times New Roman" w:cs="Times New Roman"/>
          <w:color w:val="000000"/>
          <w:sz w:val="24"/>
          <w:szCs w:val="24"/>
        </w:rPr>
        <w:t>», «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степень окисления</w:t>
      </w:r>
      <w:r w:rsidRPr="00597A45">
        <w:rPr>
          <w:rFonts w:ascii="Times New Roman" w:hAnsi="Times New Roman" w:cs="Times New Roman"/>
          <w:color w:val="000000"/>
          <w:sz w:val="24"/>
          <w:szCs w:val="24"/>
        </w:rPr>
        <w:t>» «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восстановитель</w:t>
      </w:r>
      <w:r w:rsidRPr="00597A45">
        <w:rPr>
          <w:rFonts w:ascii="Times New Roman" w:hAnsi="Times New Roman" w:cs="Times New Roman"/>
          <w:color w:val="000000"/>
          <w:sz w:val="24"/>
          <w:szCs w:val="24"/>
        </w:rPr>
        <w:t>», «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окисление</w:t>
      </w:r>
      <w:r w:rsidRPr="00597A45">
        <w:rPr>
          <w:rFonts w:ascii="Times New Roman" w:hAnsi="Times New Roman" w:cs="Times New Roman"/>
          <w:color w:val="000000"/>
          <w:sz w:val="24"/>
          <w:szCs w:val="24"/>
        </w:rPr>
        <w:t>», «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восстановление</w:t>
      </w:r>
      <w:r w:rsidRPr="00597A45">
        <w:rPr>
          <w:rFonts w:ascii="Times New Roman" w:hAnsi="Times New Roman" w:cs="Times New Roman"/>
          <w:color w:val="000000"/>
          <w:sz w:val="24"/>
          <w:szCs w:val="24"/>
        </w:rPr>
        <w:t>»;</w:t>
      </w:r>
    </w:p>
    <w:p w:rsidR="00597A45" w:rsidRDefault="00597A45" w:rsidP="00597A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определять степень окисления атома элемента в соединении;</w:t>
      </w:r>
    </w:p>
    <w:p w:rsidR="00597A45" w:rsidRDefault="00597A45" w:rsidP="00597A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раскрывать смысл теории электролитической диссоциации;</w:t>
      </w:r>
    </w:p>
    <w:p w:rsidR="00597A45" w:rsidRDefault="00597A45" w:rsidP="00597A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составлять уравнения электролитической диссоциации кислот, щелочей, солей;</w:t>
      </w:r>
    </w:p>
    <w:p w:rsidR="00597A45" w:rsidRDefault="00597A45" w:rsidP="00597A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объяснять сущность процесса электролитической диссоциации и реакций ионного обмена;</w:t>
      </w:r>
    </w:p>
    <w:p w:rsidR="00597A45" w:rsidRDefault="00597A45" w:rsidP="00597A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составлять полные и сокращенные ионные уравнения реакции обмена;</w:t>
      </w:r>
    </w:p>
    <w:p w:rsidR="00597A45" w:rsidRDefault="00597A45" w:rsidP="00597A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определять возможность протекания реакций ионного обмена;</w:t>
      </w:r>
    </w:p>
    <w:p w:rsidR="00597A45" w:rsidRDefault="00597A45" w:rsidP="00597A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проводить реакции, подтверждающие качественный состав различных веществ;</w:t>
      </w:r>
    </w:p>
    <w:p w:rsidR="00597A45" w:rsidRDefault="00597A45" w:rsidP="00597A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определять окислитель и восстановитель;</w:t>
      </w:r>
    </w:p>
    <w:p w:rsidR="00597A45" w:rsidRDefault="00597A45" w:rsidP="00597A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составлять уравнения окислительно-восстановительных реакций;</w:t>
      </w:r>
    </w:p>
    <w:p w:rsidR="00597A45" w:rsidRDefault="00597A45" w:rsidP="00597A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называть факторы, влияющие на скорость химической реакции;</w:t>
      </w:r>
    </w:p>
    <w:p w:rsidR="00597A45" w:rsidRDefault="00597A45" w:rsidP="00597A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классифицировать химические реакции по различным признакам;</w:t>
      </w:r>
    </w:p>
    <w:p w:rsidR="00597A45" w:rsidRDefault="00597A45" w:rsidP="00597A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характеризовать взаимосвязь между составом, строением и свойствами неметаллов;</w:t>
      </w:r>
    </w:p>
    <w:p w:rsidR="00597A45" w:rsidRDefault="00597A45" w:rsidP="00597A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lastRenderedPageBreak/>
        <w:t>проводить опыты по получению, собиранию и изучению химических свойств газообразных веществ: углекислого газа, аммиака;</w:t>
      </w:r>
    </w:p>
    <w:p w:rsidR="00597A45" w:rsidRDefault="00597A45" w:rsidP="00597A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распознавать опытным путем газообразные вещества: углекислый газ и аммиак;</w:t>
      </w:r>
    </w:p>
    <w:p w:rsidR="00597A45" w:rsidRDefault="00597A45" w:rsidP="00597A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характеризовать взаимосвязь между составом, строением и свойствами металлов;</w:t>
      </w:r>
    </w:p>
    <w:p w:rsidR="00597A45" w:rsidRDefault="00597A45" w:rsidP="00597A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называть органические вещества по их формуле: метан, этан, этилен, метанол, этанол, глицерин, уксусная кислота, аминоуксусная кислота, стеариновая кислота, олеиновая кислота, глюкоза;</w:t>
      </w:r>
    </w:p>
    <w:p w:rsidR="00597A45" w:rsidRDefault="00597A45" w:rsidP="00597A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оценивать влияние химического загрязнения окружающей среды на организм человека;</w:t>
      </w:r>
    </w:p>
    <w:p w:rsidR="00597A45" w:rsidRDefault="00597A45" w:rsidP="00597A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грамотно обращаться с веществами в повседневной жизни</w:t>
      </w:r>
    </w:p>
    <w:p w:rsidR="00597A45" w:rsidRDefault="00597A45" w:rsidP="00597A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определять возможность протекания реакций некоторых представителей органических веществ с кислородом, водородом, металлами, основаниями, галогенами.</w:t>
      </w:r>
    </w:p>
    <w:p w:rsidR="00597A45" w:rsidRPr="00597A45" w:rsidRDefault="00597A45" w:rsidP="00597A4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97A45" w:rsidRDefault="00597A45" w:rsidP="00597A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Содержание учебного предмета по химии для 9 класса</w:t>
      </w:r>
    </w:p>
    <w:p w:rsidR="00597A45" w:rsidRPr="00597A45" w:rsidRDefault="00597A45" w:rsidP="00597A4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97A45" w:rsidRDefault="00597A45" w:rsidP="00597A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Тема 1. Общая характеристика химических элементов и химических реакций (10ч)</w:t>
      </w:r>
    </w:p>
    <w:p w:rsidR="00597A45" w:rsidRDefault="00597A45" w:rsidP="00597A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Характеристика элемента по его положению в периодической системе химических элементов Д. И. Менделеева. Свойства оксидов, кислот, оснований и солей в свете теории электролитической диссоциации и процессов окисления-восстановления. Генетические ряды металла и неметалла. Понятие о переходных элементах. Амфотерность. Генетический ряд переходного элемента.</w:t>
      </w:r>
    </w:p>
    <w:p w:rsidR="00597A45" w:rsidRDefault="00597A45" w:rsidP="00597A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Периодический закон и периодическая система химических элементов Д. И. Менделеева в свете учения о строении атома. Их значение.</w:t>
      </w:r>
    </w:p>
    <w:p w:rsidR="00597A45" w:rsidRDefault="00597A45" w:rsidP="00597A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Тема 2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.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Металлы (14 ч)</w:t>
      </w:r>
    </w:p>
    <w:p w:rsidR="00597A45" w:rsidRDefault="00597A45" w:rsidP="00597A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Положение металлов в периодической системе химических элементов Д. И. Менделеева. Общие физические свойства металлов. Химические свойства металлов. Электрохимический ряд напряжений металлов и его использование для характеристики химических свойств конкретных металлов. Способы получения металлов: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пиро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-,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гидро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- и электрометаллургия. Коррозия металлов и способы борьбы с ней. Общая характеристика щелочных металлов. Металлы в природе. Общие способы их получения. Щелочные металлы — простые вещества, их физические и химические свойства. Общая характеристика элементов главной подгруппы II группы. Строение атомов. Щелочноземельные металлы — простые вещества, их физические и химические свойства. Важнейшие соединения щелочноземельных металлов — оксиды,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гидроксиды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и соли (хлориды, карбонаты, нитраты, сульфаты и фосфаты), их свойства и применение в народном хозяйстве. Алюминий. Строение атома, физические и химические свойства простого вещества. Соединения алюминия — оксид и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гидроксид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, их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амфотерный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характер. Важнейшие соли алюминия. Применение алюминия и его соединений.</w:t>
      </w:r>
    </w:p>
    <w:p w:rsidR="00597A45" w:rsidRDefault="00597A45" w:rsidP="00597A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Железо. Строение атома, физические и химические свойства простого вещества. Генетические ряды Fe</w:t>
      </w:r>
      <w:r>
        <w:rPr>
          <w:rFonts w:ascii="Times New Roman CYR" w:hAnsi="Times New Roman CYR" w:cs="Times New Roman CYR"/>
          <w:color w:val="000000"/>
          <w:sz w:val="24"/>
          <w:szCs w:val="24"/>
          <w:vertAlign w:val="superscript"/>
        </w:rPr>
        <w:t>2+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и Fe</w:t>
      </w:r>
      <w:r>
        <w:rPr>
          <w:rFonts w:ascii="Times New Roman CYR" w:hAnsi="Times New Roman CYR" w:cs="Times New Roman CYR"/>
          <w:color w:val="000000"/>
          <w:sz w:val="24"/>
          <w:szCs w:val="24"/>
          <w:vertAlign w:val="superscript"/>
        </w:rPr>
        <w:t>3+.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Качественные реакции на Fe</w:t>
      </w:r>
      <w:r>
        <w:rPr>
          <w:rFonts w:ascii="Times New Roman CYR" w:hAnsi="Times New Roman CYR" w:cs="Times New Roman CYR"/>
          <w:color w:val="000000"/>
          <w:sz w:val="24"/>
          <w:szCs w:val="24"/>
          <w:vertAlign w:val="superscript"/>
        </w:rPr>
        <w:t>2+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и Fe</w:t>
      </w:r>
      <w:r>
        <w:rPr>
          <w:rFonts w:ascii="Times New Roman CYR" w:hAnsi="Times New Roman CYR" w:cs="Times New Roman CYR"/>
          <w:color w:val="000000"/>
          <w:sz w:val="24"/>
          <w:szCs w:val="24"/>
          <w:vertAlign w:val="superscript"/>
        </w:rPr>
        <w:t>3+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. Важнейшие соли железа. Значение железа, его соединений и сплавов в природе и народном хозяйстве.</w:t>
      </w:r>
    </w:p>
    <w:p w:rsidR="00597A45" w:rsidRDefault="00597A45" w:rsidP="00597A45">
      <w:pPr>
        <w:tabs>
          <w:tab w:val="left" w:pos="124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Практикум № 1 Свойства металлов и их соединений (2 ч)</w:t>
      </w:r>
    </w:p>
    <w:p w:rsidR="00597A45" w:rsidRDefault="00597A45" w:rsidP="00597A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597A45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Осуществление цепочки химических превращений металлов.</w:t>
      </w:r>
    </w:p>
    <w:p w:rsidR="00597A45" w:rsidRDefault="00597A45" w:rsidP="00597A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597A45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Экспериментальные задачи по распознаванию и получению соединений металлов.</w:t>
      </w:r>
    </w:p>
    <w:p w:rsidR="00597A45" w:rsidRDefault="00597A45" w:rsidP="00597A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Тема 3.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Неметаллы (25 ч)</w:t>
      </w:r>
    </w:p>
    <w:p w:rsidR="00597A45" w:rsidRPr="00597A45" w:rsidRDefault="00597A45" w:rsidP="00597A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Общая характеристика неметаллов: положение в периодической системе Д. И. Менделеева, особенности строения атомов,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электроотрицательность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как мера </w:t>
      </w:r>
      <w:r w:rsidRPr="00597A45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неметалличности</w:t>
      </w:r>
      <w:proofErr w:type="spellEnd"/>
      <w:r w:rsidRPr="00597A45">
        <w:rPr>
          <w:rFonts w:ascii="Times New Roman" w:hAnsi="Times New Roman" w:cs="Times New Roman"/>
          <w:color w:val="000000"/>
          <w:sz w:val="24"/>
          <w:szCs w:val="24"/>
        </w:rPr>
        <w:t xml:space="preserve">»,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ряд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электроотрицательности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. Кристаллическое строение неметаллов — простых веществ. Аллотропия. Физические свойства неметаллов. Относительность понятий </w:t>
      </w:r>
      <w:r w:rsidRPr="00597A45">
        <w:rPr>
          <w:rFonts w:ascii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металл</w:t>
      </w:r>
      <w:r w:rsidRPr="00597A45">
        <w:rPr>
          <w:rFonts w:ascii="Times New Roman" w:hAnsi="Times New Roman" w:cs="Times New Roman"/>
          <w:color w:val="000000"/>
          <w:sz w:val="24"/>
          <w:szCs w:val="24"/>
        </w:rPr>
        <w:t>», «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неметалл</w:t>
      </w:r>
      <w:r w:rsidRPr="00597A45"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:rsidR="00597A45" w:rsidRDefault="00597A45" w:rsidP="00597A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lastRenderedPageBreak/>
        <w:t>Водород. Положение в периодической системе химических элементов Д. И. Менделеева. Строение атома и молекулы. Физические и химические свойства водорода, его получение и применение.</w:t>
      </w:r>
    </w:p>
    <w:p w:rsidR="00597A45" w:rsidRDefault="00597A45" w:rsidP="00597A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Общая характеристика галогенов. Строение атомов. Простые вещества, их физические и химические свойства. Основные соединения галогенов (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галогеноводороды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и галогениды), их свойства. Качественная реакция на хлорид-ион. Краткие сведения о хлоре, броме, фторе и йоде. Применение галогенов и их соединений в народном хозяйстве.</w:t>
      </w:r>
    </w:p>
    <w:p w:rsidR="00597A45" w:rsidRDefault="00597A45" w:rsidP="00597A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Кислород. Положение в периодической системе химических элементов Д. И. Менделеева. Строение атома и молекулы. Физические и химические свойства водорода, его получение и применение.</w:t>
      </w:r>
    </w:p>
    <w:p w:rsidR="00597A45" w:rsidRDefault="00597A45" w:rsidP="00597A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Сера. Строение атома, аллотропия, свойства и применение ромбической серы. Оксиды серы (IV) и (VI), их получение, свойства и применение. Сероводородная и сернистая кислоты. Серная кислота и ее соли, их применение в народном хозяйстве. Качественная реакция на сульфат-ион.</w:t>
      </w:r>
    </w:p>
    <w:p w:rsidR="00597A45" w:rsidRDefault="00597A45" w:rsidP="00597A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Азот. Строение атома и молекулы, свойства простого вещества. Аммиак, строение, свойства, получение и применение. Соли аммония, их свойства и применение. Оксиды азота (II) и (IV). Азотная кислота, ее свойства и применение. Нитраты и нитриты, проблема их содержания в сельскохозяйственной продукции. Азотные удобрения.</w:t>
      </w:r>
    </w:p>
    <w:p w:rsidR="00597A45" w:rsidRDefault="00597A45" w:rsidP="00597A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Фосфор. Строение атома, аллотропия, свойства белого и красного фосфора, их применение. Основные соединения: оксид фосфора (V), ортофосфорная кислота и фосфаты.</w:t>
      </w:r>
    </w:p>
    <w:p w:rsidR="00597A45" w:rsidRDefault="00597A45" w:rsidP="00597A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Углерод. Строение атома, аллотропия, свойства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аллотропных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модификаций, применение. Оксиды углерода (II) и (IV), их свойства и применение. Качественная реакция на углекислый газ. Карбонаты: кальцит, сода, поташ, их значение в природе и жизни человека. Качественная реакция на карбонат-ион.</w:t>
      </w:r>
    </w:p>
    <w:p w:rsidR="00597A45" w:rsidRDefault="00597A45" w:rsidP="00597A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Кремний. Строение атома, кристаллический кремний, его свойства и применение. Оксид кремния (IV), его природные разновидности. Силикаты. Значение соединений кремния в живой и неживой природе. Понятие о силикатной промышленности.</w:t>
      </w:r>
    </w:p>
    <w:p w:rsidR="00597A45" w:rsidRDefault="00597A45" w:rsidP="00597A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Практикум №2. Неметаллов и их соединений (3ч)</w:t>
      </w:r>
    </w:p>
    <w:p w:rsidR="00597A45" w:rsidRPr="00597A45" w:rsidRDefault="00597A45" w:rsidP="00597A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7A45">
        <w:rPr>
          <w:rFonts w:ascii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Экспериментальные задачи по теме </w:t>
      </w:r>
      <w:r w:rsidRPr="00597A45">
        <w:rPr>
          <w:rFonts w:ascii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Подгруппа кислорода</w:t>
      </w:r>
      <w:r w:rsidRPr="00597A45"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:rsidR="00597A45" w:rsidRPr="00597A45" w:rsidRDefault="00597A45" w:rsidP="00597A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7A45">
        <w:rPr>
          <w:rFonts w:ascii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Экспериментальные задачи по теме </w:t>
      </w:r>
      <w:r w:rsidRPr="00597A45">
        <w:rPr>
          <w:rFonts w:ascii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Подгруппа галогенов</w:t>
      </w:r>
      <w:r w:rsidRPr="00597A45"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:rsidR="00597A45" w:rsidRDefault="00597A45" w:rsidP="00597A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597A45">
        <w:rPr>
          <w:rFonts w:ascii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Получение, собирание и распознавание газов.</w:t>
      </w:r>
    </w:p>
    <w:p w:rsidR="00597A45" w:rsidRDefault="00597A45" w:rsidP="00597A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Обобщение знаний по химии за курс основной школы (10 ч.)</w:t>
      </w:r>
    </w:p>
    <w:p w:rsidR="00597A45" w:rsidRDefault="00597A45" w:rsidP="00597A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Физический смысл порядкового номера элемента в  периодической системе химических элементов Д.И. Менделеева, номеров периода и группы. Закономерности изменения свойств элементов и их соединений в периодах и группах в свете представлений о строении атомов элементов. Значение периодического закона.</w:t>
      </w:r>
    </w:p>
    <w:p w:rsidR="00597A45" w:rsidRDefault="00597A45" w:rsidP="00597A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Типы химических связей и типы кристаллических решеток. Взаимосвязь строения и свойств веществ.</w:t>
      </w:r>
    </w:p>
    <w:p w:rsidR="00597A45" w:rsidRDefault="00597A45" w:rsidP="00597A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Классификация химических реакций по различным признакам (число и состав реагирующих и образующихся веществ; тепловой эффект; использование катализатора; направление; изменение степени окисления атомов).</w:t>
      </w:r>
    </w:p>
    <w:p w:rsidR="00597A45" w:rsidRDefault="00597A45" w:rsidP="00597A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Простые и сложные вещества. Металлы и неметаллы. Генетические ряды металла, неметалла, переходного металла. Оксиды (основные,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амфотерные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и кислотные),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гидроксиды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(основания,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амфотерные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гидроксиды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и кислоты) и соли: состав, классификация, общие химические свойства в свете теории электролитической диссоциации и представлений о процессах окисления-восстановления.</w:t>
      </w:r>
    </w:p>
    <w:p w:rsidR="00597A45" w:rsidRPr="00597A45" w:rsidRDefault="00597A45" w:rsidP="00597A4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97A45" w:rsidRPr="00597A45" w:rsidRDefault="00597A45" w:rsidP="00597A4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97A45" w:rsidRPr="00597A45" w:rsidRDefault="00597A45" w:rsidP="00597A45">
      <w:pPr>
        <w:tabs>
          <w:tab w:val="left" w:pos="3195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97A45" w:rsidRDefault="00597A45" w:rsidP="00597A45">
      <w:pPr>
        <w:tabs>
          <w:tab w:val="left" w:pos="31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lastRenderedPageBreak/>
        <w:t>Тематическое   планирование   химия  9 класс</w:t>
      </w:r>
    </w:p>
    <w:p w:rsidR="00597A45" w:rsidRDefault="00597A45" w:rsidP="00597A45">
      <w:pPr>
        <w:tabs>
          <w:tab w:val="left" w:pos="3195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tbl>
      <w:tblPr>
        <w:tblW w:w="0" w:type="auto"/>
        <w:tblLayout w:type="fixed"/>
        <w:tblLook w:val="0000"/>
      </w:tblPr>
      <w:tblGrid>
        <w:gridCol w:w="958"/>
        <w:gridCol w:w="10064"/>
        <w:gridCol w:w="3574"/>
      </w:tblGrid>
      <w:tr w:rsidR="00597A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№</w:t>
            </w:r>
          </w:p>
        </w:tc>
        <w:tc>
          <w:tcPr>
            <w:tcW w:w="10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Тема  урока</w:t>
            </w:r>
          </w:p>
        </w:tc>
        <w:tc>
          <w:tcPr>
            <w:tcW w:w="3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Количество  часов</w:t>
            </w:r>
          </w:p>
        </w:tc>
      </w:tr>
      <w:tr w:rsidR="00597A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Химические  реакции</w:t>
            </w:r>
          </w:p>
        </w:tc>
        <w:tc>
          <w:tcPr>
            <w:tcW w:w="3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5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часов</w:t>
            </w:r>
          </w:p>
        </w:tc>
      </w:tr>
      <w:tr w:rsidR="00597A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P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Классификация      химических  соединений. Инструкция по  технике  безопасности 009-16</w:t>
            </w:r>
          </w:p>
        </w:tc>
        <w:tc>
          <w:tcPr>
            <w:tcW w:w="3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597A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Классификация   химических  реакций</w:t>
            </w:r>
          </w:p>
        </w:tc>
        <w:tc>
          <w:tcPr>
            <w:tcW w:w="3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597A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Скорость   химических  реакций</w:t>
            </w:r>
          </w:p>
        </w:tc>
        <w:tc>
          <w:tcPr>
            <w:tcW w:w="3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597A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0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Катализ</w:t>
            </w:r>
          </w:p>
        </w:tc>
        <w:tc>
          <w:tcPr>
            <w:tcW w:w="3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597A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0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Входная  диагностическая  работа</w:t>
            </w:r>
          </w:p>
        </w:tc>
        <w:tc>
          <w:tcPr>
            <w:tcW w:w="3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597A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Химические   реакции в   растворах</w:t>
            </w:r>
          </w:p>
        </w:tc>
        <w:tc>
          <w:tcPr>
            <w:tcW w:w="3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10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ч.</w:t>
            </w:r>
          </w:p>
        </w:tc>
      </w:tr>
      <w:tr w:rsidR="00597A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0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Электролитическая  диссоциация</w:t>
            </w:r>
          </w:p>
        </w:tc>
        <w:tc>
          <w:tcPr>
            <w:tcW w:w="3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597A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0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P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Основные  положения  теории электролитической  диссоциации</w:t>
            </w:r>
          </w:p>
        </w:tc>
        <w:tc>
          <w:tcPr>
            <w:tcW w:w="3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597A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0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P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Химические  свойства  кислот  как  электролитов</w:t>
            </w:r>
          </w:p>
        </w:tc>
        <w:tc>
          <w:tcPr>
            <w:tcW w:w="3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597A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0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P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Химические  свойства  кислот   как  электролитов</w:t>
            </w:r>
          </w:p>
        </w:tc>
        <w:tc>
          <w:tcPr>
            <w:tcW w:w="3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597A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0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P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Химические  свойства  оснований  как  электролитов</w:t>
            </w:r>
          </w:p>
        </w:tc>
        <w:tc>
          <w:tcPr>
            <w:tcW w:w="3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597A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0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P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Химические  свойства  солей как электролитов</w:t>
            </w:r>
          </w:p>
        </w:tc>
        <w:tc>
          <w:tcPr>
            <w:tcW w:w="3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597A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0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Гидролиз  солей.</w:t>
            </w:r>
          </w:p>
        </w:tc>
        <w:tc>
          <w:tcPr>
            <w:tcW w:w="3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597A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10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P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Практическая  работа № 1 </w:t>
            </w:r>
            <w:r w:rsidRPr="00597A45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Решение   экспериментальных  задач  по  теме </w:t>
            </w:r>
            <w:r w:rsidRPr="00597A45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Электролитическая  диссоциация</w:t>
            </w:r>
            <w:r w:rsidRPr="00597A4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Инструкция по технике безопасности 009-16</w:t>
            </w:r>
          </w:p>
        </w:tc>
        <w:tc>
          <w:tcPr>
            <w:tcW w:w="3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597A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10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P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Обобщение  и  систематизация  знаний по теме </w:t>
            </w:r>
            <w:r w:rsidRPr="00597A45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Химические  реакции в   растворах </w:t>
            </w:r>
            <w:r w:rsidRPr="00597A4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597A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0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P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Контрольная работа № 1 </w:t>
            </w:r>
            <w:r w:rsidRPr="00597A45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Химические  реакции  в растворах </w:t>
            </w:r>
            <w:r w:rsidRPr="00597A4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597A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Неметаллы   и  их  соединения</w:t>
            </w:r>
          </w:p>
        </w:tc>
        <w:tc>
          <w:tcPr>
            <w:tcW w:w="3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25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ч.</w:t>
            </w:r>
          </w:p>
        </w:tc>
      </w:tr>
      <w:tr w:rsidR="00597A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10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Общая  характеристика  неметаллов</w:t>
            </w:r>
          </w:p>
        </w:tc>
        <w:tc>
          <w:tcPr>
            <w:tcW w:w="3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597A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10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P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Общая  характеристика галогенов .Инструкция по технике безопасности 009-16</w:t>
            </w:r>
          </w:p>
        </w:tc>
        <w:tc>
          <w:tcPr>
            <w:tcW w:w="3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597A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10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Соединения  галогенов</w:t>
            </w:r>
          </w:p>
        </w:tc>
        <w:tc>
          <w:tcPr>
            <w:tcW w:w="3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597A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10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Практическая  работа №.2 </w:t>
            </w:r>
            <w:r w:rsidRPr="00597A4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Изучение  свойств  соляной  кислоты</w:t>
            </w:r>
            <w:r w:rsidRPr="00597A45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Инструкция по технике  безопасности 009-16</w:t>
            </w:r>
          </w:p>
        </w:tc>
        <w:tc>
          <w:tcPr>
            <w:tcW w:w="3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597A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0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Общая  характеристика 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халькогенов</w:t>
            </w:r>
            <w:proofErr w:type="spellEnd"/>
          </w:p>
        </w:tc>
        <w:tc>
          <w:tcPr>
            <w:tcW w:w="3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597A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10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Сероводород  и сульфиды</w:t>
            </w:r>
          </w:p>
        </w:tc>
        <w:tc>
          <w:tcPr>
            <w:tcW w:w="3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597A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10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Кислородные  соединения  серы</w:t>
            </w:r>
          </w:p>
        </w:tc>
        <w:tc>
          <w:tcPr>
            <w:tcW w:w="3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597A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10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Практическая  работа №3 </w:t>
            </w:r>
            <w:r w:rsidRPr="00597A4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Изучение  свойств   серной  кислоты</w:t>
            </w:r>
            <w:r w:rsidRPr="00597A45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Инструкция по технике безопасности 009-16</w:t>
            </w:r>
          </w:p>
        </w:tc>
        <w:tc>
          <w:tcPr>
            <w:tcW w:w="3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597A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10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Азот</w:t>
            </w:r>
          </w:p>
        </w:tc>
        <w:tc>
          <w:tcPr>
            <w:tcW w:w="3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597A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10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Аммиак, соли  аммония</w:t>
            </w:r>
          </w:p>
        </w:tc>
        <w:tc>
          <w:tcPr>
            <w:tcW w:w="3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597A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26</w:t>
            </w:r>
          </w:p>
        </w:tc>
        <w:tc>
          <w:tcPr>
            <w:tcW w:w="10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P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Практическая  работа №4 </w:t>
            </w:r>
            <w:r w:rsidRPr="00597A4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Получение  аммиака  и   изучение  его  свойств</w:t>
            </w:r>
            <w:r w:rsidRPr="00597A45">
              <w:rPr>
                <w:rFonts w:ascii="Times New Roman" w:hAnsi="Times New Roman" w:cs="Times New Roman"/>
                <w:sz w:val="24"/>
                <w:szCs w:val="24"/>
              </w:rPr>
              <w:t>» .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Инструкция по технике безопасности 009-16</w:t>
            </w:r>
          </w:p>
        </w:tc>
        <w:tc>
          <w:tcPr>
            <w:tcW w:w="3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597A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10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Кислородсодержащие соединения   азота</w:t>
            </w:r>
          </w:p>
        </w:tc>
        <w:tc>
          <w:tcPr>
            <w:tcW w:w="3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597A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10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Кислородсодержащие  соединения   азота</w:t>
            </w:r>
          </w:p>
        </w:tc>
        <w:tc>
          <w:tcPr>
            <w:tcW w:w="3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597A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10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Фосфор  и  его соединения</w:t>
            </w:r>
          </w:p>
        </w:tc>
        <w:tc>
          <w:tcPr>
            <w:tcW w:w="3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597A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10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Углерод</w:t>
            </w:r>
          </w:p>
        </w:tc>
        <w:tc>
          <w:tcPr>
            <w:tcW w:w="3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597A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10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Кислородсодержащие  соединения   углерода</w:t>
            </w:r>
          </w:p>
        </w:tc>
        <w:tc>
          <w:tcPr>
            <w:tcW w:w="3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597A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10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Практическая работа №5 </w:t>
            </w:r>
            <w:r w:rsidRPr="00597A4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Получение  углекислого  газа  и  изучение  его  свойств</w:t>
            </w:r>
            <w:r w:rsidRPr="00597A45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Инструкция по технике безопасности 009-16</w:t>
            </w:r>
          </w:p>
        </w:tc>
        <w:tc>
          <w:tcPr>
            <w:tcW w:w="3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597A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10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P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Углеводороды .Инструкция по  технике  безопасности 009-16</w:t>
            </w:r>
          </w:p>
        </w:tc>
        <w:tc>
          <w:tcPr>
            <w:tcW w:w="3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597A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10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Кислородсодержащие  органические  соединения</w:t>
            </w:r>
          </w:p>
        </w:tc>
        <w:tc>
          <w:tcPr>
            <w:tcW w:w="3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597A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10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Кремний  и  его  соединения</w:t>
            </w:r>
          </w:p>
        </w:tc>
        <w:tc>
          <w:tcPr>
            <w:tcW w:w="3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597A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</w:t>
            </w:r>
          </w:p>
        </w:tc>
        <w:tc>
          <w:tcPr>
            <w:tcW w:w="10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Силикатная  промышленность</w:t>
            </w:r>
          </w:p>
        </w:tc>
        <w:tc>
          <w:tcPr>
            <w:tcW w:w="3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597A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10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Получение неметаллов</w:t>
            </w:r>
          </w:p>
        </w:tc>
        <w:tc>
          <w:tcPr>
            <w:tcW w:w="3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597A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10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Получение  важнейших  химических   соединений</w:t>
            </w:r>
          </w:p>
        </w:tc>
        <w:tc>
          <w:tcPr>
            <w:tcW w:w="3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597A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</w:t>
            </w:r>
          </w:p>
        </w:tc>
        <w:tc>
          <w:tcPr>
            <w:tcW w:w="10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P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Обобщение  по  теме </w:t>
            </w:r>
            <w:r w:rsidRPr="00597A45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Неметаллы и  их  соединения</w:t>
            </w:r>
            <w:r w:rsidRPr="00597A4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597A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10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P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Контрольная  работа № 2 </w:t>
            </w:r>
            <w:r w:rsidRPr="00597A4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Неметаллы  и  их  соединения</w:t>
            </w:r>
            <w:r w:rsidRPr="00597A4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597A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Металлы и  их  соединения</w:t>
            </w:r>
          </w:p>
        </w:tc>
        <w:tc>
          <w:tcPr>
            <w:tcW w:w="3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17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ч.</w:t>
            </w:r>
          </w:p>
        </w:tc>
      </w:tr>
      <w:tr w:rsidR="00597A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10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P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Общая  характеристика металлов. Положение   металлов   в Периодической   системе.</w:t>
            </w:r>
          </w:p>
        </w:tc>
        <w:tc>
          <w:tcPr>
            <w:tcW w:w="3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597A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</w:t>
            </w:r>
          </w:p>
        </w:tc>
        <w:tc>
          <w:tcPr>
            <w:tcW w:w="10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Общие  химические  свойства металлов</w:t>
            </w:r>
          </w:p>
        </w:tc>
        <w:tc>
          <w:tcPr>
            <w:tcW w:w="3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597A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</w:t>
            </w:r>
          </w:p>
        </w:tc>
        <w:tc>
          <w:tcPr>
            <w:tcW w:w="10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P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Общая  характеристика   элементов1А- группы( щелочных  металлов)</w:t>
            </w:r>
          </w:p>
        </w:tc>
        <w:tc>
          <w:tcPr>
            <w:tcW w:w="3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597A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</w:t>
            </w:r>
          </w:p>
        </w:tc>
        <w:tc>
          <w:tcPr>
            <w:tcW w:w="10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Общая  характеристика  щелочных  металлов</w:t>
            </w:r>
          </w:p>
        </w:tc>
        <w:tc>
          <w:tcPr>
            <w:tcW w:w="3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597A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</w:p>
        </w:tc>
        <w:tc>
          <w:tcPr>
            <w:tcW w:w="10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P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Общая  характеристика  2А- группы ( щелочноземельных  металлов)</w:t>
            </w:r>
          </w:p>
        </w:tc>
        <w:tc>
          <w:tcPr>
            <w:tcW w:w="3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597A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</w:t>
            </w:r>
          </w:p>
        </w:tc>
        <w:tc>
          <w:tcPr>
            <w:tcW w:w="10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Общая  характеристика  щелочноземельных  металлов</w:t>
            </w:r>
          </w:p>
        </w:tc>
        <w:tc>
          <w:tcPr>
            <w:tcW w:w="3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597A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</w:t>
            </w:r>
          </w:p>
        </w:tc>
        <w:tc>
          <w:tcPr>
            <w:tcW w:w="10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P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Жесткость  воды  и  способы  ее  устранения</w:t>
            </w:r>
          </w:p>
        </w:tc>
        <w:tc>
          <w:tcPr>
            <w:tcW w:w="3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597A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</w:t>
            </w:r>
          </w:p>
        </w:tc>
        <w:tc>
          <w:tcPr>
            <w:tcW w:w="10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Практическая  работа №6 </w:t>
            </w:r>
            <w:r w:rsidRPr="00597A4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Жесткая  вода , способы  ее  устранения</w:t>
            </w:r>
            <w:r w:rsidRPr="00597A45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Инструкция по технике  безопасности 009-16</w:t>
            </w:r>
          </w:p>
        </w:tc>
        <w:tc>
          <w:tcPr>
            <w:tcW w:w="3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597A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</w:t>
            </w:r>
          </w:p>
        </w:tc>
        <w:tc>
          <w:tcPr>
            <w:tcW w:w="10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Алюминий  и  его  соединения</w:t>
            </w:r>
          </w:p>
        </w:tc>
        <w:tc>
          <w:tcPr>
            <w:tcW w:w="3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597A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10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Железо</w:t>
            </w:r>
          </w:p>
        </w:tc>
        <w:tc>
          <w:tcPr>
            <w:tcW w:w="3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597A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</w:t>
            </w:r>
          </w:p>
        </w:tc>
        <w:tc>
          <w:tcPr>
            <w:tcW w:w="10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Соединения  железа</w:t>
            </w:r>
          </w:p>
        </w:tc>
        <w:tc>
          <w:tcPr>
            <w:tcW w:w="3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597A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</w:t>
            </w:r>
          </w:p>
        </w:tc>
        <w:tc>
          <w:tcPr>
            <w:tcW w:w="10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P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Практическая  работа № 7 </w:t>
            </w:r>
            <w:r w:rsidRPr="00597A4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Решение  экспериментальных  задач по  теме  </w:t>
            </w:r>
            <w:r w:rsidRPr="00597A4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Металлы</w:t>
            </w:r>
            <w:r w:rsidRPr="00597A45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Инструкция по  технике безопасности 009-16.</w:t>
            </w:r>
          </w:p>
        </w:tc>
        <w:tc>
          <w:tcPr>
            <w:tcW w:w="3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597A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</w:t>
            </w:r>
          </w:p>
        </w:tc>
        <w:tc>
          <w:tcPr>
            <w:tcW w:w="10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P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Коррозия  металлов. Инструкция по технике безопасности 009-16</w:t>
            </w:r>
          </w:p>
        </w:tc>
        <w:tc>
          <w:tcPr>
            <w:tcW w:w="3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597A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</w:t>
            </w:r>
          </w:p>
        </w:tc>
        <w:tc>
          <w:tcPr>
            <w:tcW w:w="10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Металлы  в  природе</w:t>
            </w:r>
          </w:p>
        </w:tc>
        <w:tc>
          <w:tcPr>
            <w:tcW w:w="3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597A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55</w:t>
            </w:r>
          </w:p>
        </w:tc>
        <w:tc>
          <w:tcPr>
            <w:tcW w:w="10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Понятие  о  металлургии</w:t>
            </w:r>
          </w:p>
        </w:tc>
        <w:tc>
          <w:tcPr>
            <w:tcW w:w="3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597A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56</w:t>
            </w:r>
          </w:p>
        </w:tc>
        <w:tc>
          <w:tcPr>
            <w:tcW w:w="10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P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Обобщение  знаний  по  теме </w:t>
            </w:r>
            <w:r w:rsidRPr="00597A4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Металлы</w:t>
            </w:r>
            <w:r w:rsidRPr="00597A4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597A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57</w:t>
            </w:r>
          </w:p>
        </w:tc>
        <w:tc>
          <w:tcPr>
            <w:tcW w:w="10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P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Контрольная  работа по  теме № 3 по  теме  </w:t>
            </w:r>
            <w:r w:rsidRPr="00597A4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Металлы</w:t>
            </w:r>
            <w:r w:rsidRPr="00597A4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597A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Химия  и окружающая  среда</w:t>
            </w:r>
          </w:p>
        </w:tc>
        <w:tc>
          <w:tcPr>
            <w:tcW w:w="3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597A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58</w:t>
            </w:r>
          </w:p>
        </w:tc>
        <w:tc>
          <w:tcPr>
            <w:tcW w:w="10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Химическая  организация   планеты Земля</w:t>
            </w:r>
          </w:p>
        </w:tc>
        <w:tc>
          <w:tcPr>
            <w:tcW w:w="3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597A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59</w:t>
            </w:r>
          </w:p>
        </w:tc>
        <w:tc>
          <w:tcPr>
            <w:tcW w:w="10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P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Охрана  окружающей  среды  от  химического  загрязнения</w:t>
            </w:r>
          </w:p>
        </w:tc>
        <w:tc>
          <w:tcPr>
            <w:tcW w:w="3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597A45" w:rsidRPr="00597A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P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Обобщение  знаний  за курс  основной  школы</w:t>
            </w:r>
          </w:p>
        </w:tc>
        <w:tc>
          <w:tcPr>
            <w:tcW w:w="3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P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597A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10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Вещества</w:t>
            </w:r>
          </w:p>
        </w:tc>
        <w:tc>
          <w:tcPr>
            <w:tcW w:w="3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597A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</w:t>
            </w:r>
          </w:p>
        </w:tc>
        <w:tc>
          <w:tcPr>
            <w:tcW w:w="10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Химические  реакции</w:t>
            </w:r>
          </w:p>
        </w:tc>
        <w:tc>
          <w:tcPr>
            <w:tcW w:w="3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597A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</w:t>
            </w:r>
          </w:p>
        </w:tc>
        <w:tc>
          <w:tcPr>
            <w:tcW w:w="10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Основы  неорганической  химии</w:t>
            </w:r>
          </w:p>
        </w:tc>
        <w:tc>
          <w:tcPr>
            <w:tcW w:w="3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597A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63</w:t>
            </w:r>
          </w:p>
        </w:tc>
        <w:tc>
          <w:tcPr>
            <w:tcW w:w="10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Основы  неорганической  химии</w:t>
            </w:r>
          </w:p>
        </w:tc>
        <w:tc>
          <w:tcPr>
            <w:tcW w:w="3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597A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64</w:t>
            </w:r>
          </w:p>
        </w:tc>
        <w:tc>
          <w:tcPr>
            <w:tcW w:w="10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P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Повторение  и  обобщение  за курс основной школы</w:t>
            </w:r>
          </w:p>
        </w:tc>
        <w:tc>
          <w:tcPr>
            <w:tcW w:w="3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597A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</w:t>
            </w:r>
          </w:p>
        </w:tc>
        <w:tc>
          <w:tcPr>
            <w:tcW w:w="10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P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Итоговая  контрольная  работа  за  курс  основной  школы</w:t>
            </w:r>
          </w:p>
        </w:tc>
        <w:tc>
          <w:tcPr>
            <w:tcW w:w="3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597A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66</w:t>
            </w:r>
          </w:p>
        </w:tc>
        <w:tc>
          <w:tcPr>
            <w:tcW w:w="10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Анализ   контрольной  работы</w:t>
            </w:r>
          </w:p>
        </w:tc>
        <w:tc>
          <w:tcPr>
            <w:tcW w:w="3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597A45" w:rsidRPr="00597A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</w:t>
            </w:r>
          </w:p>
        </w:tc>
        <w:tc>
          <w:tcPr>
            <w:tcW w:w="10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P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Решение  схем за  курс  основной  школы</w:t>
            </w:r>
          </w:p>
        </w:tc>
        <w:tc>
          <w:tcPr>
            <w:tcW w:w="3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P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597A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7A45" w:rsidRPr="00597A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P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597A45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P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Решение  задач за  курс  основной  школы</w:t>
            </w:r>
          </w:p>
        </w:tc>
        <w:tc>
          <w:tcPr>
            <w:tcW w:w="3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P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597A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7A45" w:rsidRPr="00597A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P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Итого</w:t>
            </w:r>
          </w:p>
        </w:tc>
        <w:tc>
          <w:tcPr>
            <w:tcW w:w="3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97A45" w:rsidRPr="00597A45" w:rsidRDefault="00597A45" w:rsidP="00597A45">
            <w:pPr>
              <w:tabs>
                <w:tab w:val="left" w:pos="31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</w:tbl>
    <w:p w:rsidR="00000000" w:rsidRDefault="005A1C7C" w:rsidP="00597A45">
      <w:pPr>
        <w:spacing w:after="0" w:line="240" w:lineRule="auto"/>
      </w:pPr>
    </w:p>
    <w:sectPr w:rsidR="00000000" w:rsidSect="00597A45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97A45"/>
    <w:rsid w:val="00597A45"/>
    <w:rsid w:val="005A1C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7A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7A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2664</Words>
  <Characters>15190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2020-06-09T08:13:00Z</dcterms:created>
  <dcterms:modified xsi:type="dcterms:W3CDTF">2020-06-09T08:31:00Z</dcterms:modified>
</cp:coreProperties>
</file>