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C46" w:rsidRDefault="00C631E0" w:rsidP="00B56F10">
      <w:pPr>
        <w:pStyle w:val="a3"/>
        <w:spacing w:after="0" w:line="100" w:lineRule="atLeast"/>
        <w:jc w:val="center"/>
        <w:rPr>
          <w:rFonts w:ascii="Times New Roman" w:hAnsi="Times New Roman" w:cs="Times New Roman CYR"/>
          <w:b/>
          <w:bCs/>
          <w:color w:val="000000"/>
          <w:sz w:val="24"/>
          <w:szCs w:val="24"/>
          <w:shd w:val="clear" w:color="auto" w:fill="FFFFFF"/>
        </w:rPr>
      </w:pPr>
      <w:bookmarkStart w:id="0" w:name="_GoBack"/>
      <w:r>
        <w:rPr>
          <w:noProof/>
        </w:rPr>
        <w:drawing>
          <wp:inline distT="0" distB="0" distL="0" distR="0">
            <wp:extent cx="9721215" cy="6879362"/>
            <wp:effectExtent l="19050" t="0" r="0" b="0"/>
            <wp:docPr id="1" name="Рисунок 1" descr="C:\Users\Nadegda\AppData\Local\Microsoft\Windows\INetCache\Content.Word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AppData\Local\Microsoft\Windows\INetCache\Content.Word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215" cy="6879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8BF" w:rsidRDefault="00156C4E" w:rsidP="00B56F10">
      <w:pPr>
        <w:pStyle w:val="a3"/>
        <w:spacing w:after="0" w:line="100" w:lineRule="atLeast"/>
        <w:jc w:val="center"/>
      </w:pPr>
      <w:r>
        <w:rPr>
          <w:rFonts w:ascii="Times New Roman" w:hAnsi="Times New Roman" w:cs="Times New Roman CYR"/>
          <w:b/>
          <w:bCs/>
          <w:color w:val="000000"/>
          <w:sz w:val="24"/>
          <w:szCs w:val="24"/>
          <w:shd w:val="clear" w:color="auto" w:fill="FFFFFF"/>
        </w:rPr>
        <w:lastRenderedPageBreak/>
        <w:t>Планируемые результаты освоения учебного предмета</w:t>
      </w:r>
    </w:p>
    <w:bookmarkEnd w:id="0"/>
    <w:p w:rsidR="002D1D9D" w:rsidRPr="009A714A" w:rsidRDefault="002D1D9D" w:rsidP="002D1D9D">
      <w:pPr>
        <w:pStyle w:val="ac"/>
        <w:shd w:val="clear" w:color="auto" w:fill="FFFFFF"/>
        <w:spacing w:before="0" w:beforeAutospacing="0" w:after="0" w:afterAutospacing="0"/>
        <w:jc w:val="both"/>
        <w:rPr>
          <w:b/>
          <w:color w:val="auto"/>
        </w:rPr>
      </w:pPr>
      <w:r w:rsidRPr="009A714A">
        <w:rPr>
          <w:b/>
          <w:color w:val="auto"/>
        </w:rPr>
        <w:t xml:space="preserve"> Личностные результаты освоения основной образовательной программы основного общего образования: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2) формирование ответственного отношения к учению, готовности и </w:t>
      </w:r>
      <w:proofErr w:type="gramStart"/>
      <w:r w:rsidRPr="009A714A">
        <w:t>способности</w:t>
      </w:r>
      <w:proofErr w:type="gramEnd"/>
      <w:r w:rsidRPr="009A714A"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proofErr w:type="gramStart"/>
      <w:r w:rsidRPr="009A714A"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  <w:rPr>
          <w:b/>
        </w:rPr>
      </w:pPr>
      <w:proofErr w:type="spellStart"/>
      <w:r w:rsidRPr="009A714A">
        <w:rPr>
          <w:b/>
        </w:rPr>
        <w:t>Метапредметные</w:t>
      </w:r>
      <w:proofErr w:type="spellEnd"/>
      <w:r w:rsidRPr="009A714A">
        <w:rPr>
          <w:b/>
        </w:rPr>
        <w:t xml:space="preserve"> результаты освоения основной образовательной программы основного общего образования: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lastRenderedPageBreak/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4) умение оценивать правильность выполнения учебной задачи, собственные возможности ее решения;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9A714A">
        <w:t>логическое рассуждение</w:t>
      </w:r>
      <w:proofErr w:type="gramEnd"/>
      <w:r w:rsidRPr="009A714A">
        <w:t>, умозаключение (индуктивное, дедуктивное и по аналогии) и делать выводы;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8) смысловое чтение;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11) 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rPr>
          <w:b/>
        </w:rPr>
        <w:t xml:space="preserve">      Предметные результаты освоения основной образовательной программы основного общего образовани</w:t>
      </w:r>
      <w:r w:rsidRPr="009A714A">
        <w:t>я: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1) совершенствование различных видов устной и письменной речевой деятельности (говорения и </w:t>
      </w:r>
      <w:proofErr w:type="spellStart"/>
      <w:r w:rsidRPr="009A714A">
        <w:t>аудирования</w:t>
      </w:r>
      <w:proofErr w:type="spellEnd"/>
      <w:r w:rsidRPr="009A714A">
        <w:t>, чтения и письма, общения при помощи современных средств устной и письменной коммуникации):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 создание устных монологических высказываний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 умение различать монологическую, диалогическую и </w:t>
      </w:r>
      <w:proofErr w:type="spellStart"/>
      <w:r w:rsidRPr="009A714A">
        <w:t>полилогическую</w:t>
      </w:r>
      <w:proofErr w:type="spellEnd"/>
      <w:r w:rsidRPr="009A714A">
        <w:t xml:space="preserve"> речь, участие в диалоге и </w:t>
      </w:r>
      <w:proofErr w:type="spellStart"/>
      <w:r w:rsidRPr="009A714A">
        <w:t>полилоге</w:t>
      </w:r>
      <w:proofErr w:type="spellEnd"/>
      <w:r w:rsidRPr="009A714A">
        <w:t>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 развитие навыков чтения на русском языке (изучающего, ознакомительного, просмотрового) и содержательной переработки прочитанного материала, в том числе умение выделять главную мысль текста, ключевые понятия, оценивать средства аргументации и выразительности;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 овладение различными видами </w:t>
      </w:r>
      <w:proofErr w:type="spellStart"/>
      <w:r w:rsidRPr="009A714A">
        <w:t>аудирования</w:t>
      </w:r>
      <w:proofErr w:type="spellEnd"/>
      <w:r w:rsidRPr="009A714A">
        <w:t xml:space="preserve"> (с полным пониманием, с пониманием основного содержания, с выборочным извлечением информации);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  понимание, интерпретация и комментирование текстов различных функционально-смысловых типов речи (повествование, описание, рассуждение) и функциональных разновидностей языка, осуществление информационной переработки текста, передача его смысла в устной и письменной форме, а также умение характеризовать его с точки зрения единства темы, смысловой цельности, последовательности изложения;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lastRenderedPageBreak/>
        <w:t xml:space="preserve">      умение оценивать письменные и устные речевые высказывания с точки зрения их эффективности, понимать основные причины коммуникативных неудач и уметь объяснять их; оценивать собственную и чужую речь с точки зрения точного, уместного и выразительного словоупотребления;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 выявление основных особенностей устной и письменной речи, разговорной и книжной речи;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 умение создавать различные текстовые высказывания в соответствии с поставленной целью и сферой общения (аргументированный ответ на вопрос, изложение, сочинение, аннотация, план (включая тезисный план), заявление, информационный запрос и др.);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2) понимание определяющей роли языка в развитии интеллектуальных и творческих способностей личности в процессе образования и самообразования: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 осознанное использование речевых сре</w:t>
      </w:r>
      <w:proofErr w:type="gramStart"/>
      <w:r w:rsidRPr="009A714A">
        <w:t>дств дл</w:t>
      </w:r>
      <w:proofErr w:type="gramEnd"/>
      <w:r w:rsidRPr="009A714A">
        <w:t>я планирования и регуляции собственной речи; для выражения своих чувств, мыслей и коммуникативных потребностей;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 соблюдение основных языковых норм в устной и письменной речи;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 стремление расширить свою речевую практику, развивать культуру использования русского литературного языка, оценивать свои языковые умения и планировать их совершенствование и развитие;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3) использование коммуникативно-эстетических возможностей русского языка: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proofErr w:type="gramStart"/>
      <w:r w:rsidRPr="009A714A">
        <w:t>распознавание и характеристика основных видов выразительных средств фонетики, лексики и синтаксиса (звукопись; эпитет, метафора, развёрнутая и скрытая метафоры, гипербола, олицетворение, сравнение; сравнительный оборот; фразеологизм, синонимы, антонимы, омонимы) в речи;</w:t>
      </w:r>
      <w:proofErr w:type="gramEnd"/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 уместное использование фразеологических оборотов в речи;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 корректное и оправданное употребление междометий для выражения эмоций, этикетных формул;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 использование в речи синонимичных имен прилагательных в роли эпитетов;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4) 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  идентификация самостоятельных (знаменательных) служебных частей речи и их форм по значению и основным грамматическим признакам;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  распознавание существительных, прилагательных, местоимений, числительных, наречий разных разрядов и их морфологических признаков, умение различать слова категории состояния и наречия;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распознавание глаголов, причастий, деепричастий и их морфологических признаков;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распознавание предлогов, частиц и союзов разных разрядов, определение смысловых оттенков частиц;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распознавание междометий разных разрядов, определение грамматических особенностей междометий;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5) формирование навыков проведения различных видов анализа слова, синтаксического анализа словосочетания и предложения, а также многоаспектного анализа текста: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  проведение фонетического, морфемного и словообразовательного (как взаимосвязанных этапов анализа структуры слова), лексического, морфологического анализа слова, анализа словообразовательных пар и словообразовательных цепочек слов;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 проведение синтаксического анализа предложения, определение синтаксической роли самостоятельных частей речи в предложении;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анализ текста и распознавание основных признаков текста, умение выделять тему, основную мысль, ключевые слова, </w:t>
      </w:r>
      <w:proofErr w:type="spellStart"/>
      <w:r w:rsidRPr="009A714A">
        <w:t>микротемы</w:t>
      </w:r>
      <w:proofErr w:type="spellEnd"/>
      <w:r w:rsidRPr="009A714A">
        <w:t>, разбивать текст на абзацы, знать композиционные элементы текста;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lastRenderedPageBreak/>
        <w:t xml:space="preserve">     определение звукового состава слова, правильное деление на слоги, характеристика звуков слова;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 определение лексического значения слова, значений многозначного слова, стилистической окраски слова, сферы употребления, подбор синонимов, антонимов;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 деление слова на морфемы на основе смыслового, грамматического и словообразовательного анализа слова;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 умение различать словообразовательные и формообразующие морфемы, способы словообразования;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 проведение морфологического разбора самостоятельных и служебных частей речи;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 характеристика общего грамматического значения, морфологических признаков самостоятельных частей речи, определение их синтаксической функции;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опознавание основных единиц синтаксиса (словосочетание, предложение, текст);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умение выделять словосочетание в составе предложения, определение главного и зависимого слова в словосочетании, определение его вида;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определение вида предложения по цели высказывания и эмоциональной окраске;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определение грамматической основы предложения;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распознавание распространённых и нераспространённых предложений, предложений осложнённой и неосложнённой структуры, полных и неполных;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распознавание второстепенных членов предложения, однородных членов предложения, обособленных членов предложения; обращений; вводных и вставных конструкций;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опознавание сложного предложения, типов сложного предложения, сложных предложений с различными видами связи, выделение средств синтаксической связи между частями сложного предложения;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определение функционально-смысловых типов речи, принадлежности текста к одному из них и к функциональной разновидности языка, а также создание текстов различного типа речи и соблюдения норм их построения;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определение видов связи, смысловых, лексических и грамматических сре</w:t>
      </w:r>
      <w:proofErr w:type="gramStart"/>
      <w:r w:rsidRPr="009A714A">
        <w:t>дств св</w:t>
      </w:r>
      <w:proofErr w:type="gramEnd"/>
      <w:r w:rsidRPr="009A714A">
        <w:t>язи предложений в тексте, а также уместность и целесообразность их использования;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6) обогащение активного и потенциального словарного запаса, расширение объема используемых в речи грамматических языковых сре</w:t>
      </w:r>
      <w:proofErr w:type="gramStart"/>
      <w:r w:rsidRPr="009A714A">
        <w:t>дств дл</w:t>
      </w:r>
      <w:proofErr w:type="gramEnd"/>
      <w:r w:rsidRPr="009A714A">
        <w:t>я свободного выражения мыслей и чувств в соответствии с ситуацией и стилем общения: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умение использовать словари (в том числе - мультимедийные) при решении задач построения устного и письменного речевого высказывания, осуществлять эффективный и оперативный поиск на основе знаний о назначении различных видов словарей, их строения и способах конструирования информационных запросов;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пользование толковыми словарями для извлечения необходимой информации, прежде всего - для определения лексического значения (прямого и переносного) слова, принадлежности к его группе однозначных или многозначных слов, определения прямого и переносного значения, особенностей употребления;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пользование орфоэпическими, орфографическими словарями для определения нормативного написания и произношения слова;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использование фразеологических словарей для определения значения и особенностей употребления фразеологизмов;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использование морфемных, словообразовательных, этимологических словарей для морфемного и словообразовательного анализа слов;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использование словарей для подбора к словам синонимов, антонимов;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lastRenderedPageBreak/>
        <w:t>7) овладение основными нормами литературного языка (орфоэпическими, лексическими, грамматическими, орфографическими, пунктуационными,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  поиск орфограммы и применение правил написания слов с орфограммами;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  освоение правил правописания служебных частей речи и умения применять их на письме;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  применение правильного переноса слов;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  применение правил постановки знаков препинания в конце предложения, в простом и в сложном предложениях, при прямой речи, цитировании, диалоге;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  соблюдение основных орфоэпических правил современного русского литературного языка, определение места ударения в слове в соответствии с акцентологическими нормами;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 выявление смыслового, стилистического различия синонимов, употребления их в речи с учётом значения, смыслового различия, стилистической окраски;</w:t>
      </w:r>
    </w:p>
    <w:p w:rsidR="002D1D9D" w:rsidRPr="009A714A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 нормативное изменение форм существительных, прилагательных, местоимений, числительных, глаголов;</w:t>
      </w:r>
    </w:p>
    <w:p w:rsidR="002D1D9D" w:rsidRDefault="002D1D9D" w:rsidP="002D1D9D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    соблюдение грамматических норм, в том числе при согласовании и управлении, при употреблении несклоняемых имен существительных и аббревиатур, при употреблении предложений с деепричастным оборотом, употреблении местоимений для связи предложений и частей текста, конструировании предложений с союзами, соблюдение видовременной соотнесённости глаголов-сказуемых в связном тексте.</w:t>
      </w:r>
    </w:p>
    <w:p w:rsidR="003E5C46" w:rsidRPr="003E5C46" w:rsidRDefault="003E5C46" w:rsidP="002D1D9D">
      <w:pPr>
        <w:pStyle w:val="s1"/>
        <w:shd w:val="clear" w:color="auto" w:fill="FFFFFF"/>
        <w:spacing w:before="0" w:beforeAutospacing="0" w:after="0" w:afterAutospacing="0"/>
        <w:jc w:val="both"/>
        <w:rPr>
          <w:b/>
        </w:rPr>
      </w:pPr>
      <w:r w:rsidRPr="003E5C46">
        <w:rPr>
          <w:b/>
        </w:rPr>
        <w:t>Требования к уровню подготовки выпускников за курс основной школы по русскому языку</w:t>
      </w:r>
    </w:p>
    <w:p w:rsidR="00887249" w:rsidRPr="00887249" w:rsidRDefault="00887249" w:rsidP="008872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8724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результате изучения русского языка ученик должен</w:t>
      </w:r>
    </w:p>
    <w:p w:rsidR="00887249" w:rsidRPr="00887249" w:rsidRDefault="00887249" w:rsidP="008872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8724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знать/понимать</w:t>
      </w:r>
    </w:p>
    <w:p w:rsidR="00887249" w:rsidRPr="00887249" w:rsidRDefault="00887249" w:rsidP="008872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8724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• 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887249" w:rsidRPr="00887249" w:rsidRDefault="00887249" w:rsidP="008872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8724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• смысл понятий: речь устная и письменная; монолог, диалог; сфера и ситуация речевого общения;</w:t>
      </w:r>
    </w:p>
    <w:p w:rsidR="00887249" w:rsidRPr="00887249" w:rsidRDefault="00887249" w:rsidP="008872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8724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•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887249" w:rsidRPr="00887249" w:rsidRDefault="00887249" w:rsidP="008872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8724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• особенности основных жанров научного, публицистического, официально-делового стилей и разговорной речи;</w:t>
      </w:r>
    </w:p>
    <w:p w:rsidR="00887249" w:rsidRPr="00887249" w:rsidRDefault="00887249" w:rsidP="008872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8724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• признаки текста и его функционально-смысловых типов (повествования, описания, рассуждения);</w:t>
      </w:r>
    </w:p>
    <w:p w:rsidR="00887249" w:rsidRPr="00887249" w:rsidRDefault="00887249" w:rsidP="008872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8724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• основные единицы языка, их признаки;</w:t>
      </w:r>
    </w:p>
    <w:p w:rsidR="00887249" w:rsidRPr="00887249" w:rsidRDefault="00887249" w:rsidP="008872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8724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• 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887249" w:rsidRPr="00887249" w:rsidRDefault="00887249" w:rsidP="00887249">
      <w:pPr>
        <w:numPr>
          <w:ilvl w:val="0"/>
          <w:numId w:val="7"/>
        </w:numPr>
        <w:shd w:val="clear" w:color="auto" w:fill="FFFFFF"/>
        <w:spacing w:after="0" w:line="270" w:lineRule="atLeast"/>
        <w:ind w:left="142" w:hanging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изученные разделы науки о языке;</w:t>
      </w:r>
    </w:p>
    <w:p w:rsidR="00887249" w:rsidRPr="00887249" w:rsidRDefault="00887249" w:rsidP="00887249">
      <w:pPr>
        <w:numPr>
          <w:ilvl w:val="0"/>
          <w:numId w:val="7"/>
        </w:numPr>
        <w:shd w:val="clear" w:color="auto" w:fill="FFFFFF"/>
        <w:spacing w:after="0" w:line="270" w:lineRule="atLeast"/>
        <w:ind w:left="142" w:hanging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887249" w:rsidRPr="00887249" w:rsidRDefault="00887249" w:rsidP="00887249">
      <w:pPr>
        <w:numPr>
          <w:ilvl w:val="0"/>
          <w:numId w:val="8"/>
        </w:numPr>
        <w:shd w:val="clear" w:color="auto" w:fill="FFFFFF"/>
        <w:spacing w:after="0" w:line="270" w:lineRule="atLeast"/>
        <w:ind w:left="142" w:hanging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единицы языка, их признаки;</w:t>
      </w:r>
    </w:p>
    <w:p w:rsidR="00887249" w:rsidRPr="00887249" w:rsidRDefault="00887249" w:rsidP="008872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72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уметь</w:t>
      </w:r>
    </w:p>
    <w:p w:rsidR="00887249" w:rsidRPr="00887249" w:rsidRDefault="00887249" w:rsidP="008872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различать разговорную речь, научный, публицистический, официально-деловой стили, язык художественной литературы;</w:t>
      </w:r>
    </w:p>
    <w:p w:rsidR="00887249" w:rsidRPr="00887249" w:rsidRDefault="00887249" w:rsidP="008872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• определять тему, основную мысль текста, функционально-смысловой тип и стиль речи; анализировать структуру и языковые особенности текста;</w:t>
      </w:r>
    </w:p>
    <w:p w:rsidR="00887249" w:rsidRPr="00887249" w:rsidRDefault="00887249" w:rsidP="008872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опознавать языковые единицы, проводить различные виды их анализа;</w:t>
      </w:r>
    </w:p>
    <w:p w:rsidR="00887249" w:rsidRPr="00887249" w:rsidRDefault="00887249" w:rsidP="008872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объяснять с помощью словаря значение слов с национально-культурным компонентом;</w:t>
      </w:r>
    </w:p>
    <w:p w:rsidR="00887249" w:rsidRPr="00887249" w:rsidRDefault="00887249" w:rsidP="008872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8872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аудирование</w:t>
      </w:r>
      <w:proofErr w:type="spellEnd"/>
      <w:r w:rsidRPr="008872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и чтение</w:t>
      </w:r>
    </w:p>
    <w:p w:rsidR="00887249" w:rsidRPr="00887249" w:rsidRDefault="00887249" w:rsidP="008872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адекватно понимать информацию устного и письменного сообщения (цель, тему текста, основную, дополнительную, явную и скрытую информацию);</w:t>
      </w:r>
    </w:p>
    <w:p w:rsidR="00887249" w:rsidRPr="00887249" w:rsidRDefault="00887249" w:rsidP="008872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читать тексты разных стилей и жанров; владеть разными видами чтения (изучающее, ознакомительное, просмотровое);</w:t>
      </w:r>
    </w:p>
    <w:p w:rsidR="00887249" w:rsidRPr="00887249" w:rsidRDefault="00887249" w:rsidP="008872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</w:t>
      </w:r>
    </w:p>
    <w:p w:rsidR="00887249" w:rsidRPr="00887249" w:rsidRDefault="00887249" w:rsidP="008872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72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говорение и письмо</w:t>
      </w:r>
    </w:p>
    <w:p w:rsidR="00887249" w:rsidRPr="00887249" w:rsidRDefault="00887249" w:rsidP="008872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воспроизводить текст с заданной степенью свернутости (план, пересказ, изложение, конспект);</w:t>
      </w:r>
    </w:p>
    <w:p w:rsidR="00887249" w:rsidRPr="00887249" w:rsidRDefault="00887249" w:rsidP="008872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создавать тексты различных стилей и жанров (отзыв, аннотация, реферат, выступление, письмо, расписка, заявление);</w:t>
      </w:r>
      <w:proofErr w:type="gramEnd"/>
    </w:p>
    <w:p w:rsidR="00887249" w:rsidRPr="00887249" w:rsidRDefault="00887249" w:rsidP="008872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осуществлять выбор и организацию языковых сре</w:t>
      </w:r>
      <w:proofErr w:type="gramStart"/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дств в с</w:t>
      </w:r>
      <w:proofErr w:type="gramEnd"/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оответствии с темой, целями, сферой и ситуацией общения;</w:t>
      </w:r>
    </w:p>
    <w:p w:rsidR="00887249" w:rsidRPr="00887249" w:rsidRDefault="00887249" w:rsidP="008872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:rsidR="00887249" w:rsidRPr="00887249" w:rsidRDefault="00887249" w:rsidP="008872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прочитанному</w:t>
      </w:r>
      <w:proofErr w:type="gramEnd"/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услышанному, увиденному;</w:t>
      </w:r>
    </w:p>
    <w:p w:rsidR="00887249" w:rsidRPr="00887249" w:rsidRDefault="00887249" w:rsidP="008872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887249" w:rsidRPr="00887249" w:rsidRDefault="00887249" w:rsidP="008872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соблюдать в практике письма основные правила орфографии и пунктуации;</w:t>
      </w:r>
    </w:p>
    <w:p w:rsidR="00887249" w:rsidRPr="00887249" w:rsidRDefault="00887249" w:rsidP="008872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соблюдать нормы русского речевого этикета; уместно использовать паралингвистические (внеязыковые) средства общения;</w:t>
      </w:r>
    </w:p>
    <w:p w:rsidR="00887249" w:rsidRPr="00887249" w:rsidRDefault="00887249" w:rsidP="008872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:rsidR="00887249" w:rsidRPr="00887249" w:rsidRDefault="00887249" w:rsidP="008872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72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использовать приобретенные знания и умения в практической деятельности и повседневной жизнидля:</w:t>
      </w:r>
    </w:p>
    <w:p w:rsidR="00887249" w:rsidRPr="00887249" w:rsidRDefault="00887249" w:rsidP="008872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осознания роли родного языка в развитии интеллектуальных и творческих способностей личности; значения родного языка в жизни человека и общества;</w:t>
      </w:r>
    </w:p>
    <w:p w:rsidR="00887249" w:rsidRPr="00887249" w:rsidRDefault="00887249" w:rsidP="008872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887249" w:rsidRPr="00887249" w:rsidRDefault="00887249" w:rsidP="008872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удовлетворения коммуникативных потребностей в учебных, бытовых, социально-культурных ситуациях общения;</w:t>
      </w:r>
    </w:p>
    <w:p w:rsidR="00887249" w:rsidRPr="00887249" w:rsidRDefault="00887249" w:rsidP="008872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</w:t>
      </w:r>
    </w:p>
    <w:p w:rsidR="00887249" w:rsidRPr="00887249" w:rsidRDefault="00887249" w:rsidP="008872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использования родного языка как средства получения знаний по другим учебным предметам и продолжения образования.</w:t>
      </w:r>
    </w:p>
    <w:p w:rsidR="00887249" w:rsidRPr="00887249" w:rsidRDefault="00887249" w:rsidP="008872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87249" w:rsidRPr="00887249" w:rsidRDefault="00887249" w:rsidP="0088724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8724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Содержание учебного предмета</w:t>
      </w:r>
    </w:p>
    <w:p w:rsidR="00887249" w:rsidRDefault="00412064" w:rsidP="00887249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Введение. </w:t>
      </w:r>
      <w:r w:rsidR="00887249" w:rsidRPr="008872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 языке (1ч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887249" w:rsidRPr="008872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887249" w:rsidRPr="00887249" w:rsidRDefault="00887249" w:rsidP="0088724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7249">
        <w:rPr>
          <w:rFonts w:ascii="Times New Roman" w:eastAsia="MS Mincho" w:hAnsi="Times New Roman" w:cs="Times New Roman"/>
          <w:sz w:val="24"/>
          <w:szCs w:val="24"/>
          <w:lang w:eastAsia="ja-JP"/>
        </w:rPr>
        <w:lastRenderedPageBreak/>
        <w:t>Русский язык – национальный язык русского народа. Русский язык среди других языков мира.</w:t>
      </w:r>
    </w:p>
    <w:p w:rsidR="00887249" w:rsidRPr="00887249" w:rsidRDefault="00412064" w:rsidP="0088724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D9D">
        <w:rPr>
          <w:rFonts w:ascii="Times New Roman" w:hAnsi="Times New Roman" w:cs="Times New Roman"/>
          <w:b/>
          <w:bCs/>
          <w:sz w:val="24"/>
          <w:szCs w:val="24"/>
        </w:rPr>
        <w:t xml:space="preserve">Повторение  изученного в 5-8 классах  </w:t>
      </w:r>
      <w:r w:rsidR="00887249" w:rsidRPr="008872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887249" w:rsidRPr="008872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887249" w:rsidRPr="008872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887249" w:rsidRPr="00887249" w:rsidRDefault="00887249" w:rsidP="0088724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 единицы языка и их особенности (звуки,  морфемы, слова, словосочетания, предложения). Лексическое и грамматическое значение слова. Час</w:t>
      </w: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 речи и их смысловые, морфологические и синтак</w:t>
      </w: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сические признаки. Основные правила правописа</w:t>
      </w: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</w:t>
      </w:r>
      <w:r w:rsidR="00972D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пунктуации</w:t>
      </w: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7249" w:rsidRPr="00887249" w:rsidRDefault="00887249" w:rsidP="008872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72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Сложное предложение</w:t>
      </w:r>
      <w:r w:rsidR="00412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8872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87249">
        <w:rPr>
          <w:rFonts w:ascii="Times New Roman" w:eastAsia="Times New Roman" w:hAnsi="Times New Roman" w:cs="Times New Roman"/>
          <w:b/>
          <w:sz w:val="24"/>
          <w:szCs w:val="24"/>
        </w:rPr>
        <w:t>Сложносочиненное предложение  (</w:t>
      </w:r>
      <w:r w:rsidR="00412064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Pr="00887249">
        <w:rPr>
          <w:rFonts w:ascii="Times New Roman" w:eastAsia="Times New Roman" w:hAnsi="Times New Roman" w:cs="Times New Roman"/>
          <w:b/>
          <w:sz w:val="24"/>
          <w:szCs w:val="24"/>
        </w:rPr>
        <w:t xml:space="preserve"> ч</w:t>
      </w:r>
      <w:r w:rsidR="0041206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87249">
        <w:rPr>
          <w:rFonts w:ascii="Times New Roman" w:eastAsia="Times New Roman" w:hAnsi="Times New Roman" w:cs="Times New Roman"/>
          <w:b/>
          <w:sz w:val="24"/>
          <w:szCs w:val="24"/>
        </w:rPr>
        <w:t>) </w:t>
      </w:r>
    </w:p>
    <w:p w:rsidR="00887249" w:rsidRPr="00887249" w:rsidRDefault="00887249" w:rsidP="0088724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Сложное предложение и его признаки. Сложные предложения с союзами и без союзов. Классифика</w:t>
      </w: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ция сложных предложений: </w:t>
      </w:r>
      <w:proofErr w:type="gramStart"/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сложносочиненные</w:t>
      </w:r>
      <w:proofErr w:type="gramEnd"/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t>, сложноподчиненные, бессоюзные.   Строение сложносочиненного предложения и средства связи в нем: интонация и сочинительные союзы (соединительные, разделительные и противи</w:t>
      </w: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тельные). Смысловые отношения между частями сложносочиненного предложения. Запятая между частями сложносочиненного пред</w:t>
      </w: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ложения.</w:t>
      </w:r>
    </w:p>
    <w:p w:rsidR="00887249" w:rsidRPr="00887249" w:rsidRDefault="00887249" w:rsidP="00887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7249">
        <w:rPr>
          <w:rFonts w:ascii="Times New Roman" w:eastAsia="Times New Roman" w:hAnsi="Times New Roman" w:cs="Times New Roman"/>
          <w:b/>
          <w:sz w:val="24"/>
          <w:szCs w:val="24"/>
        </w:rPr>
        <w:t>Сложноподчиненное предложение  (2</w:t>
      </w:r>
      <w:r w:rsidR="003242F5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887249">
        <w:rPr>
          <w:rFonts w:ascii="Times New Roman" w:eastAsia="Times New Roman" w:hAnsi="Times New Roman" w:cs="Times New Roman"/>
          <w:b/>
          <w:sz w:val="24"/>
          <w:szCs w:val="24"/>
        </w:rPr>
        <w:t xml:space="preserve"> ч</w:t>
      </w:r>
      <w:r w:rsidR="0041206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87249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887249" w:rsidRPr="00887249" w:rsidRDefault="00887249" w:rsidP="0088724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Строение сложноподчиненного предложения: глав</w:t>
      </w: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ное и придаточное предложение в его составе; средст</w:t>
      </w: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ва связи в сложноподчиненном предложении. </w:t>
      </w:r>
      <w:proofErr w:type="gramStart"/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ные виды придаточных предложений: определитель</w:t>
      </w: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ные, изъяснительные, обстоятельственные (места, времени, образа действия и степени, цели, условия,  причины,  уступительные, сравнительные, следст</w:t>
      </w: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вия).</w:t>
      </w:r>
      <w:proofErr w:type="gramEnd"/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придаточного предложения по отноше</w:t>
      </w: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нию к главному.Предложения с несколькими придаточными.Знаки препинания между главным и придаточ</w:t>
      </w: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ным предложениями.</w:t>
      </w:r>
    </w:p>
    <w:p w:rsidR="00887249" w:rsidRPr="00887249" w:rsidRDefault="00887249" w:rsidP="008872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7249">
        <w:rPr>
          <w:rFonts w:ascii="Times New Roman" w:eastAsia="Times New Roman" w:hAnsi="Times New Roman" w:cs="Times New Roman"/>
          <w:b/>
          <w:sz w:val="24"/>
          <w:szCs w:val="24"/>
        </w:rPr>
        <w:t>Бессоюзное сложное предложение  (</w:t>
      </w:r>
      <w:r w:rsidR="00412064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Pr="00887249">
        <w:rPr>
          <w:rFonts w:ascii="Times New Roman" w:eastAsia="Times New Roman" w:hAnsi="Times New Roman" w:cs="Times New Roman"/>
          <w:b/>
          <w:sz w:val="24"/>
          <w:szCs w:val="24"/>
        </w:rPr>
        <w:t xml:space="preserve"> ч</w:t>
      </w:r>
      <w:r w:rsidR="0041206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87249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887249" w:rsidRPr="00887249" w:rsidRDefault="00887249" w:rsidP="0088724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t>Смысловые отношения между простыми предложе</w:t>
      </w: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ниями в составе бессоюзного сложного предложения. Интонация бессоюзного сложного предложения.Знаки препинания в бессоюзном сложном предло</w:t>
      </w: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жении.</w:t>
      </w:r>
    </w:p>
    <w:p w:rsidR="00887249" w:rsidRPr="00887249" w:rsidRDefault="00887249" w:rsidP="008872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7249">
        <w:rPr>
          <w:rFonts w:ascii="Times New Roman" w:eastAsia="Times New Roman" w:hAnsi="Times New Roman" w:cs="Times New Roman"/>
          <w:b/>
          <w:sz w:val="24"/>
          <w:szCs w:val="24"/>
        </w:rPr>
        <w:t>Сложное предложение с разными видами связи  (</w:t>
      </w:r>
      <w:r w:rsidR="00412064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887249">
        <w:rPr>
          <w:rFonts w:ascii="Times New Roman" w:eastAsia="Times New Roman" w:hAnsi="Times New Roman" w:cs="Times New Roman"/>
          <w:b/>
          <w:sz w:val="24"/>
          <w:szCs w:val="24"/>
        </w:rPr>
        <w:t xml:space="preserve"> ч</w:t>
      </w:r>
      <w:r w:rsidR="0041206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87249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887249" w:rsidRPr="00887249" w:rsidRDefault="00887249" w:rsidP="0088724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Сложное предложение с различными видами со</w:t>
      </w: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юзной и бессоюзной связи. Знаки препинания </w:t>
      </w:r>
      <w:r w:rsidRPr="008872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Pr="008872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t>нем.Стилистические особенности слож</w:t>
      </w: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ного предложения с разными видами связи и текста с разными способами связи простых предложений.</w:t>
      </w:r>
    </w:p>
    <w:p w:rsidR="00887249" w:rsidRDefault="00887249" w:rsidP="00887249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872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Повторение (11 ч</w:t>
      </w:r>
      <w:r w:rsidR="004120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8872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:rsidR="007A6C17" w:rsidRDefault="007A6C17" w:rsidP="00887249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1D9D">
        <w:rPr>
          <w:rFonts w:ascii="Times New Roman" w:hAnsi="Times New Roman" w:cs="Times New Roman"/>
          <w:sz w:val="24"/>
          <w:szCs w:val="24"/>
        </w:rPr>
        <w:t>Повторение</w:t>
      </w:r>
      <w:r>
        <w:rPr>
          <w:rFonts w:ascii="Times New Roman" w:hAnsi="Times New Roman" w:cs="Times New Roman"/>
          <w:sz w:val="24"/>
          <w:szCs w:val="24"/>
        </w:rPr>
        <w:t xml:space="preserve"> по теме «</w:t>
      </w:r>
      <w:r w:rsidRPr="002D1D9D">
        <w:rPr>
          <w:rFonts w:ascii="Times New Roman" w:hAnsi="Times New Roman" w:cs="Times New Roman"/>
          <w:sz w:val="24"/>
          <w:szCs w:val="24"/>
        </w:rPr>
        <w:t>Фонетика. Графика. Орфоэпия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Pr="002D1D9D">
        <w:rPr>
          <w:rFonts w:ascii="Times New Roman" w:hAnsi="Times New Roman" w:cs="Times New Roman"/>
          <w:sz w:val="24"/>
          <w:szCs w:val="24"/>
        </w:rPr>
        <w:t>Повторение</w:t>
      </w:r>
      <w:r>
        <w:rPr>
          <w:rFonts w:ascii="Times New Roman" w:hAnsi="Times New Roman" w:cs="Times New Roman"/>
          <w:sz w:val="24"/>
          <w:szCs w:val="24"/>
        </w:rPr>
        <w:t xml:space="preserve"> по теме «М</w:t>
      </w:r>
      <w:r w:rsidRPr="002D1D9D">
        <w:rPr>
          <w:rFonts w:ascii="Times New Roman" w:hAnsi="Times New Roman" w:cs="Times New Roman"/>
          <w:sz w:val="24"/>
          <w:szCs w:val="24"/>
        </w:rPr>
        <w:t>орфология  и орфография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Pr="002D1D9D">
        <w:rPr>
          <w:rFonts w:ascii="Times New Roman" w:hAnsi="Times New Roman" w:cs="Times New Roman"/>
          <w:sz w:val="24"/>
          <w:szCs w:val="24"/>
        </w:rPr>
        <w:t>Повторение по теме «Орфография»</w:t>
      </w:r>
      <w:r>
        <w:rPr>
          <w:rFonts w:ascii="Times New Roman" w:hAnsi="Times New Roman" w:cs="Times New Roman"/>
          <w:sz w:val="24"/>
          <w:szCs w:val="24"/>
        </w:rPr>
        <w:t>. Повторение по теме «Сложное предложение».</w:t>
      </w:r>
    </w:p>
    <w:p w:rsidR="00887249" w:rsidRPr="00887249" w:rsidRDefault="00887249" w:rsidP="008872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7249">
        <w:rPr>
          <w:rFonts w:ascii="Times New Roman" w:eastAsia="Times New Roman" w:hAnsi="Times New Roman" w:cs="Times New Roman"/>
          <w:b/>
          <w:sz w:val="24"/>
          <w:szCs w:val="24"/>
        </w:rPr>
        <w:t>Речь (</w:t>
      </w:r>
      <w:r w:rsidR="003242F5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887249">
        <w:rPr>
          <w:rFonts w:ascii="Times New Roman" w:eastAsia="Times New Roman" w:hAnsi="Times New Roman" w:cs="Times New Roman"/>
          <w:b/>
          <w:sz w:val="24"/>
          <w:szCs w:val="24"/>
        </w:rPr>
        <w:t>ч</w:t>
      </w:r>
      <w:r w:rsidR="007A6C1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87249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887249" w:rsidRPr="00887249" w:rsidRDefault="00887249" w:rsidP="007A6C17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Систематизация и обобщение сведений о тексте, теме и основной мысли связного высказыва</w:t>
      </w: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ния, средствах связи предложений в тексте, о стилях и типах речи. Особенности строения устного и письменного публицистического высказывания (задача речи, ти</w:t>
      </w: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пы речи, характерные языковые и речевые сред</w:t>
      </w: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ства).Официально-деловой стиль</w:t>
      </w:r>
      <w:r w:rsidR="00DA4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DA4A54">
        <w:rPr>
          <w:rFonts w:ascii="Times New Roman" w:hAnsi="Times New Roman" w:cs="Times New Roman CYR"/>
          <w:color w:val="000000"/>
          <w:sz w:val="24"/>
          <w:szCs w:val="24"/>
        </w:rPr>
        <w:t>Деловые бумаги: заявление, доверенность, расписка, автобиография, стандартная форма, специфическая официально-деловая лексика и фразеология.</w:t>
      </w: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t>Жанры публицистики: эссе, путевые заметки, рецензия. Особенности их строения.</w:t>
      </w:r>
    </w:p>
    <w:p w:rsidR="00887249" w:rsidRPr="00887249" w:rsidRDefault="00887249" w:rsidP="0088724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текста. Строить устные и письменные высказывания. Писать сочинение в публицистическом и художественном стиле с ис</w:t>
      </w: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пользованием разных типов речи. Совершенствование  </w:t>
      </w:r>
      <w:proofErr w:type="gramStart"/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написанного</w:t>
      </w:r>
      <w:proofErr w:type="gramEnd"/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t>. Исправлять ре</w:t>
      </w: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чевые недочеты и грамматические ошибки, наруше</w:t>
      </w: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 логики высказывания; повышать выразитель</w:t>
      </w: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ность речи, добиваться целесообразного выбора язы</w:t>
      </w:r>
      <w:r w:rsidRPr="008872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ковых средств.</w:t>
      </w:r>
    </w:p>
    <w:p w:rsidR="00E078BF" w:rsidRDefault="00156C4E" w:rsidP="00797819">
      <w:pPr>
        <w:pStyle w:val="a3"/>
        <w:spacing w:after="120" w:line="1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tbl>
      <w:tblPr>
        <w:tblpPr w:leftFromText="180" w:rightFromText="180" w:vertAnchor="text" w:tblpY="1"/>
        <w:tblOverlap w:val="never"/>
        <w:tblW w:w="0" w:type="auto"/>
        <w:tblInd w:w="4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37" w:type="dxa"/>
          <w:right w:w="55" w:type="dxa"/>
        </w:tblCellMar>
        <w:tblLook w:val="0000"/>
      </w:tblPr>
      <w:tblGrid>
        <w:gridCol w:w="1128"/>
        <w:gridCol w:w="10915"/>
        <w:gridCol w:w="2528"/>
      </w:tblGrid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№ </w:t>
            </w:r>
            <w:proofErr w:type="spellStart"/>
            <w:r w:rsidRPr="002D1D9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</w:t>
            </w:r>
            <w:proofErr w:type="spellEnd"/>
            <w:r w:rsidRPr="002D1D9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/</w:t>
            </w:r>
            <w:proofErr w:type="spellStart"/>
            <w:r w:rsidRPr="002D1D9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Количество часов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DA4A54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A4A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Введение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. </w:t>
            </w:r>
            <w:r w:rsidRPr="00887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 языке </w:t>
            </w:r>
            <w:r w:rsidRPr="00DA4A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(1 ч.)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DA4A54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120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Инструктаж по ТБ 003-16.  </w:t>
            </w: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Русский язык  - национальный язык русского народа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412064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2D1D9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Повторение  изученного в 5-8 классах  (16 ч., в т.ч. 4 ч. </w:t>
            </w:r>
            <w:proofErr w:type="spellStart"/>
            <w:r w:rsidRPr="002D1D9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р.р.+</w:t>
            </w:r>
            <w:proofErr w:type="spellEnd"/>
            <w:r w:rsidRPr="002D1D9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1 ч. к.д.)</w:t>
            </w:r>
            <w:proofErr w:type="gramEnd"/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Повторение изученного: фонетика, орфоэпия, графика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 р.р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Повторение: типы и стили речи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Повторение: лексика, лексическое значение слова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Повторение</w:t>
            </w:r>
            <w:r w:rsidR="002C451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: </w:t>
            </w: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морфемика</w:t>
            </w:r>
            <w:proofErr w:type="spellEnd"/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 словообразование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Повторение: морфология и синтаксис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FB39B5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39B5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7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FB39B5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39B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Повторение: орфография и пунктуация.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FB39B5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39B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FB39B5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39B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Повторение: орфография и пунктуация.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AF63A1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63A1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9</w:t>
            </w:r>
            <w:r w:rsidRPr="00AF63A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р.р.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AF63A1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63A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Повторение и углублений знаний о тексте: способы и средства связи.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р.р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076CE8" w:rsidRDefault="00235862" w:rsidP="00901F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CE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написанию сжатого изложения.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р.р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7104DF" w:rsidRDefault="00235862" w:rsidP="00901F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4DF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сжатого изложения.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D9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ошибками, допущенными в изложении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13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7104DF" w:rsidRDefault="00235862" w:rsidP="00901FA6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24D1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Повторение: синтаксис и пунктуация</w:t>
            </w:r>
            <w:r w:rsidRPr="007104DF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511DCE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18273F" w:rsidRDefault="00235862" w:rsidP="00901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Повторение: синтаксис и пунктуация.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511DCE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C22AE2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22A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Обобщение по теме «Повторение </w:t>
            </w:r>
            <w:proofErr w:type="gramStart"/>
            <w:r w:rsidRPr="00C22A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изученного</w:t>
            </w:r>
            <w:proofErr w:type="gramEnd"/>
            <w:r w:rsidRPr="00C22A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D31A68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1A68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Контрольный диктант по теме «</w:t>
            </w:r>
            <w:r w:rsidRPr="00D31A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Повторение </w:t>
            </w:r>
            <w:proofErr w:type="gramStart"/>
            <w:r w:rsidRPr="00D31A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изученного</w:t>
            </w:r>
            <w:proofErr w:type="gramEnd"/>
            <w:r w:rsidRPr="00D31A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5-8 классах» (Входной контроль). 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17 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AC4E1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AC4E1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Работа над ошибками, допущенными в диктанте.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Сложное предложение. Сложносочиненное предложение (13 ч., в т.ч. 2 ч. </w:t>
            </w:r>
            <w:proofErr w:type="spellStart"/>
            <w:r w:rsidRPr="002D1D9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р</w:t>
            </w:r>
            <w:proofErr w:type="gramStart"/>
            <w:r w:rsidRPr="002D1D9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.р</w:t>
            </w:r>
            <w:proofErr w:type="spellEnd"/>
            <w:proofErr w:type="gramEnd"/>
            <w:r w:rsidRPr="002D1D9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+ 1 ч. к.д.)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020D69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D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Сложное предложение.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A85BC1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85BC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Типы сложных предложений и средства связи в них.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39028A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02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 р.р.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39028A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028A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Жанры публицисти</w:t>
            </w:r>
            <w:r w:rsidRPr="0039028A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softHyphen/>
              <w:t xml:space="preserve">ки. 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D93C7A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93C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 р.р.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D93C7A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93C7A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Выбороч</w:t>
            </w:r>
            <w:r w:rsidRPr="00D93C7A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softHyphen/>
              <w:t>ный пересказ с элементами сочинения.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F16AEE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6AEE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Сложносочи</w:t>
            </w:r>
            <w:r w:rsidRPr="00F16AEE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softHyphen/>
              <w:t>ненные пред</w:t>
            </w:r>
            <w:r w:rsidRPr="00F16AEE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softHyphen/>
              <w:t>ложения и знаки пре</w:t>
            </w:r>
            <w:r w:rsidRPr="00F16AEE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softHyphen/>
              <w:t>пинания в них.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C4519" w:rsidRDefault="00235862" w:rsidP="00901F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4519">
              <w:rPr>
                <w:rFonts w:ascii="Times New Roman" w:hAnsi="Times New Roman" w:cs="Times New Roman"/>
                <w:sz w:val="24"/>
                <w:szCs w:val="24"/>
              </w:rPr>
              <w:t>Знаки препи</w:t>
            </w:r>
            <w:r w:rsidRPr="002C4519">
              <w:rPr>
                <w:rFonts w:ascii="Times New Roman" w:hAnsi="Times New Roman" w:cs="Times New Roman"/>
                <w:sz w:val="24"/>
                <w:szCs w:val="24"/>
              </w:rPr>
              <w:softHyphen/>
              <w:t>нания в слож</w:t>
            </w:r>
            <w:r w:rsidRPr="002C4519">
              <w:rPr>
                <w:rFonts w:ascii="Times New Roman" w:hAnsi="Times New Roman" w:cs="Times New Roman"/>
                <w:sz w:val="24"/>
                <w:szCs w:val="24"/>
              </w:rPr>
              <w:softHyphen/>
              <w:t>носочинен</w:t>
            </w:r>
            <w:r w:rsidRPr="002C4519">
              <w:rPr>
                <w:rFonts w:ascii="Times New Roman" w:hAnsi="Times New Roman" w:cs="Times New Roman"/>
                <w:sz w:val="24"/>
                <w:szCs w:val="24"/>
              </w:rPr>
              <w:softHyphen/>
              <w:t>ном предло</w:t>
            </w:r>
            <w:r w:rsidRPr="002C4519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жении.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Знаки препинания в сложносочиненном предложении с союзом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Инструктаж по ТБ 003-16. </w:t>
            </w: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Знаки препинания в сложносочиненном предложении с общим второстепенным членом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Смысловые отношения в сложносочинённых предложениях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2D1D9D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Использова</w:t>
            </w:r>
            <w:r w:rsidRPr="002D1D9D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softHyphen/>
              <w:t>ние сложно</w:t>
            </w:r>
            <w:r w:rsidRPr="002D1D9D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softHyphen/>
              <w:t>сочинённых предложений в тексте</w:t>
            </w: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Обобщение по теме: «Сложносочиненное предложение»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Контрольный диктант с грамматическим заданием по теме «Сложносочиненное предложение»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над ошибками, допущенными в диктанте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2D1D9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Сложноподчиненное предложение  (40 ч., в т. ч. 1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  <w:r w:rsidRPr="002D1D9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ч. </w:t>
            </w:r>
            <w:proofErr w:type="spellStart"/>
            <w:r w:rsidRPr="002D1D9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р</w:t>
            </w:r>
            <w:proofErr w:type="gramStart"/>
            <w:r w:rsidRPr="002D1D9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.р</w:t>
            </w:r>
            <w:proofErr w:type="spellEnd"/>
            <w:proofErr w:type="gramEnd"/>
            <w:r w:rsidRPr="002D1D9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+ 1 ч. к.р. + 1 ч. к.д.)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31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Понятие о сложноподчинённом предложении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32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Строение сложноподчинённых предложений, средства связи его частей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33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Виды сложноподчинённых предложений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Роль указательных слов в слож</w:t>
            </w: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softHyphen/>
              <w:t>ноподчинен</w:t>
            </w: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softHyphen/>
              <w:t>ных предло</w:t>
            </w: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softHyphen/>
              <w:t>жениях. Осо</w:t>
            </w: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softHyphen/>
              <w:t>бенности при</w:t>
            </w: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softHyphen/>
              <w:t>соединения придаточных предложений к главному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 р.р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D9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</w:t>
            </w:r>
            <w:r w:rsidRPr="002D1D9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ственный стиль речи, язык речи и язык худо</w:t>
            </w:r>
            <w:r w:rsidRPr="002D1D9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жественной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 р.р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D9D">
              <w:rPr>
                <w:rFonts w:ascii="Times New Roman" w:eastAsia="Times New Roman" w:hAnsi="Times New Roman" w:cs="Times New Roman"/>
                <w:sz w:val="24"/>
                <w:szCs w:val="24"/>
              </w:rPr>
              <w:t>Эссе: понятие о жанре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Виды придаточных предложений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придаточными</w:t>
            </w:r>
            <w:proofErr w:type="gramEnd"/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определительными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придаточными</w:t>
            </w:r>
            <w:proofErr w:type="gramEnd"/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изъяснительными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Сложноподчиненные предложения с </w:t>
            </w:r>
            <w:proofErr w:type="gramStart"/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придаточными</w:t>
            </w:r>
            <w:proofErr w:type="gramEnd"/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обстоятельственными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Сложноподчиненные предложения с </w:t>
            </w:r>
            <w:proofErr w:type="gramStart"/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придаточными</w:t>
            </w:r>
            <w:proofErr w:type="gramEnd"/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места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Сложнопод</w:t>
            </w: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softHyphen/>
              <w:t xml:space="preserve">чиненные предложения с </w:t>
            </w:r>
            <w:proofErr w:type="gramStart"/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придаточ</w:t>
            </w: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softHyphen/>
              <w:t>ными</w:t>
            </w:r>
            <w:proofErr w:type="gramEnd"/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вре</w:t>
            </w: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softHyphen/>
              <w:t>мени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43 р.р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Путевые заметки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придаточными</w:t>
            </w:r>
            <w:proofErr w:type="gramEnd"/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сравнительными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придаточными</w:t>
            </w:r>
            <w:proofErr w:type="gramEnd"/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образа действия и степени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 р.р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eastAsia="en-US"/>
              </w:rPr>
              <w:t>Подготовка к п</w:t>
            </w: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одроб</w:t>
            </w: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softHyphen/>
              <w:t>ному изложе</w:t>
            </w: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softHyphen/>
              <w:t>нию текста публицисти</w:t>
            </w: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softHyphen/>
              <w:t>ческого ха</w:t>
            </w: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softHyphen/>
              <w:t>рактера «Чис</w:t>
            </w: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softHyphen/>
              <w:t>тые пруды»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47 р.р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Написание </w:t>
            </w:r>
            <w:r w:rsidRPr="002D1D9D"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eastAsia="en-US"/>
              </w:rPr>
              <w:t>п</w:t>
            </w: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одроб</w:t>
            </w: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softHyphen/>
              <w:t>ного изложе</w:t>
            </w: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softHyphen/>
              <w:t>ния текста публицисти</w:t>
            </w: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softHyphen/>
              <w:t>ческого ха</w:t>
            </w: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softHyphen/>
              <w:t>рактера «Чис</w:t>
            </w: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softHyphen/>
              <w:t>тые пруды»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над ошибками, допущенными в изложении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49 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Инструктаж по ТБ 003-16.  </w:t>
            </w: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Сложноподчинённое предложение с </w:t>
            </w:r>
            <w:proofErr w:type="gramStart"/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придаточным</w:t>
            </w:r>
            <w:proofErr w:type="gramEnd"/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цели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Сложноподчинённое предложение с </w:t>
            </w:r>
            <w:proofErr w:type="gramStart"/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придаточным</w:t>
            </w:r>
            <w:proofErr w:type="gramEnd"/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условия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Сложноподчинённое предложение с </w:t>
            </w:r>
            <w:proofErr w:type="gramStart"/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придаточными</w:t>
            </w:r>
            <w:proofErr w:type="gramEnd"/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причины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Сложноподчинённое предложение с </w:t>
            </w:r>
            <w:proofErr w:type="gramStart"/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придаточными</w:t>
            </w:r>
            <w:proofErr w:type="gramEnd"/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следствия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 р.р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eastAsia="en-US"/>
              </w:rPr>
              <w:t>Компо</w:t>
            </w:r>
            <w:r w:rsidRPr="002D1D9D"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eastAsia="en-US"/>
              </w:rPr>
              <w:softHyphen/>
              <w:t>зиционные формы сочи</w:t>
            </w:r>
            <w:r w:rsidRPr="002D1D9D"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eastAsia="en-US"/>
              </w:rPr>
              <w:softHyphen/>
              <w:t xml:space="preserve">нений. 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 р.р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eastAsia="en-US"/>
              </w:rPr>
              <w:t>Сочи</w:t>
            </w:r>
            <w:r w:rsidRPr="002D1D9D"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eastAsia="en-US"/>
              </w:rPr>
              <w:softHyphen/>
              <w:t>нение - рецензия на книгу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над ошибками, допущенными в сочинении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Сложноподчинённое предложение с </w:t>
            </w:r>
            <w:proofErr w:type="gramStart"/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придаточными</w:t>
            </w:r>
            <w:proofErr w:type="gramEnd"/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уступительными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Обобщение и систематизация знаний по теме «Сложноподчинённое предложение»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Контрольная работа по теме «Сложноподчинённое предложение»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над ошибками, допущенными в контрольной работе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 р.р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Подготовка к написанию сжатого изложения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 р.р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Написание сжатого изложения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над ошибками, допущенными в изложении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Понятие о сложноподчиненном предложении с несколькими придаточными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64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Сложноподчинённое предложение с несколькими придаточными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Сложноподчинённое предложение с несколькими придаточными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Обобщение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изученного по теме «Сложноподчинённые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предложения с несколькими придаточными»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67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3E5C46" w:rsidP="003E5C46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Контрольный д</w:t>
            </w:r>
            <w:r w:rsidR="00235862"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иктант </w:t>
            </w:r>
            <w:r w:rsidR="00235862" w:rsidRPr="002D1D9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с грамматическим заданием по теме </w:t>
            </w:r>
            <w:r w:rsidR="00235862"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«Сложноподчинённые предложения с несколькими придаточными»</w:t>
            </w:r>
            <w:r w:rsidR="002358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над ошибками, допущенными в диктанте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3E5C4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proofErr w:type="gramStart"/>
            <w:r w:rsidRPr="002D1D9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Бессоюзное сложное предложение  (1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</w:t>
            </w:r>
            <w:r w:rsidRPr="002D1D9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ч.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, в т.ч. 2 ч. р.р.</w:t>
            </w:r>
            <w:r w:rsidR="003E5C4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+ 1 ч. к.д.)</w:t>
            </w:r>
            <w:proofErr w:type="gramEnd"/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Понятие о бессоюзном сложном предложении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Запя</w:t>
            </w: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softHyphen/>
              <w:t>тая и точка с запятой в бессоюзном сложном предложении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71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Значения бес</w:t>
            </w: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softHyphen/>
              <w:t>союзного сложного предложения. Тире в бессоюзном сложном предложении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72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Тире в бессоюзном сложном предложении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73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Тире в бессоюзном сложном предложении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Значения бес</w:t>
            </w: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softHyphen/>
              <w:t>союзного сложного предложения. Двоеточие в сложном бессоюзном предложении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75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Двоеточие в сложном бессоюзном предложении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Двоеточие в сложном бессоюзном предложении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Обобщение </w:t>
            </w:r>
            <w:proofErr w:type="gramStart"/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изученного</w:t>
            </w:r>
            <w:proofErr w:type="gramEnd"/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 теме «Бессоюзное сложное предложение»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78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3E5C46" w:rsidP="003E5C46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Контрольный д</w:t>
            </w:r>
            <w:r w:rsidR="00235862"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иктант </w:t>
            </w:r>
            <w:r w:rsidR="00235862" w:rsidRPr="002D1D9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с грамматическим заданием по теме </w:t>
            </w:r>
            <w:r w:rsidR="00235862"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«Бессоюзное сложное предложение»</w:t>
            </w:r>
            <w:r w:rsidR="002358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Инструктаж по ТБ 003-16.  </w:t>
            </w: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над ошибками, допущенными в диктанте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р.р.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Деловая речь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р.р.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Написание деловых бумаг по образцу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2D1D9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Сложные предложения с различными видами  связи (8 ч., в т. ч. 1 ч. к.д.)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82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Сложные предложения с различными видами связи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83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Знаки препинания в сложных предложениях с разными видами связи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84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Знаки препинания в сложных предложениях с разными видами связи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85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Построение сложных предложений с различными видами связи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86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Обобщение по теме: «Сложные предложения с разными видами связи»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Обобщение по теме: «Сложные предложения с разными видами связи»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Контрольный диктант с грамматическим заданием по теме « Сложные предложения с разными видами связи»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над ошибками, допущенными в диктанте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D1D9D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Итоговое повторение и систематизация изученного в  9 </w:t>
            </w:r>
            <w:proofErr w:type="spellStart"/>
            <w:r w:rsidRPr="002D1D9D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кл</w:t>
            </w:r>
            <w:proofErr w:type="spellEnd"/>
            <w:r w:rsidRPr="002D1D9D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. (13 ч.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, </w:t>
            </w:r>
            <w:r w:rsidRPr="002D1D9D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 т.ч. 2 ч. р.р.)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Повторение. Фонетика. Графика. Орфоэпия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Повторение: морфология  и орфография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Повторение: морфология  и орфография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 р.р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Подготовка к написанию сжатого изложения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 р.р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Написание сжатого изложения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над ошибками, допущенными в изложении</w:t>
            </w:r>
            <w:r w:rsidR="00AF30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Повторение по теме «Орфография»</w:t>
            </w:r>
            <w:r w:rsidR="00AF30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97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Повторение по теме «Орфография»</w:t>
            </w:r>
            <w:r w:rsidR="00AF30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Повторение по теме «Орфография»</w:t>
            </w:r>
            <w:r w:rsidR="00AF30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Повторение по теме «Сложносочиненное предложение»</w:t>
            </w:r>
            <w:r w:rsidR="00AF30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Повторение по теме «Сложноподчиненное предложение»</w:t>
            </w:r>
            <w:r w:rsidR="00AF30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101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Повторение по теме «Бессоюзное сложное предложение»</w:t>
            </w:r>
            <w:r w:rsidR="00AF30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102</w:t>
            </w: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Повторение по теме «Синтаксис и пунктуация»</w:t>
            </w:r>
            <w:r w:rsidR="00AF30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235862" w:rsidRPr="002D1D9D" w:rsidTr="00901FA6">
        <w:trPr>
          <w:trHeight w:val="1"/>
        </w:trPr>
        <w:tc>
          <w:tcPr>
            <w:tcW w:w="1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tabs>
                <w:tab w:val="left" w:pos="6405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2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:rsidR="00235862" w:rsidRPr="002D1D9D" w:rsidRDefault="00235862" w:rsidP="00901FA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1D9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102</w:t>
            </w:r>
          </w:p>
        </w:tc>
      </w:tr>
    </w:tbl>
    <w:p w:rsidR="00235862" w:rsidRDefault="00235862" w:rsidP="00797819">
      <w:pPr>
        <w:pStyle w:val="a3"/>
        <w:spacing w:after="120" w:line="1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5862" w:rsidRDefault="00235862" w:rsidP="00797819">
      <w:pPr>
        <w:pStyle w:val="a3"/>
        <w:spacing w:after="120" w:line="1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5862" w:rsidRDefault="00235862" w:rsidP="00797819">
      <w:pPr>
        <w:pStyle w:val="a3"/>
        <w:spacing w:after="12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8BF" w:rsidRDefault="00B43219">
      <w:pPr>
        <w:pStyle w:val="a3"/>
        <w:spacing w:after="0" w:line="100" w:lineRule="atLeast"/>
        <w:jc w:val="both"/>
      </w:pPr>
      <w:r>
        <w:br w:type="textWrapping" w:clear="all"/>
      </w:r>
    </w:p>
    <w:p w:rsidR="00E078BF" w:rsidRDefault="00E078BF">
      <w:pPr>
        <w:pStyle w:val="a3"/>
        <w:spacing w:after="0" w:line="100" w:lineRule="atLeast"/>
        <w:jc w:val="both"/>
      </w:pPr>
    </w:p>
    <w:p w:rsidR="00E078BF" w:rsidRDefault="007A6C17" w:rsidP="007A6C17">
      <w:pPr>
        <w:pStyle w:val="a3"/>
        <w:tabs>
          <w:tab w:val="left" w:pos="8115"/>
        </w:tabs>
        <w:spacing w:after="0" w:line="100" w:lineRule="atLeast"/>
        <w:jc w:val="both"/>
      </w:pPr>
      <w:r>
        <w:tab/>
      </w:r>
    </w:p>
    <w:sectPr w:rsidR="00E078BF" w:rsidSect="009D31FC">
      <w:pgSz w:w="16838" w:h="11906" w:orient="landscape"/>
      <w:pgMar w:top="1134" w:right="678" w:bottom="850" w:left="851" w:header="0" w:footer="0" w:gutter="0"/>
      <w:cols w:space="720"/>
      <w:formProt w:val="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D4268"/>
    <w:multiLevelType w:val="multilevel"/>
    <w:tmpl w:val="989047C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80B126A"/>
    <w:multiLevelType w:val="hybridMultilevel"/>
    <w:tmpl w:val="7C487180"/>
    <w:lvl w:ilvl="0" w:tplc="AD24E556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27B324FA"/>
    <w:multiLevelType w:val="multilevel"/>
    <w:tmpl w:val="6436FC4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3A265DD"/>
    <w:multiLevelType w:val="multilevel"/>
    <w:tmpl w:val="3FD8C3F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77E682A"/>
    <w:multiLevelType w:val="hybridMultilevel"/>
    <w:tmpl w:val="D632BEFC"/>
    <w:lvl w:ilvl="0" w:tplc="5072B3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362AFD"/>
    <w:multiLevelType w:val="multilevel"/>
    <w:tmpl w:val="CD66555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70652AA6"/>
    <w:multiLevelType w:val="multilevel"/>
    <w:tmpl w:val="D95C2BF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7C174ABA"/>
    <w:multiLevelType w:val="multilevel"/>
    <w:tmpl w:val="262CAEF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78BF"/>
    <w:rsid w:val="00020D69"/>
    <w:rsid w:val="00076CE8"/>
    <w:rsid w:val="000C34C1"/>
    <w:rsid w:val="000D3143"/>
    <w:rsid w:val="000D3BCD"/>
    <w:rsid w:val="000E1A3E"/>
    <w:rsid w:val="00113A20"/>
    <w:rsid w:val="00156C4E"/>
    <w:rsid w:val="0018273F"/>
    <w:rsid w:val="001D080E"/>
    <w:rsid w:val="0020453A"/>
    <w:rsid w:val="00235862"/>
    <w:rsid w:val="00274042"/>
    <w:rsid w:val="002C4519"/>
    <w:rsid w:val="002D1D9D"/>
    <w:rsid w:val="00310527"/>
    <w:rsid w:val="003160E1"/>
    <w:rsid w:val="003242F5"/>
    <w:rsid w:val="0039028A"/>
    <w:rsid w:val="003E28E3"/>
    <w:rsid w:val="003E5C46"/>
    <w:rsid w:val="003F750B"/>
    <w:rsid w:val="00412064"/>
    <w:rsid w:val="0048792C"/>
    <w:rsid w:val="004A13DA"/>
    <w:rsid w:val="004A60AF"/>
    <w:rsid w:val="004C45DC"/>
    <w:rsid w:val="00524D11"/>
    <w:rsid w:val="00540EB8"/>
    <w:rsid w:val="00691650"/>
    <w:rsid w:val="006C615C"/>
    <w:rsid w:val="006E27B2"/>
    <w:rsid w:val="00703C3D"/>
    <w:rsid w:val="00705123"/>
    <w:rsid w:val="007104DF"/>
    <w:rsid w:val="00797819"/>
    <w:rsid w:val="007A6C17"/>
    <w:rsid w:val="00887249"/>
    <w:rsid w:val="00902195"/>
    <w:rsid w:val="009232D4"/>
    <w:rsid w:val="00931425"/>
    <w:rsid w:val="00937FDA"/>
    <w:rsid w:val="00972D52"/>
    <w:rsid w:val="009D31FC"/>
    <w:rsid w:val="00A707B0"/>
    <w:rsid w:val="00A85BC1"/>
    <w:rsid w:val="00AB35A1"/>
    <w:rsid w:val="00AC4E1D"/>
    <w:rsid w:val="00AF1D33"/>
    <w:rsid w:val="00AF3042"/>
    <w:rsid w:val="00AF63A1"/>
    <w:rsid w:val="00B049CA"/>
    <w:rsid w:val="00B43219"/>
    <w:rsid w:val="00B56F10"/>
    <w:rsid w:val="00B6062F"/>
    <w:rsid w:val="00BF0E19"/>
    <w:rsid w:val="00C22AE2"/>
    <w:rsid w:val="00C45E22"/>
    <w:rsid w:val="00C631E0"/>
    <w:rsid w:val="00CB35F0"/>
    <w:rsid w:val="00D31A68"/>
    <w:rsid w:val="00D93C7A"/>
    <w:rsid w:val="00DA4A54"/>
    <w:rsid w:val="00DE430B"/>
    <w:rsid w:val="00DE6A98"/>
    <w:rsid w:val="00E078BF"/>
    <w:rsid w:val="00EB03F5"/>
    <w:rsid w:val="00ED0FCA"/>
    <w:rsid w:val="00F16AEE"/>
    <w:rsid w:val="00F40C64"/>
    <w:rsid w:val="00FB39B5"/>
    <w:rsid w:val="00FB7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4A60AF"/>
    <w:pPr>
      <w:suppressAutoHyphens/>
    </w:pPr>
    <w:rPr>
      <w:rFonts w:ascii="Calibri" w:eastAsia="SimSun" w:hAnsi="Calibri"/>
      <w:color w:val="00000A"/>
    </w:rPr>
  </w:style>
  <w:style w:type="character" w:customStyle="1" w:styleId="a4">
    <w:name w:val="Основной текст Знак"/>
    <w:basedOn w:val="a0"/>
    <w:rsid w:val="004A60AF"/>
  </w:style>
  <w:style w:type="character" w:customStyle="1" w:styleId="ListLabel1">
    <w:name w:val="ListLabel 1"/>
    <w:rsid w:val="004A60AF"/>
    <w:rPr>
      <w:rFonts w:cs="Wingdings"/>
    </w:rPr>
  </w:style>
  <w:style w:type="character" w:customStyle="1" w:styleId="ListLabel2">
    <w:name w:val="ListLabel 2"/>
    <w:rsid w:val="004A60AF"/>
    <w:rPr>
      <w:rFonts w:cs="Wingdings"/>
    </w:rPr>
  </w:style>
  <w:style w:type="character" w:customStyle="1" w:styleId="ListLabel3">
    <w:name w:val="ListLabel 3"/>
    <w:rsid w:val="004A60AF"/>
    <w:rPr>
      <w:rFonts w:cs="Wingdings"/>
    </w:rPr>
  </w:style>
  <w:style w:type="paragraph" w:customStyle="1" w:styleId="a5">
    <w:name w:val="Заголовок"/>
    <w:basedOn w:val="a3"/>
    <w:next w:val="a6"/>
    <w:rsid w:val="004A60A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3"/>
    <w:rsid w:val="004A60AF"/>
    <w:pPr>
      <w:spacing w:after="120"/>
    </w:pPr>
  </w:style>
  <w:style w:type="paragraph" w:styleId="a7">
    <w:name w:val="List"/>
    <w:basedOn w:val="a6"/>
    <w:rsid w:val="004A60AF"/>
    <w:rPr>
      <w:rFonts w:cs="Mangal"/>
    </w:rPr>
  </w:style>
  <w:style w:type="paragraph" w:styleId="a8">
    <w:name w:val="Title"/>
    <w:basedOn w:val="a3"/>
    <w:rsid w:val="004A60A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3"/>
    <w:rsid w:val="004A60AF"/>
    <w:pPr>
      <w:suppressLineNumbers/>
    </w:pPr>
    <w:rPr>
      <w:rFonts w:cs="Mangal"/>
    </w:rPr>
  </w:style>
  <w:style w:type="paragraph" w:customStyle="1" w:styleId="aa">
    <w:name w:val="Содержимое врезки"/>
    <w:basedOn w:val="a6"/>
    <w:rsid w:val="004A60AF"/>
    <w:rPr>
      <w:rFonts w:eastAsia="Times New Roman" w:cs="Calibri"/>
      <w:lang w:eastAsia="zh-CN"/>
    </w:rPr>
  </w:style>
  <w:style w:type="paragraph" w:customStyle="1" w:styleId="ConsPlusNormal">
    <w:name w:val="ConsPlusNormal"/>
    <w:rsid w:val="004A60AF"/>
    <w:pPr>
      <w:widowControl w:val="0"/>
      <w:suppressAutoHyphens/>
      <w:spacing w:after="0" w:line="100" w:lineRule="atLeast"/>
    </w:pPr>
    <w:rPr>
      <w:rFonts w:ascii="Calibri" w:eastAsia="Times New Roman" w:hAnsi="Calibri" w:cs="Calibri"/>
      <w:color w:val="00000A"/>
      <w:sz w:val="20"/>
      <w:szCs w:val="20"/>
      <w:lang w:bidi="hi-IN"/>
    </w:rPr>
  </w:style>
  <w:style w:type="paragraph" w:styleId="ab">
    <w:name w:val="List Paragraph"/>
    <w:basedOn w:val="a3"/>
    <w:rsid w:val="004A60AF"/>
    <w:pPr>
      <w:ind w:left="720"/>
      <w:contextualSpacing/>
    </w:pPr>
  </w:style>
  <w:style w:type="paragraph" w:customStyle="1" w:styleId="2">
    <w:name w:val="стиль2"/>
    <w:basedOn w:val="a3"/>
    <w:rsid w:val="004A60AF"/>
    <w:pPr>
      <w:spacing w:before="280" w:after="280" w:line="100" w:lineRule="atLeast"/>
    </w:pPr>
    <w:rPr>
      <w:rFonts w:ascii="Tahoma" w:eastAsia="Calibri" w:hAnsi="Tahoma" w:cs="Tahoma"/>
      <w:sz w:val="20"/>
      <w:szCs w:val="20"/>
    </w:rPr>
  </w:style>
  <w:style w:type="paragraph" w:styleId="ac">
    <w:name w:val="Normal (Web)"/>
    <w:basedOn w:val="a"/>
    <w:uiPriority w:val="99"/>
    <w:rsid w:val="002D1D9D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4C3300"/>
      <w:sz w:val="24"/>
      <w:szCs w:val="24"/>
      <w:lang w:eastAsia="zh-CN"/>
    </w:rPr>
  </w:style>
  <w:style w:type="paragraph" w:customStyle="1" w:styleId="s1">
    <w:name w:val="s_1"/>
    <w:basedOn w:val="a"/>
    <w:rsid w:val="002D1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63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631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0068C-4EDF-4FBC-A376-19D842A35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4311</Words>
  <Characters>24577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58</cp:revision>
  <dcterms:created xsi:type="dcterms:W3CDTF">2019-11-13T11:37:00Z</dcterms:created>
  <dcterms:modified xsi:type="dcterms:W3CDTF">2020-10-28T15:36:00Z</dcterms:modified>
</cp:coreProperties>
</file>