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ED" w:rsidRDefault="00E611FE" w:rsidP="004161ED">
      <w:pPr>
        <w:jc w:val="center"/>
        <w:rPr>
          <w:b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1ED" w:rsidRDefault="004161ED" w:rsidP="004161ED">
      <w:pPr>
        <w:jc w:val="center"/>
        <w:rPr>
          <w:b/>
          <w:sz w:val="28"/>
          <w:szCs w:val="28"/>
        </w:rPr>
      </w:pPr>
    </w:p>
    <w:p w:rsidR="004161ED" w:rsidRPr="00685B2C" w:rsidRDefault="004161ED" w:rsidP="00416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161ED" w:rsidRDefault="004161ED" w:rsidP="004161ED">
      <w:pPr>
        <w:jc w:val="center"/>
        <w:rPr>
          <w:b/>
          <w:sz w:val="28"/>
          <w:szCs w:val="28"/>
        </w:rPr>
      </w:pP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b/>
          <w:sz w:val="24"/>
        </w:rPr>
        <w:t>Личностные результаты</w:t>
      </w:r>
      <w:r w:rsidRPr="00FA2767">
        <w:rPr>
          <w:rFonts w:ascii="Times New Roman" w:hAnsi="Times New Roman"/>
          <w:sz w:val="24"/>
        </w:rPr>
        <w:t xml:space="preserve"> 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1. Формирование целостного мировоззрения, соответствующего современному уровню развития науки и общественной практики, проявление познавательной активности в области предметной технологической деятельности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 xml:space="preserve">2. Формирование ответственного отношения к учению, готовности и </w:t>
      </w:r>
      <w:proofErr w:type="gramStart"/>
      <w:r w:rsidRPr="00FA2767">
        <w:rPr>
          <w:rFonts w:ascii="Times New Roman" w:hAnsi="Times New Roman"/>
          <w:sz w:val="24"/>
        </w:rPr>
        <w:t>способности</w:t>
      </w:r>
      <w:proofErr w:type="gramEnd"/>
      <w:r w:rsidRPr="00FA2767">
        <w:rPr>
          <w:rFonts w:ascii="Times New Roman" w:hAnsi="Times New Roman"/>
          <w:sz w:val="24"/>
        </w:rPr>
        <w:t xml:space="preserve"> обучающихся к саморазвитию и самообразованию на основе мотивации к обучению и сознанию, овладение элементами организации умственного и физического труда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3. Самооценка умственных и физических способностей при трудовой деятельности в различных сферах с позиций будущей социализации и стратификации.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4. Развитие трудолюбия и ответственности за результаты своей деятельности, выражение желания учиться для удовлетворения перспективных потребностей.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5. Формирование коммуникативной компетентности в общении и сотрудничестве со сверстниками, умение общаться при коллективном выполнении работ или проектов с учетом общности интересов и возможностей членов трудового коллектива.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proofErr w:type="spellStart"/>
      <w:r w:rsidRPr="00FA2767">
        <w:rPr>
          <w:rFonts w:ascii="Times New Roman" w:hAnsi="Times New Roman"/>
          <w:b/>
          <w:sz w:val="24"/>
        </w:rPr>
        <w:t>Метапредметные</w:t>
      </w:r>
      <w:proofErr w:type="spellEnd"/>
      <w:r w:rsidRPr="00FA2767">
        <w:rPr>
          <w:rFonts w:ascii="Times New Roman" w:hAnsi="Times New Roman"/>
          <w:b/>
          <w:sz w:val="24"/>
        </w:rPr>
        <w:t xml:space="preserve"> результаты</w:t>
      </w:r>
      <w:r w:rsidRPr="00FA2767">
        <w:rPr>
          <w:rFonts w:ascii="Times New Roman" w:hAnsi="Times New Roman"/>
          <w:sz w:val="24"/>
        </w:rPr>
        <w:t xml:space="preserve"> 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1. Самостоятельное определение цели своего обучения, постановка и формулировка для себя новых задач в учебе и познавательной деятельности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2. Алгоритмизированное планирование процесса познавательной деятельности.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3. Комбинирование известных алгоритмов технического и технологического творчества в ситуациях, не предполагающих стандартного применения одного из них, поиск новых решений возникшей технической или организационной проблемы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4. Осознанное использование речевых сре</w:t>
      </w:r>
      <w:proofErr w:type="gramStart"/>
      <w:r w:rsidRPr="00FA2767">
        <w:rPr>
          <w:rFonts w:ascii="Times New Roman" w:hAnsi="Times New Roman"/>
          <w:sz w:val="24"/>
        </w:rPr>
        <w:t>дств в с</w:t>
      </w:r>
      <w:proofErr w:type="gramEnd"/>
      <w:r w:rsidRPr="00FA2767">
        <w:rPr>
          <w:rFonts w:ascii="Times New Roman" w:hAnsi="Times New Roman"/>
          <w:sz w:val="24"/>
        </w:rPr>
        <w:t>оответствии с задачей коммуникации для выражения своих чувств, мыслей и потребностей, планирование и регуляция своей деятельности, подбор аргументов, формирование выводов по обоснованию технико-технологического и организационного решения.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5. Организация учебного сотрудничества и совместной деятельности с учителем и сверстниками.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6. Оценивание правильности выполнения учебной задачи, собственных возможностей ее решения, диагностика результатов познавательно-трудовой деятельности и созидательного труда по принятым критериям и показателям.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7. Соблюдение норм и правил безопасности познавательно-трудовой деятельности и созидательного труда, соблюдение норм и правил культуры труда в соответствии с технологической  культурой производства.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8. 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</w:t>
      </w: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FA2767" w:rsidRDefault="004161ED" w:rsidP="004161ED">
      <w:pPr>
        <w:pStyle w:val="a3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b/>
          <w:sz w:val="24"/>
        </w:rPr>
        <w:t>Предметные результаты</w:t>
      </w:r>
      <w:r w:rsidRPr="00FA2767">
        <w:rPr>
          <w:rFonts w:ascii="Times New Roman" w:hAnsi="Times New Roman"/>
          <w:sz w:val="24"/>
        </w:rPr>
        <w:t xml:space="preserve"> </w:t>
      </w:r>
    </w:p>
    <w:p w:rsidR="004161ED" w:rsidRPr="00FA2767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lastRenderedPageBreak/>
        <w:t xml:space="preserve">1. Практическое освоение </w:t>
      </w:r>
      <w:proofErr w:type="gramStart"/>
      <w:r w:rsidRPr="00FA2767">
        <w:rPr>
          <w:rFonts w:ascii="Times New Roman" w:hAnsi="Times New Roman"/>
          <w:sz w:val="24"/>
        </w:rPr>
        <w:t>обучающимися</w:t>
      </w:r>
      <w:proofErr w:type="gramEnd"/>
      <w:r w:rsidRPr="00FA2767">
        <w:rPr>
          <w:rFonts w:ascii="Times New Roman" w:hAnsi="Times New Roman"/>
          <w:sz w:val="24"/>
        </w:rPr>
        <w:t xml:space="preserve"> основ проектно-исследовательской деятельности, проведение наблюдений и экспериментов под руководством учителя, объяснение процессов, явлений и связей, выявляемых в ходе исследований.</w:t>
      </w:r>
    </w:p>
    <w:p w:rsidR="004161ED" w:rsidRPr="00FA2767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2.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труда.</w:t>
      </w:r>
    </w:p>
    <w:p w:rsidR="004161ED" w:rsidRPr="00FA2767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3.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информации.</w:t>
      </w:r>
    </w:p>
    <w:p w:rsidR="004161ED" w:rsidRPr="00FA2767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4. Формирование умений устанавливать взаимосвязь знаний по разным учебным предметам для решения прикладных задач</w:t>
      </w:r>
    </w:p>
    <w:p w:rsidR="004161ED" w:rsidRPr="00FA2767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5. Выполнение технологических операций с соблюдением установленных норм, стандартов, ограничений, соблюдение трудовой и технологической дисциплины, соблюдение норм и правил безопасного труда, пожарной безопасности, правил санитарии и гигиены.</w:t>
      </w:r>
    </w:p>
    <w:p w:rsidR="004161ED" w:rsidRPr="00FA2767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6. Оценивание своей способности к труду в конкретной предметной деятельности, осознание ответственности за качество результатов труда.</w:t>
      </w:r>
    </w:p>
    <w:p w:rsidR="004161ED" w:rsidRPr="00FA2767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7. Овладение методами эстетического оформления изделий, обеспечения сохранности продуктов труда, дизайнерского проектирования изделий, разработка варианта рекламы выполненного объекта или результата труда.</w:t>
      </w:r>
    </w:p>
    <w:p w:rsidR="004161ED" w:rsidRDefault="004161ED" w:rsidP="004161ED">
      <w:pPr>
        <w:pStyle w:val="a3"/>
        <w:spacing w:line="276" w:lineRule="auto"/>
        <w:rPr>
          <w:rFonts w:ascii="Times New Roman" w:hAnsi="Times New Roman"/>
          <w:sz w:val="24"/>
        </w:rPr>
      </w:pPr>
      <w:r w:rsidRPr="00FA2767">
        <w:rPr>
          <w:rFonts w:ascii="Times New Roman" w:hAnsi="Times New Roman"/>
          <w:sz w:val="24"/>
        </w:rPr>
        <w:t>8. Сравнение разных точек зрения перед принятием решения и осуществления выбора, аргументирование своей точки зрения, построение продуктивного взаимодействия со сверстниками и учителями</w:t>
      </w:r>
      <w:r>
        <w:rPr>
          <w:rFonts w:ascii="Times New Roman" w:hAnsi="Times New Roman"/>
          <w:sz w:val="24"/>
        </w:rPr>
        <w:t>.</w:t>
      </w: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Default="004161ED" w:rsidP="004161ED">
      <w:pPr>
        <w:pStyle w:val="a5"/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 xml:space="preserve">Ученик </w:t>
      </w:r>
      <w:r w:rsidRPr="00D67EC1">
        <w:rPr>
          <w:color w:val="000000"/>
        </w:rPr>
        <w:t xml:space="preserve"> научится:</w:t>
      </w:r>
      <w:r>
        <w:rPr>
          <w:color w:val="000000"/>
        </w:rPr>
        <w:t xml:space="preserve">  </w:t>
      </w:r>
    </w:p>
    <w:p w:rsidR="004161ED" w:rsidRPr="00D67EC1" w:rsidRDefault="004161ED" w:rsidP="004161ED">
      <w:pPr>
        <w:pStyle w:val="a5"/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Н</w:t>
      </w:r>
      <w:r w:rsidRPr="00D67EC1">
        <w:rPr>
          <w:color w:val="000000"/>
        </w:rPr>
        <w:t xml:space="preserve">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D67EC1">
        <w:rPr>
          <w:color w:val="000000"/>
        </w:rPr>
        <w:t>нанотехнологии</w:t>
      </w:r>
      <w:proofErr w:type="spellEnd"/>
      <w:r w:rsidRPr="00D67EC1">
        <w:rPr>
          <w:color w:val="000000"/>
        </w:rPr>
        <w:t>;</w:t>
      </w:r>
    </w:p>
    <w:p w:rsidR="004161ED" w:rsidRPr="00D67EC1" w:rsidRDefault="004161ED" w:rsidP="004161ED">
      <w:pPr>
        <w:pStyle w:val="a5"/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Н</w:t>
      </w:r>
      <w:r w:rsidRPr="00D67EC1">
        <w:rPr>
          <w:color w:val="000000"/>
        </w:rPr>
        <w:t xml:space="preserve">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D67EC1">
        <w:rPr>
          <w:color w:val="000000"/>
        </w:rPr>
        <w:t>нанотехнологии</w:t>
      </w:r>
      <w:proofErr w:type="spellEnd"/>
      <w:r w:rsidRPr="00D67EC1">
        <w:rPr>
          <w:color w:val="000000"/>
        </w:rPr>
        <w:t>;</w:t>
      </w:r>
    </w:p>
    <w:p w:rsidR="004161ED" w:rsidRPr="00D67EC1" w:rsidRDefault="004161ED" w:rsidP="004161ED">
      <w:pPr>
        <w:pStyle w:val="a5"/>
        <w:shd w:val="clear" w:color="auto" w:fill="FFFFFF"/>
        <w:spacing w:before="0" w:beforeAutospacing="0"/>
        <w:jc w:val="both"/>
        <w:rPr>
          <w:color w:val="000000"/>
        </w:rPr>
      </w:pPr>
      <w:proofErr w:type="spellStart"/>
      <w:r>
        <w:rPr>
          <w:color w:val="000000"/>
        </w:rPr>
        <w:t>О</w:t>
      </w:r>
      <w:r w:rsidRPr="00D67EC1">
        <w:rPr>
          <w:color w:val="000000"/>
        </w:rPr>
        <w:t>бъясняеть</w:t>
      </w:r>
      <w:proofErr w:type="spellEnd"/>
      <w:r w:rsidRPr="00D67EC1">
        <w:rPr>
          <w:color w:val="000000"/>
        </w:rPr>
        <w:t xml:space="preserve">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4161ED" w:rsidRPr="00D67EC1" w:rsidRDefault="004161ED" w:rsidP="004161ED">
      <w:pPr>
        <w:pStyle w:val="a5"/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П</w:t>
      </w:r>
      <w:r w:rsidRPr="00D67EC1">
        <w:rPr>
          <w:color w:val="000000"/>
        </w:rPr>
        <w:t>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4161ED" w:rsidRPr="00D67EC1" w:rsidRDefault="004161ED" w:rsidP="004161ED">
      <w:pPr>
        <w:pStyle w:val="a5"/>
        <w:shd w:val="clear" w:color="auto" w:fill="FFFFFF"/>
        <w:spacing w:before="0" w:before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Ученик </w:t>
      </w:r>
      <w:r w:rsidRPr="00D67EC1">
        <w:rPr>
          <w:b/>
          <w:bCs/>
          <w:color w:val="000000"/>
        </w:rPr>
        <w:t xml:space="preserve"> получит возможность научиться:</w:t>
      </w:r>
    </w:p>
    <w:p w:rsidR="004161ED" w:rsidRPr="00D67EC1" w:rsidRDefault="004161ED" w:rsidP="004161ED">
      <w:pPr>
        <w:pStyle w:val="a5"/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lastRenderedPageBreak/>
        <w:t>П</w:t>
      </w:r>
      <w:r w:rsidRPr="00D67EC1">
        <w:rPr>
          <w:color w:val="000000"/>
        </w:rPr>
        <w:t>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4161ED" w:rsidRPr="00B31117" w:rsidRDefault="004161ED" w:rsidP="004161ED">
      <w:pPr>
        <w:jc w:val="both"/>
      </w:pPr>
    </w:p>
    <w:p w:rsidR="004161ED" w:rsidRDefault="004161ED" w:rsidP="004161ED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  <w:r w:rsidRPr="00774F32">
        <w:rPr>
          <w:rFonts w:ascii="Times New Roman" w:hAnsi="Times New Roman"/>
          <w:sz w:val="24"/>
        </w:rPr>
        <w:t>В содержании данного курса сквозной линией проходит экологическое воспитание и</w:t>
      </w: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  <w:r w:rsidRPr="00774F32">
        <w:rPr>
          <w:rFonts w:ascii="Times New Roman" w:hAnsi="Times New Roman"/>
          <w:sz w:val="24"/>
        </w:rPr>
        <w:t>эстетическое развитие учащихся при оформлении различных изделий.</w:t>
      </w: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  <w:r w:rsidRPr="00774F32">
        <w:rPr>
          <w:rFonts w:ascii="Times New Roman" w:hAnsi="Times New Roman"/>
          <w:sz w:val="24"/>
        </w:rPr>
        <w:t>При изучении всего курса у учащихся формируются устойчивые безопасные приемы труда.</w:t>
      </w: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907EC4" w:rsidRDefault="004161ED" w:rsidP="004161ED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Раздел «Творческий проект»- 1 час.</w:t>
      </w:r>
      <w:r>
        <w:rPr>
          <w:rFonts w:ascii="Times New Roman" w:hAnsi="Times New Roman"/>
          <w:sz w:val="24"/>
        </w:rPr>
        <w:t xml:space="preserve"> Знакомятся с проектированием, как сферой профессиональной деятельности.</w:t>
      </w:r>
    </w:p>
    <w:p w:rsidR="004161ED" w:rsidRDefault="004161ED" w:rsidP="004161ED">
      <w:pPr>
        <w:pStyle w:val="a3"/>
        <w:rPr>
          <w:rFonts w:ascii="Times New Roman" w:hAnsi="Times New Roman"/>
          <w:b/>
          <w:sz w:val="24"/>
        </w:rPr>
      </w:pP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  <w:r w:rsidRPr="00907EC4">
        <w:rPr>
          <w:rFonts w:ascii="Times New Roman" w:hAnsi="Times New Roman"/>
          <w:b/>
          <w:sz w:val="24"/>
        </w:rPr>
        <w:t>Раздел «Бюджет семьи»</w:t>
      </w:r>
      <w:r>
        <w:rPr>
          <w:rFonts w:ascii="Times New Roman" w:hAnsi="Times New Roman"/>
          <w:sz w:val="24"/>
        </w:rPr>
        <w:t xml:space="preserve"> </w:t>
      </w:r>
      <w:r w:rsidRPr="00907EC4">
        <w:rPr>
          <w:rFonts w:ascii="Times New Roman" w:hAnsi="Times New Roman"/>
          <w:b/>
          <w:sz w:val="24"/>
        </w:rPr>
        <w:t>- 3 часа.</w:t>
      </w:r>
      <w:r>
        <w:rPr>
          <w:rFonts w:ascii="Times New Roman" w:hAnsi="Times New Roman"/>
          <w:sz w:val="24"/>
        </w:rPr>
        <w:t xml:space="preserve">  </w:t>
      </w:r>
      <w:r w:rsidRPr="00774F32">
        <w:rPr>
          <w:rFonts w:ascii="Times New Roman" w:hAnsi="Times New Roman"/>
          <w:sz w:val="24"/>
        </w:rPr>
        <w:t>При изучении темы «Бюджет семьи» школьники учатся применять экономические знания на практике при ведении домашнего хозяйства.</w:t>
      </w: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  <w:r w:rsidRPr="00907EC4">
        <w:rPr>
          <w:rFonts w:ascii="Times New Roman" w:hAnsi="Times New Roman"/>
          <w:b/>
          <w:sz w:val="24"/>
        </w:rPr>
        <w:t>Раздел «Электротехника» - 15 часов.</w:t>
      </w:r>
      <w:r>
        <w:rPr>
          <w:rFonts w:ascii="Times New Roman" w:hAnsi="Times New Roman"/>
          <w:sz w:val="24"/>
        </w:rPr>
        <w:t xml:space="preserve"> </w:t>
      </w:r>
      <w:r w:rsidRPr="00774F32">
        <w:rPr>
          <w:rFonts w:ascii="Times New Roman" w:hAnsi="Times New Roman"/>
          <w:sz w:val="24"/>
        </w:rPr>
        <w:t xml:space="preserve">При изучении темы «Электротехника» учащиеся знакомятся </w:t>
      </w:r>
      <w:proofErr w:type="gramStart"/>
      <w:r w:rsidRPr="00774F32">
        <w:rPr>
          <w:rFonts w:ascii="Times New Roman" w:hAnsi="Times New Roman"/>
          <w:sz w:val="24"/>
        </w:rPr>
        <w:t>с</w:t>
      </w:r>
      <w:proofErr w:type="gramEnd"/>
      <w:r w:rsidRPr="00774F32">
        <w:rPr>
          <w:rFonts w:ascii="Times New Roman" w:hAnsi="Times New Roman"/>
          <w:sz w:val="24"/>
        </w:rPr>
        <w:t xml:space="preserve"> техническими</w:t>
      </w: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  <w:r w:rsidRPr="00774F32">
        <w:rPr>
          <w:rFonts w:ascii="Times New Roman" w:hAnsi="Times New Roman"/>
          <w:sz w:val="24"/>
        </w:rPr>
        <w:t>возможностями современной бытовой техники, правилами ее подключения и грамотного использования.</w:t>
      </w: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  <w:r w:rsidRPr="00907EC4">
        <w:rPr>
          <w:rFonts w:ascii="Times New Roman" w:hAnsi="Times New Roman"/>
          <w:b/>
          <w:sz w:val="24"/>
        </w:rPr>
        <w:t>Раздел  «Современное производство и профессиональное самоопределение »- 5 часов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тема </w:t>
      </w:r>
      <w:r w:rsidRPr="00774F32">
        <w:rPr>
          <w:rFonts w:ascii="Times New Roman" w:hAnsi="Times New Roman"/>
          <w:sz w:val="24"/>
        </w:rPr>
        <w:t xml:space="preserve"> знакомит учащихся с миром профессий, связанных с изучаемыми технологиями, их </w:t>
      </w:r>
      <w:proofErr w:type="spellStart"/>
      <w:r w:rsidRPr="00774F32">
        <w:rPr>
          <w:rFonts w:ascii="Times New Roman" w:hAnsi="Times New Roman"/>
          <w:sz w:val="24"/>
        </w:rPr>
        <w:t>востребованностью</w:t>
      </w:r>
      <w:proofErr w:type="spellEnd"/>
      <w:r w:rsidRPr="00774F32">
        <w:rPr>
          <w:rFonts w:ascii="Times New Roman" w:hAnsi="Times New Roman"/>
          <w:sz w:val="24"/>
        </w:rPr>
        <w:t xml:space="preserve"> на рынке труда.</w:t>
      </w: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  <w:r w:rsidRPr="00907EC4">
        <w:rPr>
          <w:rFonts w:ascii="Times New Roman" w:hAnsi="Times New Roman"/>
          <w:b/>
          <w:sz w:val="24"/>
        </w:rPr>
        <w:t>Раздел «Технологии домашнего хозяйства»- 4 часа.</w:t>
      </w:r>
      <w:r w:rsidRPr="00774F32">
        <w:rPr>
          <w:rFonts w:ascii="Times New Roman" w:hAnsi="Times New Roman"/>
          <w:sz w:val="24"/>
        </w:rPr>
        <w:t xml:space="preserve"> При изучении темы «Технологии домашнего хозяйства» учащиеся знакомятся с приёмами ремонта оконных и дверных</w:t>
      </w:r>
      <w:r>
        <w:rPr>
          <w:rFonts w:ascii="Times New Roman" w:hAnsi="Times New Roman"/>
          <w:sz w:val="24"/>
        </w:rPr>
        <w:t xml:space="preserve"> </w:t>
      </w:r>
      <w:r w:rsidRPr="00774F32">
        <w:rPr>
          <w:rFonts w:ascii="Times New Roman" w:hAnsi="Times New Roman"/>
          <w:sz w:val="24"/>
        </w:rPr>
        <w:t>блоков.</w:t>
      </w: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  <w:r w:rsidRPr="00774F32">
        <w:rPr>
          <w:rFonts w:ascii="Times New Roman" w:hAnsi="Times New Roman"/>
          <w:sz w:val="24"/>
        </w:rPr>
        <w:t>Все это позволяет реализовать современные взгляды на предназначение, структуру и содержание технологического образования.</w:t>
      </w:r>
    </w:p>
    <w:p w:rsidR="004161ED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Default="004161ED" w:rsidP="004161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по предмету «Технология» </w:t>
      </w:r>
    </w:p>
    <w:p w:rsidR="004161ED" w:rsidRDefault="004161ED" w:rsidP="004161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907"/>
        <w:gridCol w:w="1843"/>
      </w:tblGrid>
      <w:tr w:rsidR="004161ED" w:rsidRPr="00D301DC" w:rsidTr="001A0FF4">
        <w:trPr>
          <w:trHeight w:val="540"/>
        </w:trPr>
        <w:tc>
          <w:tcPr>
            <w:tcW w:w="675" w:type="dxa"/>
            <w:vMerge w:val="restart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1D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907" w:type="dxa"/>
            <w:vMerge w:val="restart"/>
          </w:tcPr>
          <w:p w:rsidR="004161ED" w:rsidRPr="00D67EC1" w:rsidRDefault="004161ED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1D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4161ED" w:rsidRPr="00D67EC1" w:rsidRDefault="004161ED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1DC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161ED" w:rsidRPr="00D301DC" w:rsidTr="001A0FF4">
        <w:trPr>
          <w:trHeight w:val="276"/>
        </w:trPr>
        <w:tc>
          <w:tcPr>
            <w:tcW w:w="675" w:type="dxa"/>
            <w:vMerge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vMerge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1ED" w:rsidRPr="00D301DC" w:rsidTr="001A0FF4">
        <w:trPr>
          <w:trHeight w:val="397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</w:tcPr>
          <w:p w:rsidR="004161ED" w:rsidRPr="008838A1" w:rsidRDefault="004161ED" w:rsidP="001A0FF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Творческий проект – 1ч.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1ED" w:rsidRPr="00D301DC" w:rsidTr="001A0FF4">
        <w:trPr>
          <w:trHeight w:val="274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4161ED" w:rsidRPr="00D301DC" w:rsidRDefault="00DA5749" w:rsidP="001A0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57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ТБ № 057-16</w:t>
            </w:r>
            <w:r w:rsidR="004161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Проектирование как сфера профессиональ</w:t>
            </w:r>
            <w:r w:rsidR="004161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ной деятельности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0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2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 семьи – 3 часа </w:t>
            </w:r>
          </w:p>
        </w:tc>
      </w:tr>
      <w:tr w:rsidR="004161ED" w:rsidRPr="00D301DC" w:rsidTr="001A0FF4">
        <w:trPr>
          <w:trHeight w:val="418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Способы выявления потребностей семьи.</w:t>
            </w:r>
          </w:p>
          <w:p w:rsidR="004161ED" w:rsidRPr="00D301DC" w:rsidRDefault="004161ED" w:rsidP="001A0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30E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«Бюджет семьи»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Технология совершения покупок.</w:t>
            </w:r>
          </w:p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0EE6">
              <w:rPr>
                <w:b/>
                <w:color w:val="000000"/>
              </w:rPr>
              <w:t xml:space="preserve">Практическая работа </w:t>
            </w:r>
            <w:r>
              <w:rPr>
                <w:color w:val="000000"/>
              </w:rPr>
              <w:t>«Сертификат соответствия и штриховой код»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16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Технология ведения бизнеса. </w:t>
            </w:r>
            <w:r w:rsidRPr="00330EE6"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 «Бизнес-идея»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16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2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домашнего хозяйства- 4 ч.</w:t>
            </w:r>
          </w:p>
        </w:tc>
      </w:tr>
      <w:tr w:rsidR="004161ED" w:rsidRPr="00D301DC" w:rsidTr="001A0FF4">
        <w:trPr>
          <w:trHeight w:val="390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Инженерные ком</w:t>
            </w:r>
            <w:r>
              <w:rPr>
                <w:color w:val="000000"/>
              </w:rPr>
              <w:softHyphen/>
              <w:t xml:space="preserve">муникации в доме. 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Водопровод и канализация: типичные неисправности, простейший ремонт. </w:t>
            </w:r>
            <w:r w:rsidRPr="00330EE6">
              <w:rPr>
                <w:b/>
                <w:color w:val="000000"/>
              </w:rPr>
              <w:t xml:space="preserve">Практическая работа </w:t>
            </w:r>
            <w:r>
              <w:rPr>
                <w:color w:val="000000"/>
              </w:rPr>
              <w:t>«Изучение конструкции смесителей»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Современные тенденции развития бытовой техники.</w:t>
            </w:r>
          </w:p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0EE6"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 «Поиск вариантов усовершенствования бытовой техники»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Современные ручные электроинструменты. </w:t>
            </w:r>
            <w:r w:rsidRPr="00330EE6"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 «Изучение </w:t>
            </w:r>
            <w:proofErr w:type="spellStart"/>
            <w:r>
              <w:rPr>
                <w:color w:val="000000"/>
              </w:rPr>
              <w:t>шуруповёрта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843" w:type="dxa"/>
          </w:tcPr>
          <w:p w:rsidR="004161ED" w:rsidRPr="00D301DC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2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Электротехника – 15 часов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07" w:type="dxa"/>
          </w:tcPr>
          <w:p w:rsidR="004161ED" w:rsidRPr="007327D0" w:rsidRDefault="00DA5749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A5749">
              <w:rPr>
                <w:color w:val="000000"/>
              </w:rPr>
              <w:t>Инструктаж по ТБ № 057-16</w:t>
            </w:r>
            <w:r>
              <w:rPr>
                <w:color w:val="000000"/>
              </w:rPr>
              <w:t>.</w:t>
            </w:r>
            <w:r w:rsidR="004161ED">
              <w:rPr>
                <w:color w:val="000000"/>
              </w:rPr>
              <w:t>Электрический ток и его использование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Принципиальные и монтажные электрические схемы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Потребители и источники электроэнергии 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Электроизмерительные приборы. </w:t>
            </w:r>
            <w:r w:rsidRPr="00330EE6"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 «Изучение домашнего электросчётчика»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безопасности при электротехнических работах. </w:t>
            </w:r>
            <w:r w:rsidRPr="00330EE6">
              <w:rPr>
                <w:b/>
                <w:color w:val="000000"/>
              </w:rPr>
              <w:t xml:space="preserve">Практическая работа </w:t>
            </w:r>
            <w:r>
              <w:rPr>
                <w:color w:val="000000"/>
              </w:rPr>
              <w:t xml:space="preserve">«Сборка разветвлённой </w:t>
            </w:r>
            <w:proofErr w:type="spellStart"/>
            <w:r>
              <w:rPr>
                <w:color w:val="000000"/>
              </w:rPr>
              <w:t>электр</w:t>
            </w:r>
            <w:proofErr w:type="spellEnd"/>
            <w:r>
              <w:rPr>
                <w:color w:val="000000"/>
              </w:rPr>
              <w:t>. цепи»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Электрические провода. </w:t>
            </w:r>
            <w:r w:rsidRPr="00330EE6">
              <w:rPr>
                <w:b/>
                <w:color w:val="000000"/>
              </w:rPr>
              <w:t>Практиче</w:t>
            </w:r>
            <w:r w:rsidRPr="00330EE6">
              <w:rPr>
                <w:b/>
                <w:color w:val="000000"/>
              </w:rPr>
              <w:softHyphen/>
              <w:t>ская работа</w:t>
            </w:r>
            <w:r>
              <w:rPr>
                <w:color w:val="000000"/>
              </w:rPr>
              <w:t xml:space="preserve"> «Сращивание про</w:t>
            </w:r>
            <w:r>
              <w:rPr>
                <w:color w:val="000000"/>
              </w:rPr>
              <w:softHyphen/>
              <w:t>водов»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Монтаж электрической цепи. </w:t>
            </w:r>
            <w:r w:rsidRPr="00330EE6">
              <w:rPr>
                <w:b/>
                <w:color w:val="000000"/>
              </w:rPr>
              <w:t>Практиче</w:t>
            </w:r>
            <w:r w:rsidRPr="00330EE6">
              <w:rPr>
                <w:b/>
                <w:color w:val="000000"/>
              </w:rPr>
              <w:softHyphen/>
              <w:t>ская работа</w:t>
            </w:r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Оконцевание</w:t>
            </w:r>
            <w:proofErr w:type="spellEnd"/>
            <w:r>
              <w:rPr>
                <w:color w:val="000000"/>
              </w:rPr>
              <w:t xml:space="preserve"> про</w:t>
            </w:r>
            <w:r>
              <w:rPr>
                <w:color w:val="000000"/>
              </w:rPr>
              <w:softHyphen/>
              <w:t>водов»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Электромагниты и их применение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907" w:type="dxa"/>
          </w:tcPr>
          <w:p w:rsidR="004161ED" w:rsidRDefault="00DA5749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A5749">
              <w:rPr>
                <w:color w:val="000000"/>
              </w:rPr>
              <w:t>Инструктаж по ТБ № 057-16</w:t>
            </w:r>
            <w:r>
              <w:rPr>
                <w:color w:val="000000"/>
              </w:rPr>
              <w:t>.</w:t>
            </w:r>
            <w:r w:rsidR="004161ED">
              <w:rPr>
                <w:color w:val="000000"/>
              </w:rPr>
              <w:t>Электроосветительные приборы.</w:t>
            </w:r>
          </w:p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0EE6">
              <w:rPr>
                <w:b/>
                <w:color w:val="000000"/>
              </w:rPr>
              <w:t>Практиче</w:t>
            </w:r>
            <w:r w:rsidRPr="00330EE6">
              <w:rPr>
                <w:b/>
                <w:color w:val="000000"/>
              </w:rPr>
              <w:softHyphen/>
              <w:t>ская работа</w:t>
            </w:r>
            <w:proofErr w:type="gramStart"/>
            <w:r>
              <w:rPr>
                <w:color w:val="000000"/>
              </w:rPr>
              <w:t>«П</w:t>
            </w:r>
            <w:proofErr w:type="gramEnd"/>
            <w:r>
              <w:rPr>
                <w:color w:val="000000"/>
              </w:rPr>
              <w:t>роведение энергетического аудита школы»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  <w:tcBorders>
              <w:top w:val="nil"/>
            </w:tcBorders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907" w:type="dxa"/>
            <w:tcBorders>
              <w:top w:val="nil"/>
            </w:tcBorders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Бытовые электронагревательные приборы</w:t>
            </w:r>
          </w:p>
        </w:tc>
        <w:tc>
          <w:tcPr>
            <w:tcW w:w="1843" w:type="dxa"/>
            <w:tcBorders>
              <w:top w:val="nil"/>
            </w:tcBorders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Техника безопасности при работе с бытовыми электроприборами 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Двигатели постоянного тока. </w:t>
            </w:r>
            <w:r w:rsidRPr="00330EE6">
              <w:rPr>
                <w:b/>
                <w:color w:val="000000"/>
              </w:rPr>
              <w:t>Практиче</w:t>
            </w:r>
            <w:r w:rsidRPr="00330EE6">
              <w:rPr>
                <w:b/>
                <w:color w:val="000000"/>
              </w:rPr>
              <w:softHyphen/>
              <w:t>ская работа</w:t>
            </w:r>
            <w:r>
              <w:rPr>
                <w:color w:val="000000"/>
              </w:rPr>
              <w:t xml:space="preserve"> «Изучение устройства двигателя постоянного тока»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Электроэнергетика будущего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Электромагнитные волны и передача информации 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Цифровые приборы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2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B5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Творческая проектная деятельность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–6 ч.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банком объектов творческих проектов. 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Выбор темы собственного проекта.</w:t>
            </w:r>
          </w:p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Консультация по выбранной теме.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907" w:type="dxa"/>
          </w:tcPr>
          <w:p w:rsidR="004161ED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презентации проекта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907" w:type="dxa"/>
          </w:tcPr>
          <w:p w:rsidR="004161ED" w:rsidRPr="007327D0" w:rsidRDefault="00DA5749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A5749">
              <w:rPr>
                <w:color w:val="000000"/>
              </w:rPr>
              <w:t>Инструктаж по ТБ № 057-16</w:t>
            </w:r>
            <w:r>
              <w:rPr>
                <w:color w:val="000000"/>
              </w:rPr>
              <w:t>.</w:t>
            </w:r>
            <w:r w:rsidR="00B84AF1" w:rsidRPr="00B84AF1">
              <w:rPr>
                <w:color w:val="000000"/>
              </w:rPr>
              <w:t>Защита проекта</w:t>
            </w:r>
            <w:proofErr w:type="gramStart"/>
            <w:r w:rsidR="00B84AF1">
              <w:rPr>
                <w:color w:val="000000"/>
              </w:rPr>
              <w:t xml:space="preserve"> </w:t>
            </w:r>
            <w:r w:rsidR="00B84AF1" w:rsidRPr="00B84AF1">
              <w:rPr>
                <w:color w:val="000000"/>
              </w:rPr>
              <w:t>П</w:t>
            </w:r>
            <w:proofErr w:type="gramEnd"/>
            <w:r w:rsidR="00B84AF1" w:rsidRPr="00B84AF1">
              <w:rPr>
                <w:color w:val="000000"/>
              </w:rPr>
              <w:t>о теме «Цифровые приборы»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2"/>
          </w:tcPr>
          <w:p w:rsidR="004161ED" w:rsidRPr="00115358" w:rsidRDefault="004161ED" w:rsidP="001A0FF4">
            <w:pPr>
              <w:rPr>
                <w:color w:val="000000"/>
              </w:rPr>
            </w:pPr>
            <w:r w:rsidRPr="00BC42E1">
              <w:rPr>
                <w:b/>
              </w:rPr>
              <w:t>Современное производство и профессиональное самоопределение – 5 часов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907" w:type="dxa"/>
          </w:tcPr>
          <w:p w:rsidR="004161ED" w:rsidRDefault="00B84AF1" w:rsidP="00B84AF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84AF1">
              <w:rPr>
                <w:color w:val="000000"/>
              </w:rPr>
              <w:t xml:space="preserve">Инструкция </w:t>
            </w:r>
            <w:proofErr w:type="spellStart"/>
            <w:r w:rsidRPr="00B84AF1">
              <w:rPr>
                <w:color w:val="000000"/>
              </w:rPr>
              <w:t>ТБ</w:t>
            </w:r>
            <w:proofErr w:type="gramStart"/>
            <w:r w:rsidRPr="00B84AF1">
              <w:rPr>
                <w:color w:val="000000"/>
              </w:rPr>
              <w:t>.С</w:t>
            </w:r>
            <w:proofErr w:type="gramEnd"/>
            <w:r w:rsidRPr="00B84AF1">
              <w:rPr>
                <w:color w:val="000000"/>
              </w:rPr>
              <w:t>феры</w:t>
            </w:r>
            <w:proofErr w:type="spellEnd"/>
            <w:r w:rsidRPr="00B84AF1">
              <w:rPr>
                <w:color w:val="000000"/>
              </w:rPr>
              <w:t xml:space="preserve"> производства и разделение труда.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Технология профессионального выбора. </w:t>
            </w:r>
            <w:r w:rsidRPr="008779CB"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 xml:space="preserve"> «Выбор профессии»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1A0FF4">
        <w:trPr>
          <w:trHeight w:val="42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Внутренний мир человека и профессиональное самоопределение. </w:t>
            </w:r>
            <w:r w:rsidRPr="008779CB">
              <w:rPr>
                <w:b/>
                <w:color w:val="000000"/>
              </w:rPr>
              <w:t>Практическая работа</w:t>
            </w:r>
            <w:proofErr w:type="gramStart"/>
            <w:r w:rsidRPr="008779CB">
              <w:rPr>
                <w:color w:val="000000"/>
              </w:rPr>
              <w:t>«О</w:t>
            </w:r>
            <w:proofErr w:type="gramEnd"/>
            <w:r w:rsidRPr="008779CB">
              <w:rPr>
                <w:color w:val="000000"/>
              </w:rPr>
              <w:t>пределение уровня самооценки»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61ED" w:rsidRPr="00D301DC" w:rsidTr="004161ED">
        <w:trPr>
          <w:trHeight w:val="554"/>
        </w:trPr>
        <w:tc>
          <w:tcPr>
            <w:tcW w:w="675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</w:tcPr>
          <w:p w:rsidR="004161ED" w:rsidRPr="007327D0" w:rsidRDefault="004161ED" w:rsidP="001A0F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Возможности построения карьеры в профессиональной деятельности. </w:t>
            </w:r>
            <w:r w:rsidRPr="008779CB">
              <w:rPr>
                <w:b/>
                <w:color w:val="000000"/>
              </w:rPr>
              <w:t>Практическая работа</w:t>
            </w:r>
            <w:r>
              <w:rPr>
                <w:b/>
                <w:color w:val="000000"/>
              </w:rPr>
              <w:t xml:space="preserve"> </w:t>
            </w:r>
            <w:r w:rsidRPr="008779CB">
              <w:rPr>
                <w:color w:val="000000"/>
              </w:rPr>
              <w:t>«Анализ мотивов своего проф</w:t>
            </w:r>
            <w:r>
              <w:rPr>
                <w:color w:val="000000"/>
              </w:rPr>
              <w:t xml:space="preserve">. </w:t>
            </w:r>
            <w:r w:rsidRPr="008779CB">
              <w:rPr>
                <w:color w:val="000000"/>
              </w:rPr>
              <w:t>выбора»</w:t>
            </w:r>
          </w:p>
        </w:tc>
        <w:tc>
          <w:tcPr>
            <w:tcW w:w="1843" w:type="dxa"/>
          </w:tcPr>
          <w:p w:rsidR="004161ED" w:rsidRDefault="004161ED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161ED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Pr="00774F32" w:rsidRDefault="004161ED" w:rsidP="004161ED">
      <w:pPr>
        <w:pStyle w:val="a3"/>
        <w:rPr>
          <w:rFonts w:ascii="Times New Roman" w:hAnsi="Times New Roman"/>
          <w:sz w:val="24"/>
        </w:rPr>
      </w:pPr>
    </w:p>
    <w:p w:rsidR="004161ED" w:rsidRDefault="004161ED" w:rsidP="004161ED">
      <w:pPr>
        <w:jc w:val="center"/>
        <w:rPr>
          <w:b/>
          <w:sz w:val="28"/>
          <w:szCs w:val="28"/>
        </w:rPr>
      </w:pPr>
    </w:p>
    <w:p w:rsidR="004161ED" w:rsidRDefault="004161ED" w:rsidP="004161ED">
      <w:pPr>
        <w:jc w:val="center"/>
        <w:rPr>
          <w:b/>
          <w:sz w:val="28"/>
          <w:szCs w:val="28"/>
        </w:rPr>
      </w:pPr>
    </w:p>
    <w:p w:rsidR="004161ED" w:rsidRDefault="004161ED" w:rsidP="004161ED">
      <w:pPr>
        <w:jc w:val="center"/>
        <w:rPr>
          <w:b/>
          <w:sz w:val="28"/>
          <w:szCs w:val="28"/>
        </w:rPr>
      </w:pPr>
    </w:p>
    <w:p w:rsidR="009738B7" w:rsidRPr="004161ED" w:rsidRDefault="009738B7"/>
    <w:sectPr w:rsidR="009738B7" w:rsidRPr="004161ED" w:rsidSect="00E611F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1ED"/>
    <w:rsid w:val="00327627"/>
    <w:rsid w:val="0033487D"/>
    <w:rsid w:val="0041459B"/>
    <w:rsid w:val="004161ED"/>
    <w:rsid w:val="00592D93"/>
    <w:rsid w:val="005E1E54"/>
    <w:rsid w:val="00625790"/>
    <w:rsid w:val="00786B88"/>
    <w:rsid w:val="008019B0"/>
    <w:rsid w:val="00864C0D"/>
    <w:rsid w:val="00942660"/>
    <w:rsid w:val="009738B7"/>
    <w:rsid w:val="00B84AF1"/>
    <w:rsid w:val="00DA5749"/>
    <w:rsid w:val="00E6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61E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4161ED"/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4161E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11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1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1371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8</cp:revision>
  <cp:lastPrinted>2020-05-16T00:38:00Z</cp:lastPrinted>
  <dcterms:created xsi:type="dcterms:W3CDTF">2019-11-12T14:14:00Z</dcterms:created>
  <dcterms:modified xsi:type="dcterms:W3CDTF">2020-06-04T09:14:00Z</dcterms:modified>
</cp:coreProperties>
</file>