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EF" w:rsidRPr="00E062CC" w:rsidRDefault="007C48E8" w:rsidP="00E062C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D2" w:rsidRDefault="00A035D2" w:rsidP="00E062CC">
      <w:pPr>
        <w:rPr>
          <w:b/>
          <w:sz w:val="28"/>
          <w:szCs w:val="28"/>
        </w:rPr>
      </w:pPr>
    </w:p>
    <w:p w:rsidR="00812BEF" w:rsidRPr="005E70CD" w:rsidRDefault="00812BEF" w:rsidP="00812BEF">
      <w:pPr>
        <w:autoSpaceDE w:val="0"/>
        <w:autoSpaceDN w:val="0"/>
        <w:adjustRightInd w:val="0"/>
        <w:jc w:val="center"/>
        <w:rPr>
          <w:b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E70CD">
        <w:rPr>
          <w:rStyle w:val="c18"/>
          <w:b/>
          <w:color w:val="000000"/>
        </w:rPr>
        <w:t>Предметными результатами освоения учащимися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E70CD">
        <w:rPr>
          <w:rStyle w:val="c18"/>
          <w:b/>
          <w:color w:val="000000"/>
        </w:rPr>
        <w:t>Личностными результатами освоения учащимися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развитие трудолюбия и ответственности за качество своей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овладение установками, нормами и правилами научной организации умственного и физического труда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становление самоопределения в выбранной сфере будущей профессиональной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планирование образовательной и профессиональной карьеры;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бережное отношение к природным и хозяйственным ресурсам;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готовность к рациональному ведению домашнего хозяйства;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проявление технико-технологического и экономического мышления при организации своей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самооценка готовности к предпринимательской деятельности в сфере технического труда.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b/>
          <w:color w:val="000000"/>
        </w:rPr>
      </w:pP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5E70CD">
        <w:rPr>
          <w:rStyle w:val="c18"/>
          <w:b/>
          <w:color w:val="000000"/>
        </w:rPr>
        <w:t>Метапредметными</w:t>
      </w:r>
      <w:proofErr w:type="spellEnd"/>
      <w:r w:rsidRPr="005E70CD">
        <w:rPr>
          <w:rStyle w:val="c18"/>
          <w:b/>
          <w:color w:val="000000"/>
        </w:rPr>
        <w:t xml:space="preserve"> результатами освоения выпускниками основной школы курса «Технология» являются: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алгоритмизированное планирование процесса познавательно-трудовой деятельности;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70CD">
        <w:rPr>
          <w:rStyle w:val="c18"/>
          <w:color w:val="000000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12BEF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  <w:r w:rsidRPr="005E70CD">
        <w:rPr>
          <w:rStyle w:val="c18"/>
          <w:color w:val="000000"/>
        </w:rPr>
        <w:lastRenderedPageBreak/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12BEF" w:rsidRPr="002D3B8E" w:rsidRDefault="00812BEF" w:rsidP="00812BEF">
      <w:pPr>
        <w:jc w:val="both"/>
        <w:rPr>
          <w:b/>
          <w:u w:val="single"/>
        </w:rPr>
      </w:pPr>
      <w:r w:rsidRPr="002D3B8E">
        <w:rPr>
          <w:b/>
          <w:u w:val="single"/>
        </w:rPr>
        <w:t>обучающийся научится:</w:t>
      </w:r>
    </w:p>
    <w:p w:rsidR="00812BEF" w:rsidRPr="002D3B8E" w:rsidRDefault="00812BEF" w:rsidP="00812BEF">
      <w:pPr>
        <w:jc w:val="both"/>
      </w:pPr>
      <w:r w:rsidRPr="002D3B8E">
        <w:t xml:space="preserve">● находить в учебной литературе сведения, необходимые </w:t>
      </w:r>
      <w:proofErr w:type="gramStart"/>
      <w:r w:rsidRPr="002D3B8E">
        <w:t>для</w:t>
      </w:r>
      <w:proofErr w:type="gramEnd"/>
    </w:p>
    <w:p w:rsidR="00812BEF" w:rsidRPr="002D3B8E" w:rsidRDefault="00812BEF" w:rsidP="00812BEF">
      <w:pPr>
        <w:jc w:val="both"/>
      </w:pPr>
      <w:r w:rsidRPr="002D3B8E">
        <w:t xml:space="preserve">   конструирования объекта и осуществления выбранной технологии;</w:t>
      </w:r>
    </w:p>
    <w:p w:rsidR="00812BEF" w:rsidRPr="002D3B8E" w:rsidRDefault="00812BEF" w:rsidP="00812BEF">
      <w:pPr>
        <w:jc w:val="both"/>
      </w:pPr>
      <w:r w:rsidRPr="002D3B8E">
        <w:t>● читать технические рисунки, эскизы, чертежи, схемы;</w:t>
      </w:r>
    </w:p>
    <w:p w:rsidR="00812BEF" w:rsidRPr="002D3B8E" w:rsidRDefault="00812BEF" w:rsidP="00812BEF">
      <w:pPr>
        <w:jc w:val="both"/>
      </w:pPr>
      <w:r w:rsidRPr="002D3B8E">
        <w:t>● выполнять в масштабе и правильно оформлять технические рисунки и эскизы</w:t>
      </w:r>
    </w:p>
    <w:p w:rsidR="00812BEF" w:rsidRPr="002D3B8E" w:rsidRDefault="00812BEF" w:rsidP="00812BEF">
      <w:pPr>
        <w:jc w:val="both"/>
      </w:pPr>
      <w:r w:rsidRPr="002D3B8E">
        <w:t xml:space="preserve">   разрабатываемых объектов;</w:t>
      </w:r>
    </w:p>
    <w:p w:rsidR="00812BEF" w:rsidRPr="002D3B8E" w:rsidRDefault="00812BEF" w:rsidP="00812BEF">
      <w:pPr>
        <w:jc w:val="both"/>
      </w:pPr>
      <w:r w:rsidRPr="002D3B8E">
        <w:t>● осуществлять технологические</w:t>
      </w:r>
      <w:r w:rsidRPr="002D3B8E">
        <w:rPr>
          <w:i/>
        </w:rPr>
        <w:t xml:space="preserve"> </w:t>
      </w:r>
      <w:r w:rsidRPr="002D3B8E">
        <w:t>процессы создания или ремонта</w:t>
      </w:r>
    </w:p>
    <w:p w:rsidR="00812BEF" w:rsidRPr="002D3B8E" w:rsidRDefault="00812BEF" w:rsidP="00812BEF">
      <w:pPr>
        <w:jc w:val="both"/>
      </w:pPr>
      <w:r w:rsidRPr="002D3B8E">
        <w:t xml:space="preserve">   материальных</w:t>
      </w:r>
      <w:r w:rsidRPr="002D3B8E">
        <w:rPr>
          <w:i/>
        </w:rPr>
        <w:t xml:space="preserve"> </w:t>
      </w:r>
      <w:r w:rsidRPr="002D3B8E">
        <w:t>объектов.</w:t>
      </w:r>
    </w:p>
    <w:p w:rsidR="00812BEF" w:rsidRPr="002D3B8E" w:rsidRDefault="00812BEF" w:rsidP="00812BEF">
      <w:pPr>
        <w:jc w:val="both"/>
        <w:rPr>
          <w:b/>
          <w:u w:val="single"/>
        </w:rPr>
      </w:pPr>
      <w:proofErr w:type="gramStart"/>
      <w:r w:rsidRPr="002D3B8E">
        <w:rPr>
          <w:b/>
          <w:i/>
          <w:u w:val="single"/>
        </w:rPr>
        <w:t>обучающийся</w:t>
      </w:r>
      <w:proofErr w:type="gramEnd"/>
      <w:r w:rsidRPr="002D3B8E">
        <w:rPr>
          <w:b/>
          <w:i/>
          <w:u w:val="single"/>
        </w:rPr>
        <w:t xml:space="preserve"> получит возможность научиться</w:t>
      </w:r>
      <w:r w:rsidRPr="002D3B8E">
        <w:rPr>
          <w:b/>
          <w:u w:val="single"/>
        </w:rPr>
        <w:t xml:space="preserve">:   </w:t>
      </w:r>
    </w:p>
    <w:p w:rsidR="00812BEF" w:rsidRPr="002D3B8E" w:rsidRDefault="00812BEF" w:rsidP="00812BEF">
      <w:pPr>
        <w:jc w:val="both"/>
        <w:rPr>
          <w:i/>
        </w:rPr>
      </w:pPr>
      <w:r w:rsidRPr="002D3B8E">
        <w:t xml:space="preserve">● </w:t>
      </w:r>
      <w:r w:rsidRPr="002D3B8E">
        <w:rPr>
          <w:i/>
        </w:rPr>
        <w:t xml:space="preserve">грамотно пользоваться графической документацией и </w:t>
      </w:r>
      <w:proofErr w:type="spellStart"/>
      <w:r w:rsidRPr="002D3B8E">
        <w:rPr>
          <w:i/>
        </w:rPr>
        <w:t>технико</w:t>
      </w:r>
      <w:proofErr w:type="spellEnd"/>
      <w:r w:rsidRPr="002D3B8E">
        <w:rPr>
          <w:i/>
        </w:rPr>
        <w:t>-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технологической информацией, </w:t>
      </w:r>
      <w:proofErr w:type="gramStart"/>
      <w:r w:rsidRPr="002D3B8E">
        <w:rPr>
          <w:i/>
        </w:rPr>
        <w:t>которые</w:t>
      </w:r>
      <w:proofErr w:type="gramEnd"/>
      <w:r w:rsidRPr="002D3B8E">
        <w:rPr>
          <w:i/>
        </w:rPr>
        <w:t xml:space="preserve"> применяются при разработке,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</w:t>
      </w:r>
      <w:proofErr w:type="gramStart"/>
      <w:r w:rsidRPr="002D3B8E">
        <w:rPr>
          <w:i/>
        </w:rPr>
        <w:t>создании</w:t>
      </w:r>
      <w:proofErr w:type="gramEnd"/>
      <w:r w:rsidRPr="002D3B8E">
        <w:rPr>
          <w:i/>
        </w:rPr>
        <w:t xml:space="preserve"> и эксплуатации различных технических объектов;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>● осуществлять технологические процессы создания или ремонта</w:t>
      </w:r>
    </w:p>
    <w:p w:rsidR="00812BEF" w:rsidRPr="002D3B8E" w:rsidRDefault="00812BEF" w:rsidP="00812BEF">
      <w:pPr>
        <w:jc w:val="both"/>
        <w:rPr>
          <w:i/>
        </w:rPr>
      </w:pPr>
      <w:r w:rsidRPr="002D3B8E">
        <w:rPr>
          <w:i/>
        </w:rPr>
        <w:t xml:space="preserve">   материальных объектов, имеющие инновационные элементы.</w:t>
      </w:r>
    </w:p>
    <w:p w:rsidR="00812BEF" w:rsidRPr="005E70CD" w:rsidRDefault="00812BEF" w:rsidP="00812BEF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12BEF" w:rsidRPr="005E70CD" w:rsidRDefault="00812BEF" w:rsidP="00812BE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12BEF" w:rsidRPr="005E70CD" w:rsidRDefault="00812BEF" w:rsidP="00812BEF">
      <w:pPr>
        <w:ind w:firstLine="360"/>
        <w:jc w:val="center"/>
        <w:rPr>
          <w:b/>
        </w:rPr>
      </w:pPr>
      <w:r w:rsidRPr="005E70CD">
        <w:rPr>
          <w:b/>
        </w:rPr>
        <w:t>Содержание тем учебного предмета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Введение – 2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общим правилам техники безопасности.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что такое творческий проект. Этапы выполнения проекта.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        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пользоваться ПТБ.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выполнять проект, знать этапы проекта.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обработки конструкционных материалов – 40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ручной обработки древесины и древесных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машинной обработки древесины и древесных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ручной обработки металлов и искусственных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машинной обработки металлов и искусственных материалов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распознавать природные пороки древесины в заготовках.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читать сборочные чертежи.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определять последовательность сборки изделия по технологической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 изготовлять изделия из древесины с соединением брусков внакладку.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 изготовлять детали, имеющие цилиндрическую и коническую форму.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осуществлять сборку изделий по технологической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использовать ПК для подготовки графической документации.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-управлять токарным станком для обработки древесины.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точить детали цилиндрической и конической формы на токарном станке.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применять контрольно-измерительные инструменты при выполнении токарных работ.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художественно – прикладной  обработки материалов – 6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художественно – прикладной  обработки материалов        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-разрабатывать  изделия с учётом назначения и эстетических свойств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выбирать материалы и заготовки для резьбы по дереву.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осваивать приёмы выполнения основных операций ручными инструментами.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Практические работы: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изготовлять изделия, содержащие художественную резьбу, по эскизам и чертежам.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домашнего хозяйства – 8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ремонта деталей интерьера, одежды и обуви и ухода за ними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ремонтно-отделочных работ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технологии ремонта элементов систем водоснабжения и канализации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выполнять мелкий ремонт одежды, чистку обуви, мебели, изготовлять полезные вещи для дома.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-проводить несложные ремонтные штукатурные работы, работать инструментами для штукатурных работ, разрабатывать эскизы оформления стен декоративными элементами, изучать виды обоев, осуществлять подбор обоев по образцам, выполнять упражнения по наклейке образцов обоев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</w:rPr>
        <w:t>Технологии исследовательской и опытной деятельности – 12 ч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Основные теоретические сведенья:</w:t>
      </w:r>
    </w:p>
    <w:p w:rsidR="00812BEF" w:rsidRDefault="00812BEF" w:rsidP="00812BE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исследовательская и созидательная деятельность</w:t>
      </w:r>
    </w:p>
    <w:p w:rsidR="00812BEF" w:rsidRDefault="00812BEF" w:rsidP="00812BEF">
      <w:pPr>
        <w:shd w:val="clear" w:color="auto" w:fill="FFFFFF"/>
      </w:pPr>
    </w:p>
    <w:p w:rsidR="00812BEF" w:rsidRPr="005E70CD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Pr="005E70CD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по предмету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Технология</w:t>
      </w:r>
      <w:r w:rsidRPr="005E70C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812BEF" w:rsidRPr="005E70CD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6"/>
        <w:gridCol w:w="11624"/>
        <w:gridCol w:w="1417"/>
      </w:tblGrid>
      <w:tr w:rsidR="00812BEF" w:rsidRPr="005E70CD" w:rsidTr="001A0FF4">
        <w:trPr>
          <w:trHeight w:val="540"/>
        </w:trPr>
        <w:tc>
          <w:tcPr>
            <w:tcW w:w="675" w:type="dxa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00" w:type="dxa"/>
            <w:gridSpan w:val="2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12BEF" w:rsidRPr="005E70CD" w:rsidTr="001A0FF4">
        <w:trPr>
          <w:trHeight w:val="276"/>
        </w:trPr>
        <w:tc>
          <w:tcPr>
            <w:tcW w:w="675" w:type="dxa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0" w:type="dxa"/>
            <w:gridSpan w:val="2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12BEF" w:rsidRPr="005E70CD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EF" w:rsidRPr="005E70CD" w:rsidTr="001A0FF4">
        <w:trPr>
          <w:trHeight w:val="458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Раздел 1. Технология  ручной обработки древесины и древесных материалов.  (22 часа)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 w:rsidR="00812BEF" w:rsidRPr="009A55C7">
              <w:rPr>
                <w:color w:val="000000"/>
                <w:lang w:eastAsia="ru-RU"/>
              </w:rPr>
              <w:t>. Требования к творческому проекту.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Заготовка древесины, пороки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Свойства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Чертежи деталей из древесины. Сборочный чертёж. Спецификация составных частей изделия.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Технологическая карта - основной документ для изготовления деталей.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соединения брусков из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Устройство токарного станка по обработке древесины.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ИОТ № 052-16.</w:t>
            </w:r>
            <w:r w:rsidR="00812BEF" w:rsidRPr="009A55C7">
              <w:rPr>
                <w:color w:val="000000"/>
                <w:lang w:eastAsia="ru-RU"/>
              </w:rPr>
              <w:t xml:space="preserve">Технология обработки древесины на </w:t>
            </w:r>
            <w:r w:rsidR="00812BEF">
              <w:rPr>
                <w:color w:val="000000"/>
                <w:lang w:eastAsia="ru-RU"/>
              </w:rPr>
              <w:t xml:space="preserve">токарном </w:t>
            </w:r>
            <w:r w:rsidR="00812BEF" w:rsidRPr="009A55C7">
              <w:rPr>
                <w:color w:val="000000"/>
                <w:lang w:eastAsia="ru-RU"/>
              </w:rPr>
              <w:t>станке.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Технологии художественно-прикладной обработки материалов.  (6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ИОТ № 024-16.</w:t>
            </w:r>
            <w:r w:rsidR="00812BEF" w:rsidRPr="009A55C7">
              <w:rPr>
                <w:color w:val="000000"/>
                <w:lang w:eastAsia="ru-RU"/>
              </w:rPr>
              <w:t>Художественная обработка древесины. Резьба по дереву.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Виды резьбы по дереву и технология их выполнения.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Элементы машиноведения. Составные части машин.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Технология ручной и машинной обработки металлов и искусственных материалов. (20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Свойство чёрных и цветных металлов. Свойства искусственных материалов.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Сортовой прокат.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Чертежи деталей из сортового проката.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Измерение размеров деталей с помощью штангенциркуля.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Технология изготовления изделий из сортового проката.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Инструктаж по </w:t>
            </w:r>
            <w:proofErr w:type="spellStart"/>
            <w:r>
              <w:rPr>
                <w:color w:val="000000"/>
                <w:lang w:eastAsia="ru-RU"/>
              </w:rPr>
              <w:t>ТБ</w:t>
            </w:r>
            <w:proofErr w:type="gramStart"/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Р</w:t>
            </w:r>
            <w:proofErr w:type="gramEnd"/>
            <w:r w:rsidR="00812BEF" w:rsidRPr="009A55C7">
              <w:rPr>
                <w:color w:val="000000"/>
                <w:lang w:eastAsia="ru-RU"/>
              </w:rPr>
              <w:t>езание</w:t>
            </w:r>
            <w:proofErr w:type="spellEnd"/>
            <w:r w:rsidR="00812BEF" w:rsidRPr="009A55C7">
              <w:rPr>
                <w:color w:val="000000"/>
                <w:lang w:eastAsia="ru-RU"/>
              </w:rPr>
              <w:t xml:space="preserve"> металла и пластмасса слесарной ножовкой.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Рубка металла.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Опиливание заготовок из металла и пластмассы.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Отделка изделий из металла и пластмассы.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Технология домашнего хозяйства.  (8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Основные технологии штукатурных работ.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24" w:type="dxa"/>
          </w:tcPr>
          <w:p w:rsidR="00812BEF" w:rsidRPr="009A55C7" w:rsidRDefault="00FF65DC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Инструкция по ТБ  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Основные технологии оклейки помещений обоями.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Простейший ремонт сантехнического оборудования.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13892" w:type="dxa"/>
            <w:gridSpan w:val="4"/>
          </w:tcPr>
          <w:p w:rsidR="00812BEF" w:rsidRPr="005E70CD" w:rsidRDefault="00812BEF" w:rsidP="001A0FF4">
            <w:r>
              <w:rPr>
                <w:b/>
              </w:rPr>
              <w:t>Раздел 5. Технологии исследовательской и опытнической деятельности.  (12 часов)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24" w:type="dxa"/>
          </w:tcPr>
          <w:p w:rsidR="00812BEF" w:rsidRPr="009A55C7" w:rsidRDefault="00DA45A8" w:rsidP="001A0FF4">
            <w:pPr>
              <w:rPr>
                <w:color w:val="000000"/>
                <w:lang w:eastAsia="ru-RU"/>
              </w:rPr>
            </w:pPr>
            <w:r w:rsidRPr="00FF65DC">
              <w:rPr>
                <w:color w:val="000000"/>
                <w:lang w:eastAsia="ru-RU"/>
              </w:rPr>
              <w:t>ИОТ № 057-16</w:t>
            </w:r>
            <w:r>
              <w:rPr>
                <w:color w:val="000000"/>
                <w:lang w:eastAsia="ru-RU"/>
              </w:rPr>
              <w:t>.</w:t>
            </w:r>
            <w:r w:rsidR="00812BEF" w:rsidRPr="009A55C7">
              <w:rPr>
                <w:color w:val="000000"/>
                <w:lang w:eastAsia="ru-RU"/>
              </w:rPr>
              <w:t>Творческий проект. Понятие о техническом проектировании.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Применение ПК при проектировании изделия.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Технические и технологические задачи при проектировании изделия, возможные пути их решения.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Основные виды проектной документации.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2</w:t>
            </w:r>
          </w:p>
        </w:tc>
      </w:tr>
      <w:tr w:rsidR="00812BEF" w:rsidRPr="005E70CD" w:rsidTr="001A0FF4">
        <w:trPr>
          <w:trHeight w:val="251"/>
        </w:trPr>
        <w:tc>
          <w:tcPr>
            <w:tcW w:w="851" w:type="dxa"/>
            <w:gridSpan w:val="2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24" w:type="dxa"/>
          </w:tcPr>
          <w:p w:rsidR="00812BEF" w:rsidRPr="009A55C7" w:rsidRDefault="00812BEF" w:rsidP="001A0FF4">
            <w:pPr>
              <w:rPr>
                <w:color w:val="000000"/>
                <w:lang w:eastAsia="ru-RU"/>
              </w:rPr>
            </w:pPr>
            <w:r w:rsidRPr="009A55C7">
              <w:rPr>
                <w:color w:val="000000"/>
                <w:lang w:eastAsia="ru-RU"/>
              </w:rPr>
              <w:t>Правила безопасности труда при выполнении творческого проекта.</w:t>
            </w:r>
          </w:p>
        </w:tc>
        <w:tc>
          <w:tcPr>
            <w:tcW w:w="1417" w:type="dxa"/>
          </w:tcPr>
          <w:p w:rsidR="00812BEF" w:rsidRPr="009A55C7" w:rsidRDefault="00812BEF" w:rsidP="001A0FF4">
            <w:pPr>
              <w:jc w:val="center"/>
            </w:pPr>
            <w:r>
              <w:t>4</w:t>
            </w:r>
          </w:p>
        </w:tc>
      </w:tr>
    </w:tbl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CB" w:rsidRDefault="00F133CB" w:rsidP="00812BEF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jc w:val="center"/>
        <w:rPr>
          <w:b/>
          <w:sz w:val="28"/>
          <w:szCs w:val="28"/>
        </w:rPr>
      </w:pPr>
    </w:p>
    <w:sectPr w:rsidR="00812BEF" w:rsidSect="00A0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04" w:rsidRDefault="00067304" w:rsidP="0093142B">
      <w:r>
        <w:separator/>
      </w:r>
    </w:p>
  </w:endnote>
  <w:endnote w:type="continuationSeparator" w:id="0">
    <w:p w:rsidR="00067304" w:rsidRDefault="00067304" w:rsidP="00931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04" w:rsidRDefault="00067304" w:rsidP="0093142B">
      <w:r>
        <w:separator/>
      </w:r>
    </w:p>
  </w:footnote>
  <w:footnote w:type="continuationSeparator" w:id="0">
    <w:p w:rsidR="00067304" w:rsidRDefault="00067304" w:rsidP="00931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50D634A"/>
    <w:multiLevelType w:val="multilevel"/>
    <w:tmpl w:val="9DD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1684D"/>
    <w:multiLevelType w:val="hybridMultilevel"/>
    <w:tmpl w:val="4E6A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225"/>
    <w:multiLevelType w:val="multilevel"/>
    <w:tmpl w:val="7EAE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C164E"/>
    <w:multiLevelType w:val="multilevel"/>
    <w:tmpl w:val="CA7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E7894"/>
    <w:multiLevelType w:val="hybridMultilevel"/>
    <w:tmpl w:val="0B9A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54325"/>
    <w:multiLevelType w:val="multilevel"/>
    <w:tmpl w:val="600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712616"/>
    <w:multiLevelType w:val="hybridMultilevel"/>
    <w:tmpl w:val="D2B26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B28BF"/>
    <w:multiLevelType w:val="multilevel"/>
    <w:tmpl w:val="BAE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10CF8"/>
    <w:multiLevelType w:val="multilevel"/>
    <w:tmpl w:val="7C9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A4B91"/>
    <w:multiLevelType w:val="hybridMultilevel"/>
    <w:tmpl w:val="3202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B2EF5"/>
    <w:multiLevelType w:val="hybridMultilevel"/>
    <w:tmpl w:val="F3BAB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D7D87"/>
    <w:multiLevelType w:val="multilevel"/>
    <w:tmpl w:val="E3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10097"/>
    <w:multiLevelType w:val="multilevel"/>
    <w:tmpl w:val="C42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543F5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74B0"/>
    <w:multiLevelType w:val="multilevel"/>
    <w:tmpl w:val="8F7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3A0867"/>
    <w:multiLevelType w:val="multilevel"/>
    <w:tmpl w:val="05A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6"/>
  </w:num>
  <w:num w:numId="3">
    <w:abstractNumId w:val="7"/>
  </w:num>
  <w:num w:numId="4">
    <w:abstractNumId w:val="45"/>
  </w:num>
  <w:num w:numId="5">
    <w:abstractNumId w:val="13"/>
  </w:num>
  <w:num w:numId="6">
    <w:abstractNumId w:val="46"/>
  </w:num>
  <w:num w:numId="7">
    <w:abstractNumId w:val="18"/>
  </w:num>
  <w:num w:numId="8">
    <w:abstractNumId w:val="19"/>
  </w:num>
  <w:num w:numId="9">
    <w:abstractNumId w:val="28"/>
  </w:num>
  <w:num w:numId="10">
    <w:abstractNumId w:val="9"/>
  </w:num>
  <w:num w:numId="11">
    <w:abstractNumId w:val="47"/>
  </w:num>
  <w:num w:numId="12">
    <w:abstractNumId w:val="30"/>
  </w:num>
  <w:num w:numId="13">
    <w:abstractNumId w:val="34"/>
  </w:num>
  <w:num w:numId="14">
    <w:abstractNumId w:val="12"/>
  </w:num>
  <w:num w:numId="15">
    <w:abstractNumId w:val="24"/>
  </w:num>
  <w:num w:numId="16">
    <w:abstractNumId w:val="1"/>
  </w:num>
  <w:num w:numId="17">
    <w:abstractNumId w:val="39"/>
  </w:num>
  <w:num w:numId="18">
    <w:abstractNumId w:val="42"/>
  </w:num>
  <w:num w:numId="19">
    <w:abstractNumId w:val="33"/>
  </w:num>
  <w:num w:numId="20">
    <w:abstractNumId w:val="31"/>
  </w:num>
  <w:num w:numId="21">
    <w:abstractNumId w:val="0"/>
  </w:num>
  <w:num w:numId="22">
    <w:abstractNumId w:val="8"/>
  </w:num>
  <w:num w:numId="23">
    <w:abstractNumId w:val="41"/>
  </w:num>
  <w:num w:numId="24">
    <w:abstractNumId w:val="21"/>
  </w:num>
  <w:num w:numId="25">
    <w:abstractNumId w:val="36"/>
  </w:num>
  <w:num w:numId="26">
    <w:abstractNumId w:val="11"/>
  </w:num>
  <w:num w:numId="27">
    <w:abstractNumId w:val="37"/>
  </w:num>
  <w:num w:numId="28">
    <w:abstractNumId w:val="20"/>
  </w:num>
  <w:num w:numId="29">
    <w:abstractNumId w:val="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10"/>
  </w:num>
  <w:num w:numId="42">
    <w:abstractNumId w:val="23"/>
  </w:num>
  <w:num w:numId="43">
    <w:abstractNumId w:val="43"/>
  </w:num>
  <w:num w:numId="44">
    <w:abstractNumId w:val="40"/>
  </w:num>
  <w:num w:numId="45">
    <w:abstractNumId w:val="35"/>
  </w:num>
  <w:num w:numId="46">
    <w:abstractNumId w:val="15"/>
  </w:num>
  <w:num w:numId="47">
    <w:abstractNumId w:val="4"/>
  </w:num>
  <w:num w:numId="48">
    <w:abstractNumId w:val="44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EF"/>
    <w:rsid w:val="00067304"/>
    <w:rsid w:val="000E592F"/>
    <w:rsid w:val="002123A9"/>
    <w:rsid w:val="003D1E75"/>
    <w:rsid w:val="005335FB"/>
    <w:rsid w:val="006C5D11"/>
    <w:rsid w:val="006D5A01"/>
    <w:rsid w:val="00765940"/>
    <w:rsid w:val="007C48E8"/>
    <w:rsid w:val="00812BEF"/>
    <w:rsid w:val="0093142B"/>
    <w:rsid w:val="009738B7"/>
    <w:rsid w:val="00A01F84"/>
    <w:rsid w:val="00A035D2"/>
    <w:rsid w:val="00D56814"/>
    <w:rsid w:val="00DA45A8"/>
    <w:rsid w:val="00E062CC"/>
    <w:rsid w:val="00E40142"/>
    <w:rsid w:val="00E601AA"/>
    <w:rsid w:val="00ED2832"/>
    <w:rsid w:val="00F133CB"/>
    <w:rsid w:val="00F573F5"/>
    <w:rsid w:val="00FF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2BEF"/>
    <w:pPr>
      <w:keepNext/>
      <w:suppressAutoHyphens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812B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2BE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2BE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uiPriority w:val="99"/>
    <w:rsid w:val="00812BEF"/>
    <w:rPr>
      <w:rFonts w:cs="Times New Roman"/>
    </w:rPr>
  </w:style>
  <w:style w:type="character" w:customStyle="1" w:styleId="apple-converted-space">
    <w:name w:val="apple-converted-space"/>
    <w:basedOn w:val="a0"/>
    <w:rsid w:val="00812BEF"/>
    <w:rPr>
      <w:rFonts w:cs="Times New Roman"/>
    </w:rPr>
  </w:style>
  <w:style w:type="paragraph" w:styleId="a6">
    <w:name w:val="Normal (Web)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2BE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2BEF"/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12BEF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63">
    <w:name w:val="Font Style163"/>
    <w:uiPriority w:val="99"/>
    <w:rsid w:val="00812BEF"/>
    <w:rPr>
      <w:rFonts w:ascii="Times New Roman" w:hAnsi="Times New Roman"/>
      <w:sz w:val="20"/>
    </w:rPr>
  </w:style>
  <w:style w:type="paragraph" w:customStyle="1" w:styleId="c7c3">
    <w:name w:val="c7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0"/>
    <w:rsid w:val="00812BEF"/>
    <w:rPr>
      <w:rFonts w:cs="Times New Roman"/>
    </w:rPr>
  </w:style>
  <w:style w:type="paragraph" w:customStyle="1" w:styleId="c5c3">
    <w:name w:val="c5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12BEF"/>
    <w:rPr>
      <w:rFonts w:cs="Times New Roman"/>
    </w:rPr>
  </w:style>
  <w:style w:type="character" w:customStyle="1" w:styleId="c15c31">
    <w:name w:val="c15 c31"/>
    <w:basedOn w:val="a0"/>
    <w:uiPriority w:val="99"/>
    <w:rsid w:val="00812BEF"/>
    <w:rPr>
      <w:rFonts w:cs="Times New Roman"/>
    </w:rPr>
  </w:style>
  <w:style w:type="character" w:customStyle="1" w:styleId="c15">
    <w:name w:val="c15"/>
    <w:basedOn w:val="a0"/>
    <w:uiPriority w:val="99"/>
    <w:rsid w:val="00812BEF"/>
    <w:rPr>
      <w:rFonts w:cs="Times New Roman"/>
    </w:rPr>
  </w:style>
  <w:style w:type="paragraph" w:customStyle="1" w:styleId="c1c3">
    <w:name w:val="c1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3">
    <w:name w:val="c27 c33"/>
    <w:basedOn w:val="a0"/>
    <w:uiPriority w:val="99"/>
    <w:rsid w:val="00812BEF"/>
    <w:rPr>
      <w:rFonts w:cs="Times New Roman"/>
    </w:rPr>
  </w:style>
  <w:style w:type="character" w:customStyle="1" w:styleId="c21">
    <w:name w:val="c21"/>
    <w:basedOn w:val="a0"/>
    <w:rsid w:val="00812BEF"/>
    <w:rPr>
      <w:rFonts w:cs="Times New Roman"/>
    </w:rPr>
  </w:style>
  <w:style w:type="character" w:customStyle="1" w:styleId="c8">
    <w:name w:val="c8"/>
    <w:basedOn w:val="a0"/>
    <w:rsid w:val="00812BEF"/>
    <w:rPr>
      <w:rFonts w:cs="Times New Roman"/>
    </w:rPr>
  </w:style>
  <w:style w:type="paragraph" w:customStyle="1" w:styleId="c7c18c3">
    <w:name w:val="c7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2c15">
    <w:name w:val="c32 c15"/>
    <w:basedOn w:val="a0"/>
    <w:uiPriority w:val="99"/>
    <w:rsid w:val="00812BEF"/>
    <w:rPr>
      <w:rFonts w:cs="Times New Roman"/>
    </w:rPr>
  </w:style>
  <w:style w:type="paragraph" w:customStyle="1" w:styleId="c5c18c3">
    <w:name w:val="c5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81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12BEF"/>
  </w:style>
  <w:style w:type="paragraph" w:customStyle="1" w:styleId="3">
    <w:name w:val="Заголовок 3+"/>
    <w:basedOn w:val="a"/>
    <w:rsid w:val="00812BEF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812BEF"/>
  </w:style>
  <w:style w:type="character" w:styleId="ae">
    <w:name w:val="Hyperlink"/>
    <w:uiPriority w:val="99"/>
    <w:unhideWhenUsed/>
    <w:rsid w:val="00812BEF"/>
    <w:rPr>
      <w:color w:val="0000FF"/>
      <w:u w:val="single"/>
    </w:rPr>
  </w:style>
  <w:style w:type="character" w:customStyle="1" w:styleId="FontStyle11">
    <w:name w:val="Font Style11"/>
    <w:rsid w:val="00812BEF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812BEF"/>
  </w:style>
  <w:style w:type="paragraph" w:customStyle="1" w:styleId="c23">
    <w:name w:val="c2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rsid w:val="00812B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rsid w:val="00812BE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812BEF"/>
    <w:pPr>
      <w:widowControl w:val="0"/>
      <w:suppressAutoHyphens w:val="0"/>
      <w:autoSpaceDE w:val="0"/>
      <w:autoSpaceDN w:val="0"/>
      <w:adjustRightInd w:val="0"/>
      <w:spacing w:line="290" w:lineRule="exact"/>
      <w:ind w:firstLine="360"/>
      <w:jc w:val="both"/>
    </w:pPr>
    <w:rPr>
      <w:lang w:eastAsia="ru-RU"/>
    </w:rPr>
  </w:style>
  <w:style w:type="character" w:customStyle="1" w:styleId="FontStyle58">
    <w:name w:val="Font Style58"/>
    <w:rsid w:val="00812BE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812BE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8">
    <w:name w:val="Font Style68"/>
    <w:rsid w:val="00812BE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812BE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812BE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5">
    <w:name w:val="Font Style65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812BE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812BEF"/>
    <w:rPr>
      <w:rFonts w:ascii="Candara" w:hAnsi="Candara" w:cs="Candara"/>
      <w:spacing w:val="-10"/>
      <w:sz w:val="20"/>
      <w:szCs w:val="20"/>
    </w:rPr>
  </w:style>
  <w:style w:type="paragraph" w:customStyle="1" w:styleId="Style10">
    <w:name w:val="Style10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51">
    <w:name w:val="Font Style51"/>
    <w:rsid w:val="00812B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rsid w:val="00812B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12BEF"/>
    <w:rPr>
      <w:rFonts w:ascii="Times New Roman" w:hAnsi="Times New Roman" w:cs="Times New Roman"/>
      <w:sz w:val="10"/>
      <w:szCs w:val="10"/>
    </w:rPr>
  </w:style>
  <w:style w:type="character" w:customStyle="1" w:styleId="FontStyle42">
    <w:name w:val="Font Style42"/>
    <w:rsid w:val="00812BE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rsid w:val="00812BEF"/>
    <w:pPr>
      <w:widowControl w:val="0"/>
      <w:suppressAutoHyphens w:val="0"/>
      <w:autoSpaceDE w:val="0"/>
      <w:autoSpaceDN w:val="0"/>
      <w:adjustRightInd w:val="0"/>
      <w:spacing w:line="293" w:lineRule="exact"/>
      <w:ind w:firstLine="2352"/>
    </w:pPr>
    <w:rPr>
      <w:lang w:eastAsia="ru-RU"/>
    </w:rPr>
  </w:style>
  <w:style w:type="paragraph" w:customStyle="1" w:styleId="Style6">
    <w:name w:val="Style6"/>
    <w:basedOn w:val="a"/>
    <w:rsid w:val="00812BE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customStyle="1" w:styleId="Style7">
    <w:name w:val="Style7"/>
    <w:basedOn w:val="a"/>
    <w:rsid w:val="00812BEF"/>
    <w:pPr>
      <w:widowControl w:val="0"/>
      <w:suppressAutoHyphens w:val="0"/>
      <w:autoSpaceDE w:val="0"/>
      <w:autoSpaceDN w:val="0"/>
      <w:adjustRightInd w:val="0"/>
      <w:spacing w:line="298" w:lineRule="exact"/>
      <w:ind w:firstLine="365"/>
      <w:jc w:val="both"/>
    </w:pPr>
    <w:rPr>
      <w:lang w:eastAsia="ru-RU"/>
    </w:rPr>
  </w:style>
  <w:style w:type="character" w:customStyle="1" w:styleId="FontStyle66">
    <w:name w:val="Font Style66"/>
    <w:rsid w:val="00812BE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9">
    <w:name w:val="Font Style39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57">
    <w:name w:val="Font Style57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12BE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">
    <w:name w:val="Style4"/>
    <w:basedOn w:val="a"/>
    <w:rsid w:val="00812BEF"/>
    <w:pPr>
      <w:widowControl w:val="0"/>
      <w:suppressAutoHyphens w:val="0"/>
      <w:autoSpaceDE w:val="0"/>
      <w:autoSpaceDN w:val="0"/>
      <w:adjustRightInd w:val="0"/>
      <w:spacing w:line="288" w:lineRule="exact"/>
      <w:ind w:firstLine="370"/>
      <w:jc w:val="both"/>
    </w:pPr>
    <w:rPr>
      <w:lang w:eastAsia="ru-RU"/>
    </w:rPr>
  </w:style>
  <w:style w:type="character" w:customStyle="1" w:styleId="FontStyle45">
    <w:name w:val="Font Style45"/>
    <w:rsid w:val="00812BEF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6">
    <w:name w:val="Style36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47">
    <w:name w:val="Font Style47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12BEF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12BEF"/>
    <w:rPr>
      <w:rFonts w:ascii="Times New Roman" w:hAnsi="Times New Roman" w:cs="Times New Roman"/>
      <w:sz w:val="14"/>
      <w:szCs w:val="14"/>
    </w:rPr>
  </w:style>
  <w:style w:type="character" w:styleId="af">
    <w:name w:val="Strong"/>
    <w:uiPriority w:val="99"/>
    <w:qFormat/>
    <w:rsid w:val="00812BEF"/>
    <w:rPr>
      <w:b/>
      <w:bCs/>
    </w:rPr>
  </w:style>
  <w:style w:type="paragraph" w:styleId="af0">
    <w:name w:val="Body Text Indent"/>
    <w:basedOn w:val="a"/>
    <w:link w:val="af1"/>
    <w:rsid w:val="00812BEF"/>
    <w:pPr>
      <w:suppressAutoHyphens w:val="0"/>
      <w:ind w:firstLine="540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812BE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8">
    <w:name w:val="c48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812BEF"/>
  </w:style>
  <w:style w:type="character" w:customStyle="1" w:styleId="c37">
    <w:name w:val="c37"/>
    <w:basedOn w:val="a0"/>
    <w:rsid w:val="00812BEF"/>
  </w:style>
  <w:style w:type="character" w:customStyle="1" w:styleId="c2">
    <w:name w:val="c2"/>
    <w:basedOn w:val="a0"/>
    <w:rsid w:val="00812BEF"/>
  </w:style>
  <w:style w:type="character" w:customStyle="1" w:styleId="c3">
    <w:name w:val="c3"/>
    <w:basedOn w:val="a0"/>
    <w:rsid w:val="00812BEF"/>
  </w:style>
  <w:style w:type="paragraph" w:customStyle="1" w:styleId="c33">
    <w:name w:val="c3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812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1332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13</cp:revision>
  <cp:lastPrinted>2020-05-16T00:38:00Z</cp:lastPrinted>
  <dcterms:created xsi:type="dcterms:W3CDTF">2019-11-12T14:14:00Z</dcterms:created>
  <dcterms:modified xsi:type="dcterms:W3CDTF">2020-10-26T12:52:00Z</dcterms:modified>
</cp:coreProperties>
</file>