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FF" w:rsidRDefault="00C6545B" w:rsidP="001840FF">
      <w:pPr>
        <w:ind w:left="142"/>
        <w:jc w:val="center"/>
      </w:pPr>
      <w:r>
        <w:rPr>
          <w:noProof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FF" w:rsidRDefault="001840FF" w:rsidP="001840FF">
      <w:pPr>
        <w:ind w:left="142"/>
        <w:jc w:val="center"/>
      </w:pPr>
    </w:p>
    <w:p w:rsidR="001840FF" w:rsidRPr="008E2B8A" w:rsidRDefault="001840FF" w:rsidP="001840FF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8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</w:p>
    <w:p w:rsidR="008E2B8A" w:rsidRDefault="008E2B8A" w:rsidP="008E2B8A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Личностные результаты: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ориентация обучающихся на реализацию позитивных жизненных перспектив, инициативность, </w:t>
      </w:r>
      <w:proofErr w:type="spellStart"/>
      <w:r w:rsidRPr="008E2B8A">
        <w:rPr>
          <w:color w:val="000000"/>
          <w:sz w:val="28"/>
          <w:lang w:eastAsia="ru-RU"/>
        </w:rPr>
        <w:t>креативность</w:t>
      </w:r>
      <w:proofErr w:type="spellEnd"/>
      <w:r w:rsidRPr="008E2B8A">
        <w:rPr>
          <w:color w:val="000000"/>
          <w:sz w:val="28"/>
          <w:lang w:eastAsia="ru-RU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готовность и способность </w:t>
      </w:r>
      <w:proofErr w:type="gramStart"/>
      <w:r w:rsidRPr="008E2B8A">
        <w:rPr>
          <w:color w:val="000000"/>
          <w:sz w:val="28"/>
          <w:lang w:eastAsia="ru-RU"/>
        </w:rPr>
        <w:t>обучающихся</w:t>
      </w:r>
      <w:proofErr w:type="gramEnd"/>
      <w:r w:rsidRPr="008E2B8A">
        <w:rPr>
          <w:color w:val="000000"/>
          <w:sz w:val="28"/>
          <w:lang w:eastAsia="ru-RU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8E2B8A">
        <w:rPr>
          <w:color w:val="000000"/>
          <w:sz w:val="28"/>
          <w:lang w:eastAsia="ru-RU"/>
        </w:rPr>
        <w:t>обучающихся</w:t>
      </w:r>
      <w:proofErr w:type="gramEnd"/>
      <w:r w:rsidRPr="008E2B8A">
        <w:rPr>
          <w:color w:val="000000"/>
          <w:sz w:val="28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E2B8A" w:rsidRDefault="008E2B8A" w:rsidP="008E2B8A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08"/>
        <w:jc w:val="both"/>
        <w:rPr>
          <w:color w:val="000000"/>
          <w:sz w:val="20"/>
          <w:szCs w:val="20"/>
          <w:lang w:eastAsia="ru-RU"/>
        </w:rPr>
      </w:pPr>
      <w:proofErr w:type="spellStart"/>
      <w:r w:rsidRPr="008E2B8A">
        <w:rPr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E2B8A">
        <w:rPr>
          <w:b/>
          <w:bCs/>
          <w:color w:val="000000"/>
          <w:sz w:val="28"/>
          <w:lang w:eastAsia="ru-RU"/>
        </w:rPr>
        <w:t xml:space="preserve"> результаты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proofErr w:type="spellStart"/>
      <w:r w:rsidRPr="008E2B8A">
        <w:rPr>
          <w:color w:val="000000"/>
          <w:sz w:val="28"/>
          <w:lang w:eastAsia="ru-RU"/>
        </w:rPr>
        <w:lastRenderedPageBreak/>
        <w:t>Метапредметные</w:t>
      </w:r>
      <w:proofErr w:type="spellEnd"/>
      <w:r w:rsidRPr="008E2B8A">
        <w:rPr>
          <w:color w:val="000000"/>
          <w:sz w:val="28"/>
          <w:lang w:eastAsia="ru-RU"/>
        </w:rPr>
        <w:t xml:space="preserve"> результаты освоения основной образовательной программы </w:t>
      </w:r>
      <w:r w:rsidRPr="008E2B8A">
        <w:rPr>
          <w:b/>
          <w:bCs/>
          <w:color w:val="000000"/>
          <w:sz w:val="28"/>
          <w:lang w:eastAsia="ru-RU"/>
        </w:rPr>
        <w:t>представлены тремя группами</w:t>
      </w:r>
      <w:r w:rsidRPr="008E2B8A">
        <w:rPr>
          <w:color w:val="000000"/>
          <w:sz w:val="28"/>
          <w:lang w:eastAsia="ru-RU"/>
        </w:rPr>
        <w:t> </w:t>
      </w:r>
      <w:r w:rsidRPr="008E2B8A">
        <w:rPr>
          <w:b/>
          <w:bCs/>
          <w:color w:val="000000"/>
          <w:sz w:val="28"/>
          <w:lang w:eastAsia="ru-RU"/>
        </w:rPr>
        <w:t>универсальных учебных действий (УУД)</w:t>
      </w:r>
      <w:r w:rsidRPr="008E2B8A">
        <w:rPr>
          <w:color w:val="000000"/>
          <w:sz w:val="28"/>
          <w:lang w:eastAsia="ru-RU"/>
        </w:rPr>
        <w:t>:</w:t>
      </w:r>
    </w:p>
    <w:p w:rsidR="008E2B8A" w:rsidRPr="008E2B8A" w:rsidRDefault="008E2B8A" w:rsidP="008E2B8A">
      <w:pPr>
        <w:numPr>
          <w:ilvl w:val="0"/>
          <w:numId w:val="2"/>
        </w:numPr>
        <w:shd w:val="clear" w:color="auto" w:fill="FFFFFF"/>
        <w:suppressAutoHyphens w:val="0"/>
        <w:ind w:left="1068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Регулятивные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сопоставлять полученный результат деятельности с поставленной заранее целью.</w:t>
      </w:r>
    </w:p>
    <w:p w:rsidR="008E2B8A" w:rsidRDefault="008E2B8A" w:rsidP="008E2B8A">
      <w:pPr>
        <w:shd w:val="clear" w:color="auto" w:fill="FFFFFF"/>
        <w:suppressAutoHyphens w:val="0"/>
        <w:ind w:firstLine="720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2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Познавательные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менять и удерживать разные позиции в познавательной деятельности.</w:t>
      </w:r>
    </w:p>
    <w:p w:rsidR="008E2B8A" w:rsidRDefault="008E2B8A" w:rsidP="008E2B8A">
      <w:pPr>
        <w:shd w:val="clear" w:color="auto" w:fill="FFFFFF"/>
        <w:suppressAutoHyphens w:val="0"/>
        <w:ind w:left="708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left="708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Коммуникативные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осуществлять деловую коммуникацию, как со сверстниками, так и </w:t>
      </w:r>
      <w:proofErr w:type="gramStart"/>
      <w:r w:rsidRPr="008E2B8A">
        <w:rPr>
          <w:color w:val="000000"/>
          <w:sz w:val="28"/>
          <w:lang w:eastAsia="ru-RU"/>
        </w:rPr>
        <w:t>со</w:t>
      </w:r>
      <w:proofErr w:type="gramEnd"/>
      <w:r w:rsidRPr="008E2B8A">
        <w:rPr>
          <w:color w:val="000000"/>
          <w:sz w:val="28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распознавать </w:t>
      </w:r>
      <w:proofErr w:type="spellStart"/>
      <w:r w:rsidRPr="008E2B8A">
        <w:rPr>
          <w:color w:val="000000"/>
          <w:sz w:val="28"/>
          <w:lang w:eastAsia="ru-RU"/>
        </w:rPr>
        <w:t>конфликтогенные</w:t>
      </w:r>
      <w:proofErr w:type="spellEnd"/>
      <w:r w:rsidRPr="008E2B8A">
        <w:rPr>
          <w:color w:val="000000"/>
          <w:sz w:val="28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E2B8A" w:rsidRDefault="008E2B8A" w:rsidP="008E2B8A">
      <w:pPr>
        <w:shd w:val="clear" w:color="auto" w:fill="FFFFFF"/>
        <w:suppressAutoHyphens w:val="0"/>
        <w:ind w:firstLine="720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20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Предметные результаты. Базовый уровень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8E2B8A">
        <w:rPr>
          <w:color w:val="000000"/>
          <w:sz w:val="28"/>
          <w:lang w:eastAsia="ru-RU"/>
        </w:rPr>
        <w:t>В соответствии с ФГОС СОО, предметные результаты освоения ООП на базовом уровне представлены двумя группами: «Выпускник научится – базовый уровень», «Выпускник получит возможность научиться – базовый уровень». Как и в основном общем образовании,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научится»</w:t>
      </w:r>
      <w:r w:rsidRPr="008E2B8A">
        <w:rPr>
          <w:color w:val="000000"/>
          <w:sz w:val="28"/>
          <w:lang w:eastAsia="ru-RU"/>
        </w:rPr>
        <w:t> 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получит возможность научиться»</w:t>
      </w:r>
      <w:r w:rsidRPr="008E2B8A">
        <w:rPr>
          <w:color w:val="000000"/>
          <w:sz w:val="28"/>
          <w:lang w:eastAsia="ru-RU"/>
        </w:rPr>
        <w:t xml:space="preserve"> 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</w:t>
      </w:r>
      <w:r w:rsidRPr="008E2B8A">
        <w:rPr>
          <w:color w:val="000000"/>
          <w:sz w:val="28"/>
          <w:szCs w:val="28"/>
          <w:lang w:eastAsia="ru-RU"/>
        </w:rPr>
        <w:t>продемонстрировать овладение качественно иным уровнем достижений и выявлять динамику роста численности наиболее подготовленных обучающихся</w:t>
      </w:r>
    </w:p>
    <w:p w:rsidR="008E2B8A" w:rsidRPr="008E2B8A" w:rsidRDefault="008E2B8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1840FF" w:rsidRDefault="001840FF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  <w:r w:rsidRPr="008E2B8A">
        <w:rPr>
          <w:rStyle w:val="c24c33"/>
          <w:b/>
          <w:bCs/>
          <w:color w:val="000000"/>
          <w:sz w:val="28"/>
          <w:szCs w:val="28"/>
        </w:rPr>
        <w:t>Содержание тем</w:t>
      </w:r>
    </w:p>
    <w:p w:rsidR="008E2B8A" w:rsidRDefault="008E2B8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8E2B8A" w:rsidP="00DE18AA">
      <w:pPr>
        <w:shd w:val="clear" w:color="auto" w:fill="FFFFFF"/>
        <w:spacing w:after="136"/>
        <w:rPr>
          <w:sz w:val="28"/>
          <w:szCs w:val="28"/>
          <w:lang w:eastAsia="ru-RU"/>
        </w:rPr>
      </w:pPr>
      <w:r w:rsidRPr="00EE3B86">
        <w:rPr>
          <w:b/>
          <w:color w:val="000000"/>
          <w:sz w:val="28"/>
          <w:szCs w:val="28"/>
          <w:lang w:eastAsia="ru-RU"/>
        </w:rPr>
        <w:t>За</w:t>
      </w:r>
      <w:r w:rsidRPr="00EE3B86">
        <w:rPr>
          <w:b/>
          <w:color w:val="000000"/>
          <w:sz w:val="28"/>
          <w:szCs w:val="28"/>
          <w:lang w:eastAsia="ru-RU"/>
        </w:rPr>
        <w:softHyphen/>
        <w:t>да</w:t>
      </w:r>
      <w:r w:rsidRPr="00EE3B86">
        <w:rPr>
          <w:b/>
          <w:color w:val="000000"/>
          <w:sz w:val="28"/>
          <w:szCs w:val="28"/>
          <w:lang w:eastAsia="ru-RU"/>
        </w:rPr>
        <w:softHyphen/>
        <w:t>ния 1. Вычисления</w:t>
      </w:r>
      <w:r>
        <w:rPr>
          <w:b/>
          <w:color w:val="000000"/>
          <w:sz w:val="28"/>
          <w:szCs w:val="28"/>
          <w:lang w:eastAsia="ru-RU"/>
        </w:rPr>
        <w:t>.</w:t>
      </w:r>
      <w:r w:rsidRPr="008E2B8A">
        <w:rPr>
          <w:sz w:val="28"/>
          <w:szCs w:val="28"/>
          <w:lang w:eastAsia="ru-RU"/>
        </w:rPr>
        <w:t xml:space="preserve"> </w:t>
      </w:r>
      <w:r w:rsidRPr="00EE3B86">
        <w:rPr>
          <w:sz w:val="28"/>
          <w:szCs w:val="28"/>
          <w:lang w:eastAsia="ru-RU"/>
        </w:rPr>
        <w:t>Действия с дробями</w:t>
      </w:r>
    </w:p>
    <w:p w:rsidR="008E2B8A" w:rsidRDefault="008E2B8A" w:rsidP="00DE18AA">
      <w:pPr>
        <w:shd w:val="clear" w:color="auto" w:fill="FFFFFF"/>
        <w:spacing w:after="136"/>
        <w:rPr>
          <w:sz w:val="28"/>
          <w:szCs w:val="28"/>
          <w:lang w:eastAsia="ru-RU"/>
        </w:rPr>
      </w:pPr>
      <w:r w:rsidRPr="00EE3B86">
        <w:rPr>
          <w:b/>
          <w:sz w:val="28"/>
          <w:szCs w:val="28"/>
          <w:lang w:eastAsia="ru-RU"/>
        </w:rPr>
        <w:t>За</w:t>
      </w:r>
      <w:r w:rsidRPr="00EE3B86">
        <w:rPr>
          <w:b/>
          <w:sz w:val="28"/>
          <w:szCs w:val="28"/>
          <w:lang w:eastAsia="ru-RU"/>
        </w:rPr>
        <w:softHyphen/>
        <w:t>да</w:t>
      </w:r>
      <w:r w:rsidRPr="00EE3B86">
        <w:rPr>
          <w:b/>
          <w:sz w:val="28"/>
          <w:szCs w:val="28"/>
          <w:lang w:eastAsia="ru-RU"/>
        </w:rPr>
        <w:softHyphen/>
        <w:t>ния 2. Вычисления</w:t>
      </w:r>
      <w:r>
        <w:rPr>
          <w:b/>
          <w:sz w:val="28"/>
          <w:szCs w:val="28"/>
          <w:lang w:eastAsia="ru-RU"/>
        </w:rPr>
        <w:t>.</w:t>
      </w:r>
      <w:r w:rsidRPr="008E2B8A">
        <w:rPr>
          <w:sz w:val="28"/>
          <w:szCs w:val="28"/>
          <w:lang w:eastAsia="ru-RU"/>
        </w:rPr>
        <w:t xml:space="preserve"> </w:t>
      </w:r>
      <w:r w:rsidRPr="00EE3B86">
        <w:rPr>
          <w:sz w:val="28"/>
          <w:szCs w:val="28"/>
          <w:lang w:eastAsia="ru-RU"/>
        </w:rPr>
        <w:t>Действия со степенями</w:t>
      </w:r>
    </w:p>
    <w:tbl>
      <w:tblPr>
        <w:tblStyle w:val="a7"/>
        <w:tblW w:w="4615" w:type="pct"/>
        <w:tblLook w:val="04A0"/>
      </w:tblPr>
      <w:tblGrid>
        <w:gridCol w:w="13647"/>
      </w:tblGrid>
      <w:tr w:rsidR="00DE18AA" w:rsidRPr="00EE3B86" w:rsidTr="00DE18AA">
        <w:trPr>
          <w:trHeight w:val="26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3.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Проценты, округление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4. Пре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об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зо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выражений</w:t>
            </w:r>
            <w:r>
              <w:rPr>
                <w:b/>
                <w:sz w:val="28"/>
                <w:szCs w:val="28"/>
                <w:lang w:eastAsia="ru-RU"/>
              </w:rPr>
              <w:t xml:space="preserve">.  </w:t>
            </w:r>
            <w:r w:rsidRPr="00EE3B86">
              <w:rPr>
                <w:sz w:val="28"/>
                <w:szCs w:val="28"/>
                <w:lang w:eastAsia="ru-RU"/>
              </w:rPr>
              <w:t>Действия с формулами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5. Вы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и преобразования</w:t>
            </w:r>
            <w:r>
              <w:rPr>
                <w:b/>
                <w:sz w:val="28"/>
                <w:szCs w:val="28"/>
                <w:lang w:eastAsia="ru-RU"/>
              </w:rPr>
              <w:t>.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ал</w:t>
            </w:r>
            <w:r w:rsidRPr="00EE3B86">
              <w:rPr>
                <w:sz w:val="28"/>
                <w:szCs w:val="28"/>
                <w:lang w:eastAsia="ru-RU"/>
              </w:rPr>
              <w:softHyphen/>
              <w:t>геб</w:t>
            </w:r>
            <w:r w:rsidRPr="00EE3B86">
              <w:rPr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ских выражений и дробей. 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иррациональных выражений. 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иррациональных выражений.</w:t>
            </w:r>
            <w:r w:rsidR="00DE18AA">
              <w:rPr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показательных выражений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логарифмических выражений.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логарифмических выражений. Вычисление зна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ний тригонометрических выражений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6.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Округ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с недостатком</w:t>
            </w:r>
            <w:r w:rsidRPr="00EE3B86">
              <w:rPr>
                <w:sz w:val="28"/>
                <w:szCs w:val="28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 xml:space="preserve"> Округление с избытком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Разные задачи</w:t>
            </w:r>
          </w:p>
          <w:p w:rsidR="00DE18A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7.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уравнения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Линейные, квадратные, ку</w:t>
            </w:r>
            <w:r w:rsidRPr="00EE3B86">
              <w:rPr>
                <w:sz w:val="28"/>
                <w:szCs w:val="28"/>
                <w:lang w:eastAsia="ru-RU"/>
              </w:rPr>
              <w:softHyphen/>
              <w:t>би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Рациональные уравнения. Иррациональные уравнения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Показательные уравнения. Логарифмические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Тригонометрические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8. При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клад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ная геометрия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Многоугольники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9. Раз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ры и еди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цы измерения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="003D2C0A" w:rsidRPr="003D2C0A">
              <w:rPr>
                <w:sz w:val="28"/>
                <w:szCs w:val="28"/>
                <w:lang w:eastAsia="ru-RU"/>
              </w:rPr>
              <w:t>Раз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ме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ры и еди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ни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цы измерения</w:t>
            </w:r>
          </w:p>
          <w:p w:rsidR="00DE18AA" w:rsidRDefault="00DE18AA" w:rsidP="00DE18AA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10. 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ла теории вероятностей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Классическое опре</w:t>
            </w:r>
            <w:r w:rsidRPr="00EE3B86">
              <w:rPr>
                <w:sz w:val="28"/>
                <w:szCs w:val="28"/>
                <w:lang w:eastAsia="ru-RU"/>
              </w:rPr>
              <w:softHyphen/>
              <w:t>де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 xml:space="preserve">ние </w:t>
            </w:r>
            <w:proofErr w:type="spellStart"/>
            <w:r w:rsidRPr="00EE3B86">
              <w:rPr>
                <w:sz w:val="28"/>
                <w:szCs w:val="28"/>
                <w:lang w:eastAsia="ru-RU"/>
              </w:rPr>
              <w:t>вероятности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Т</w:t>
            </w:r>
            <w:proofErr w:type="gramEnd"/>
            <w:r w:rsidRPr="00EE3B86">
              <w:rPr>
                <w:sz w:val="28"/>
                <w:szCs w:val="28"/>
                <w:lang w:eastAsia="ru-RU"/>
              </w:rPr>
              <w:t>еоремы</w:t>
            </w:r>
            <w:proofErr w:type="spellEnd"/>
            <w:r w:rsidRPr="00EE3B86">
              <w:rPr>
                <w:sz w:val="28"/>
                <w:szCs w:val="28"/>
                <w:lang w:eastAsia="ru-RU"/>
              </w:rPr>
              <w:t xml:space="preserve"> о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ро</w:t>
            </w:r>
            <w:r w:rsidRPr="00EE3B86">
              <w:rPr>
                <w:sz w:val="28"/>
                <w:szCs w:val="28"/>
                <w:lang w:eastAsia="ru-RU"/>
              </w:rPr>
              <w:softHyphen/>
              <w:t>ят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стях событий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11. Чте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ние графиков и диаграмм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Определение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 по графику. Определение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 по диаграмме. Вычисление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чин по гра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фи</w:t>
            </w:r>
            <w:r w:rsidRPr="00EE3B86">
              <w:rPr>
                <w:sz w:val="28"/>
                <w:szCs w:val="28"/>
                <w:lang w:eastAsia="ru-RU"/>
              </w:rPr>
              <w:softHyphen/>
              <w:t>ку или диаграмме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12. Выбор оп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ти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маль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го варианта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Подбор ком</w:t>
            </w:r>
            <w:r w:rsidRPr="00EE3B86">
              <w:rPr>
                <w:sz w:val="28"/>
                <w:szCs w:val="28"/>
                <w:lang w:eastAsia="ru-RU"/>
              </w:rPr>
              <w:softHyphen/>
              <w:t>плек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или комбинации.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двух возможных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трех возможных.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ты</w:t>
            </w:r>
            <w:r w:rsidRPr="00EE3B86">
              <w:rPr>
                <w:sz w:val="28"/>
                <w:szCs w:val="28"/>
                <w:lang w:eastAsia="ru-RU"/>
              </w:rPr>
              <w:softHyphen/>
              <w:t>рех возможных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13. Стереометрия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hyperlink r:id="rId6" w:history="1">
              <w:r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  <w:r>
              <w:rPr>
                <w:sz w:val="28"/>
                <w:szCs w:val="28"/>
                <w:lang w:eastAsia="ru-RU"/>
              </w:rPr>
              <w:t>.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EE3B86">
                <w:rPr>
                  <w:sz w:val="28"/>
                  <w:szCs w:val="28"/>
                  <w:lang w:eastAsia="ru-RU"/>
                </w:rPr>
                <w:t>Призма</w:t>
              </w:r>
            </w:hyperlink>
            <w:r w:rsidRPr="00EE3B86">
              <w:rPr>
                <w:sz w:val="28"/>
                <w:szCs w:val="28"/>
                <w:lang w:eastAsia="ru-RU"/>
              </w:rPr>
              <w:t xml:space="preserve">. </w:t>
            </w:r>
            <w:hyperlink r:id="rId8" w:history="1">
              <w:r w:rsidRPr="00EE3B86">
                <w:rPr>
                  <w:sz w:val="28"/>
                  <w:szCs w:val="28"/>
                  <w:lang w:eastAsia="ru-RU"/>
                </w:rPr>
                <w:t>Пирамида</w:t>
              </w:r>
            </w:hyperlink>
            <w: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Элементы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многогранников. Площадь по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верх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сти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Объем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</w:t>
            </w:r>
            <w:r>
              <w:rPr>
                <w:sz w:val="28"/>
                <w:szCs w:val="28"/>
                <w:lang w:eastAsia="ru-RU"/>
              </w:rPr>
              <w:t xml:space="preserve">ранника. </w:t>
            </w:r>
            <w:r w:rsidRPr="00EE3B86">
              <w:rPr>
                <w:sz w:val="28"/>
                <w:szCs w:val="28"/>
                <w:lang w:eastAsia="ru-RU"/>
              </w:rPr>
              <w:t>Комбинации тел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14.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графиков и диаграмм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Скорость из</w:t>
            </w:r>
            <w:r w:rsidRPr="00EE3B86">
              <w:rPr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ния величин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15. Планиметрия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Треугольник.  Вы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углов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Длины и площади</w:t>
            </w:r>
            <w:r>
              <w:rPr>
                <w:sz w:val="28"/>
                <w:szCs w:val="28"/>
                <w:lang w:eastAsia="ru-RU"/>
              </w:rPr>
              <w:t>.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Вписанная и опи</w:t>
            </w:r>
            <w:r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ная окружности.  Центральные и впи</w:t>
            </w:r>
            <w:r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ные углы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16.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по стереометрии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hyperlink r:id="rId9" w:history="1">
              <w:r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 xml:space="preserve">Призма. </w:t>
            </w:r>
            <w:proofErr w:type="spellStart"/>
            <w:r w:rsidRPr="00EE3B86">
              <w:rPr>
                <w:sz w:val="28"/>
                <w:szCs w:val="28"/>
                <w:lang w:eastAsia="ru-RU"/>
              </w:rPr>
              <w:t>Пирамида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Ц</w:t>
            </w:r>
            <w:proofErr w:type="gramEnd"/>
            <w:r w:rsidRPr="00EE3B86">
              <w:rPr>
                <w:sz w:val="28"/>
                <w:szCs w:val="28"/>
                <w:lang w:eastAsia="ru-RU"/>
              </w:rPr>
              <w:t>илиндр</w:t>
            </w:r>
            <w:proofErr w:type="spellEnd"/>
            <w:r w:rsidRPr="00EE3B86">
              <w:rPr>
                <w:sz w:val="28"/>
                <w:szCs w:val="28"/>
                <w:lang w:eastAsia="ru-RU"/>
              </w:rPr>
              <w:t>. Конус. Шар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lastRenderedPageBreak/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17. Неравенства</w:t>
            </w:r>
            <w:r>
              <w:rPr>
                <w:b/>
                <w:sz w:val="28"/>
                <w:szCs w:val="28"/>
                <w:lang w:eastAsia="ru-RU"/>
              </w:rPr>
              <w:t xml:space="preserve">.  </w:t>
            </w:r>
            <w:r w:rsidRPr="00EE3B86">
              <w:rPr>
                <w:sz w:val="28"/>
                <w:szCs w:val="28"/>
                <w:lang w:eastAsia="ru-RU"/>
              </w:rPr>
              <w:t>Числовая ось,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вые промежутки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18.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утверждений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Анализ утверждений</w:t>
            </w:r>
          </w:p>
          <w:p w:rsidR="00DE18AA" w:rsidRPr="00DE18AA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 xml:space="preserve">ния 19. Числа и их </w:t>
            </w:r>
            <w:proofErr w:type="spellStart"/>
            <w:r w:rsidRPr="00EE3B86">
              <w:rPr>
                <w:b/>
                <w:sz w:val="28"/>
                <w:szCs w:val="28"/>
                <w:lang w:eastAsia="ru-RU"/>
              </w:rPr>
              <w:t>свойства</w:t>
            </w:r>
            <w:proofErr w:type="gramStart"/>
            <w:r>
              <w:rPr>
                <w:b/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Ц</w:t>
            </w:r>
            <w:proofErr w:type="gramEnd"/>
            <w:r w:rsidRPr="00EE3B86">
              <w:rPr>
                <w:sz w:val="28"/>
                <w:szCs w:val="28"/>
                <w:lang w:eastAsia="ru-RU"/>
              </w:rPr>
              <w:t>ифровая</w:t>
            </w:r>
            <w:proofErr w:type="spellEnd"/>
            <w:r w:rsidRPr="00EE3B86">
              <w:rPr>
                <w:sz w:val="28"/>
                <w:szCs w:val="28"/>
                <w:lang w:eastAsia="ru-RU"/>
              </w:rPr>
              <w:t xml:space="preserve"> за</w:t>
            </w:r>
            <w:r w:rsidRPr="00EE3B86">
              <w:rPr>
                <w:sz w:val="28"/>
                <w:szCs w:val="28"/>
                <w:lang w:eastAsia="ru-RU"/>
              </w:rPr>
              <w:softHyphen/>
              <w:t>пись числа</w:t>
            </w:r>
          </w:p>
          <w:p w:rsidR="00DE18AA" w:rsidRPr="00DE18AA" w:rsidRDefault="00DE18AA" w:rsidP="00DE18AA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20.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 xml:space="preserve">чи на </w:t>
            </w:r>
            <w:proofErr w:type="spellStart"/>
            <w:r w:rsidRPr="00EE3B86">
              <w:rPr>
                <w:b/>
                <w:sz w:val="28"/>
                <w:szCs w:val="28"/>
                <w:lang w:eastAsia="ru-RU"/>
              </w:rPr>
              <w:t>смекалку</w:t>
            </w:r>
            <w:proofErr w:type="gramStart"/>
            <w:r>
              <w:rPr>
                <w:b/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sz w:val="28"/>
                <w:szCs w:val="28"/>
                <w:lang w:eastAsia="ru-RU"/>
              </w:rPr>
              <w:t>а</w:t>
            </w:r>
            <w:r w:rsidRPr="00EE3B86">
              <w:rPr>
                <w:sz w:val="28"/>
                <w:szCs w:val="28"/>
                <w:lang w:eastAsia="ru-RU"/>
              </w:rPr>
              <w:t>дачи</w:t>
            </w:r>
            <w:proofErr w:type="spellEnd"/>
            <w:r w:rsidRPr="00EE3B86">
              <w:rPr>
                <w:sz w:val="28"/>
                <w:szCs w:val="28"/>
                <w:lang w:eastAsia="ru-RU"/>
              </w:rPr>
              <w:t xml:space="preserve"> на смекалку</w:t>
            </w:r>
          </w:p>
        </w:tc>
      </w:tr>
    </w:tbl>
    <w:p w:rsidR="008E2B8A" w:rsidRPr="008E2B8A" w:rsidRDefault="008E2B8A" w:rsidP="00DE18AA">
      <w:pPr>
        <w:shd w:val="clear" w:color="auto" w:fill="FFFFFF"/>
        <w:spacing w:after="136"/>
        <w:rPr>
          <w:color w:val="000000"/>
          <w:sz w:val="28"/>
          <w:szCs w:val="28"/>
        </w:rPr>
      </w:pPr>
    </w:p>
    <w:p w:rsidR="008E2B8A" w:rsidRPr="00B970C7" w:rsidRDefault="008E2B8A" w:rsidP="008E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B970C7">
        <w:rPr>
          <w:b/>
          <w:sz w:val="28"/>
          <w:szCs w:val="28"/>
        </w:rPr>
        <w:t>ематическое планирование</w:t>
      </w:r>
    </w:p>
    <w:p w:rsidR="008E2B8A" w:rsidRDefault="008E2B8A" w:rsidP="008E2B8A"/>
    <w:tbl>
      <w:tblPr>
        <w:tblStyle w:val="a7"/>
        <w:tblW w:w="4732" w:type="pct"/>
        <w:tblLook w:val="04A0"/>
      </w:tblPr>
      <w:tblGrid>
        <w:gridCol w:w="859"/>
        <w:gridCol w:w="11897"/>
        <w:gridCol w:w="1237"/>
      </w:tblGrid>
      <w:tr w:rsidR="008E2B8A" w:rsidRPr="00EE3B86" w:rsidTr="00CE553B">
        <w:trPr>
          <w:trHeight w:val="450"/>
        </w:trPr>
        <w:tc>
          <w:tcPr>
            <w:tcW w:w="307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251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42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Кол-во часов</w:t>
            </w:r>
          </w:p>
        </w:tc>
      </w:tr>
      <w:tr w:rsidR="008E2B8A" w:rsidRPr="00EE3B86" w:rsidTr="00CE553B">
        <w:trPr>
          <w:trHeight w:val="510"/>
        </w:trPr>
        <w:tc>
          <w:tcPr>
            <w:tcW w:w="307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42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softHyphen/>
              <w:t>ния 1. Вычисления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Действия с дробями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2. Вычисления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Действия со степенями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3.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Проценты, округление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4. Пре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об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зо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Действия с формулами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5. Вы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и преобразования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ал</w:t>
            </w:r>
            <w:r w:rsidRPr="00EE3B86">
              <w:rPr>
                <w:sz w:val="28"/>
                <w:szCs w:val="28"/>
                <w:lang w:eastAsia="ru-RU"/>
              </w:rPr>
              <w:softHyphen/>
              <w:t>геб</w:t>
            </w:r>
            <w:r w:rsidRPr="00EE3B86">
              <w:rPr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ских выражений и дробей. 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иррациональных выражений. 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иррациональных выражений.</w:t>
            </w:r>
            <w:r w:rsidR="003D2C0A">
              <w:rPr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показательных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логарифмических выражений.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логарифмических выражений. Вычисление зна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ний тригонометрических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6.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7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Округ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с недостатком</w:t>
            </w:r>
            <w:r w:rsidRPr="00EE3B86">
              <w:rPr>
                <w:sz w:val="28"/>
                <w:szCs w:val="28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 xml:space="preserve"> Округление с избытком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Разные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7.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4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Линейные, квадратные, ку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би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Рациональные уравнения. Иррациональные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Показательные уравнения. Логарифмические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Тригонометрические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8. При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клад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ная геометрия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Многоугольники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9. Раз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ры и еди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цы измерения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 w:rsidRPr="003D2C0A">
              <w:rPr>
                <w:sz w:val="28"/>
                <w:szCs w:val="28"/>
                <w:lang w:eastAsia="ru-RU"/>
              </w:rPr>
              <w:t>Раз</w:t>
            </w:r>
            <w:r w:rsidRPr="003D2C0A">
              <w:rPr>
                <w:sz w:val="28"/>
                <w:szCs w:val="28"/>
                <w:lang w:eastAsia="ru-RU"/>
              </w:rPr>
              <w:softHyphen/>
              <w:t>ме</w:t>
            </w:r>
            <w:r w:rsidRPr="003D2C0A">
              <w:rPr>
                <w:sz w:val="28"/>
                <w:szCs w:val="28"/>
                <w:lang w:eastAsia="ru-RU"/>
              </w:rPr>
              <w:softHyphen/>
              <w:t>ры и еди</w:t>
            </w:r>
            <w:r w:rsidRPr="003D2C0A">
              <w:rPr>
                <w:sz w:val="28"/>
                <w:szCs w:val="28"/>
                <w:lang w:eastAsia="ru-RU"/>
              </w:rPr>
              <w:softHyphen/>
              <w:t>ни</w:t>
            </w:r>
            <w:r w:rsidRPr="003D2C0A">
              <w:rPr>
                <w:sz w:val="28"/>
                <w:szCs w:val="28"/>
                <w:lang w:eastAsia="ru-RU"/>
              </w:rPr>
              <w:softHyphen/>
              <w:t>цы измерения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10. 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ла теории вероятностей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Классическое опре</w:t>
            </w:r>
            <w:r w:rsidRPr="00EE3B86">
              <w:rPr>
                <w:sz w:val="28"/>
                <w:szCs w:val="28"/>
                <w:lang w:eastAsia="ru-RU"/>
              </w:rPr>
              <w:softHyphen/>
              <w:t>де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вероятности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Теоремы о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ро</w:t>
            </w:r>
            <w:r w:rsidRPr="00EE3B86">
              <w:rPr>
                <w:sz w:val="28"/>
                <w:szCs w:val="28"/>
                <w:lang w:eastAsia="ru-RU"/>
              </w:rPr>
              <w:softHyphen/>
              <w:t>ят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стях событий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11. Чте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ние графиков и диаграмм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Определение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 по графику. Определение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 по диаграмме. Вычисление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чин по гра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фи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ку или диаграмме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12. Выбор оп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ти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маль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го варианта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Подбор ком</w:t>
            </w:r>
            <w:r w:rsidRPr="00EE3B86">
              <w:rPr>
                <w:sz w:val="28"/>
                <w:szCs w:val="28"/>
                <w:lang w:eastAsia="ru-RU"/>
              </w:rPr>
              <w:softHyphen/>
              <w:t>плек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или комбинации.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двух возможных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трех возможных.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ты</w:t>
            </w:r>
            <w:r w:rsidRPr="00EE3B86">
              <w:rPr>
                <w:sz w:val="28"/>
                <w:szCs w:val="28"/>
                <w:lang w:eastAsia="ru-RU"/>
              </w:rPr>
              <w:softHyphen/>
              <w:t>рех возможных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13. Стереометрия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4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1" w:type="pct"/>
          </w:tcPr>
          <w:p w:rsidR="008E2B8A" w:rsidRPr="00EE3B86" w:rsidRDefault="00C44B29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0" w:history="1">
              <w:r w:rsidR="008E2B8A"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1" w:type="pct"/>
          </w:tcPr>
          <w:p w:rsidR="008E2B8A" w:rsidRPr="00EE3B86" w:rsidRDefault="00C44B29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1" w:history="1">
              <w:r w:rsidR="008E2B8A" w:rsidRPr="00EE3B86">
                <w:rPr>
                  <w:sz w:val="28"/>
                  <w:szCs w:val="28"/>
                  <w:lang w:eastAsia="ru-RU"/>
                </w:rPr>
                <w:t>Призма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 xml:space="preserve">. </w:t>
            </w:r>
            <w:hyperlink r:id="rId12" w:history="1">
              <w:r w:rsidR="008E2B8A" w:rsidRPr="00EE3B86">
                <w:rPr>
                  <w:sz w:val="28"/>
                  <w:szCs w:val="28"/>
                  <w:lang w:eastAsia="ru-RU"/>
                </w:rPr>
                <w:t>Пирамида</w:t>
              </w:r>
            </w:hyperlink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Элементы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многогранников. Площадь по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верх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сти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Объем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Комбинации тел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14.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графиков и диаграмм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Скорость из</w:t>
            </w:r>
            <w:r w:rsidRPr="00EE3B86">
              <w:rPr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ния величин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15. Планиметрия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3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Треугольник.  Вы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углов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Длины и площади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Вписанная и опи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ная окружности.  Центральные и впи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ные углы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16.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по стереометрии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3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1" w:type="pct"/>
          </w:tcPr>
          <w:p w:rsidR="008E2B8A" w:rsidRPr="00EE3B86" w:rsidRDefault="00C44B29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3" w:history="1">
              <w:r w:rsidR="008E2B8A"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Призма. Пирамида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17. Неравенства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Числовая ось,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вые промежутки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18.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утверждений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Анализ утверждений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19. Числа и их свойства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Цифровая за</w:t>
            </w:r>
            <w:r w:rsidRPr="00EE3B86">
              <w:rPr>
                <w:sz w:val="28"/>
                <w:szCs w:val="28"/>
                <w:lang w:eastAsia="ru-RU"/>
              </w:rPr>
              <w:softHyphen/>
              <w:t>пись числа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20.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на смекалку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Задачи на смекалку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</w:tbl>
    <w:p w:rsidR="006A4508" w:rsidRPr="001840FF" w:rsidRDefault="006A4508" w:rsidP="008E2B8A">
      <w:pPr>
        <w:shd w:val="clear" w:color="auto" w:fill="FFFFFF"/>
        <w:spacing w:after="136"/>
        <w:jc w:val="center"/>
      </w:pPr>
    </w:p>
    <w:sectPr w:rsidR="006A4508" w:rsidRPr="001840FF" w:rsidSect="002E10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72D"/>
    <w:multiLevelType w:val="multilevel"/>
    <w:tmpl w:val="64E2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C70AA"/>
    <w:multiLevelType w:val="multilevel"/>
    <w:tmpl w:val="E17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95B13"/>
    <w:multiLevelType w:val="multilevel"/>
    <w:tmpl w:val="6C12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C184E"/>
    <w:multiLevelType w:val="multilevel"/>
    <w:tmpl w:val="17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82E01"/>
    <w:multiLevelType w:val="multilevel"/>
    <w:tmpl w:val="345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40FF"/>
    <w:rsid w:val="001840FF"/>
    <w:rsid w:val="00266B95"/>
    <w:rsid w:val="002F7A33"/>
    <w:rsid w:val="003B687B"/>
    <w:rsid w:val="003D2C0A"/>
    <w:rsid w:val="004F6751"/>
    <w:rsid w:val="00543BE9"/>
    <w:rsid w:val="005566A4"/>
    <w:rsid w:val="005E674E"/>
    <w:rsid w:val="006A4508"/>
    <w:rsid w:val="007D3704"/>
    <w:rsid w:val="008E2B8A"/>
    <w:rsid w:val="009E1175"/>
    <w:rsid w:val="00AC61ED"/>
    <w:rsid w:val="00AF1355"/>
    <w:rsid w:val="00C44B29"/>
    <w:rsid w:val="00C6545B"/>
    <w:rsid w:val="00DE18AA"/>
    <w:rsid w:val="00E758C0"/>
    <w:rsid w:val="00EF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40F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840FF"/>
    <w:rPr>
      <w:rFonts w:eastAsiaTheme="minorEastAsia"/>
      <w:lang w:eastAsia="ru-RU"/>
    </w:rPr>
  </w:style>
  <w:style w:type="character" w:customStyle="1" w:styleId="c24c33">
    <w:name w:val="c24 c33"/>
    <w:basedOn w:val="a0"/>
    <w:rsid w:val="001840FF"/>
  </w:style>
  <w:style w:type="paragraph" w:styleId="a5">
    <w:name w:val="Balloon Text"/>
    <w:basedOn w:val="a"/>
    <w:link w:val="a6"/>
    <w:uiPriority w:val="99"/>
    <w:semiHidden/>
    <w:unhideWhenUsed/>
    <w:rsid w:val="005E6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74E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8E2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7">
    <w:name w:val="c7"/>
    <w:basedOn w:val="a0"/>
    <w:rsid w:val="008E2B8A"/>
  </w:style>
  <w:style w:type="paragraph" w:customStyle="1" w:styleId="c21">
    <w:name w:val="c21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E2B8A"/>
  </w:style>
  <w:style w:type="paragraph" w:customStyle="1" w:styleId="c17">
    <w:name w:val="c17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2">
    <w:name w:val="c32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2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b.ege.sdamgia.ru/test?theme=177" TargetMode="External"/><Relationship Id="rId13" Type="http://schemas.openxmlformats.org/officeDocument/2006/relationships/hyperlink" Target="http://mathb.ege.sdamgia.ru/test?theme=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thb.ege.sdamgia.ru/test?theme=178" TargetMode="External"/><Relationship Id="rId12" Type="http://schemas.openxmlformats.org/officeDocument/2006/relationships/hyperlink" Target="http://mathb.ege.sdamgia.ru/test?theme=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thb.ege.sdamgia.ru/test?theme=192" TargetMode="External"/><Relationship Id="rId11" Type="http://schemas.openxmlformats.org/officeDocument/2006/relationships/hyperlink" Target="http://mathb.ege.sdamgia.ru/test?theme=178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mathb.ege.sdamgia.ru/test?theme=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thb.ege.sdamgia.ru/test?theme=1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11</cp:revision>
  <dcterms:created xsi:type="dcterms:W3CDTF">2019-11-12T13:41:00Z</dcterms:created>
  <dcterms:modified xsi:type="dcterms:W3CDTF">2020-10-26T12:07:00Z</dcterms:modified>
</cp:coreProperties>
</file>