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FF" w:rsidRDefault="005E674E" w:rsidP="001840FF">
      <w:pPr>
        <w:ind w:left="142"/>
        <w:jc w:val="center"/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0FF" w:rsidRDefault="001840FF" w:rsidP="001840FF">
      <w:pPr>
        <w:ind w:left="142"/>
        <w:jc w:val="center"/>
      </w:pPr>
    </w:p>
    <w:p w:rsidR="001840FF" w:rsidRPr="00B66D1D" w:rsidRDefault="001840FF" w:rsidP="001840FF">
      <w:pPr>
        <w:pStyle w:val="a3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1840FF" w:rsidRDefault="001840FF" w:rsidP="001840FF">
      <w:pPr>
        <w:ind w:left="142"/>
        <w:jc w:val="center"/>
      </w:pP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При проверке </w:t>
      </w:r>
      <w:r w:rsidRPr="00115DBF">
        <w:rPr>
          <w:color w:val="000000"/>
          <w:u w:val="single"/>
        </w:rPr>
        <w:t xml:space="preserve">базовой математической </w:t>
      </w:r>
      <w:proofErr w:type="gramStart"/>
      <w:r w:rsidRPr="00115DBF">
        <w:rPr>
          <w:color w:val="000000"/>
          <w:u w:val="single"/>
        </w:rPr>
        <w:t>компетентности</w:t>
      </w:r>
      <w:proofErr w:type="gramEnd"/>
      <w:r w:rsidRPr="00115DBF">
        <w:rPr>
          <w:color w:val="000000"/>
        </w:rPr>
        <w:t> обучающиеся должны продемонстрировать: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владение основными алгоритмами;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знание и понимание ключевых элементов содержания (математических понятий, их свойств, приёмов решения задач и проч.);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умение пользоваться математической записью, применять знания к решению математических задач, не сводящихся к прямому применению алгоритма, а также применять математические знания в простейших практических ситуациях.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i/>
          <w:iCs/>
          <w:color w:val="000000"/>
          <w:u w:val="single"/>
        </w:rPr>
        <w:t>комплекс умений по предмету: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 xml:space="preserve">• уметь использовать приобретенные знания и умения в </w:t>
      </w:r>
      <w:proofErr w:type="gramStart"/>
      <w:r w:rsidRPr="00115DBF">
        <w:rPr>
          <w:color w:val="000000"/>
        </w:rPr>
        <w:t>практической</w:t>
      </w:r>
      <w:proofErr w:type="gramEnd"/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деятельности и повседневной жизни;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• уметь выполнять вычисления и преобразования;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• уметь решать уравнения и неравенства;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• уметь выполнять действия с функциями;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• уметь выполнять действия с геометрическими фигурами, координатами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и векторами;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• уметь строить и исследовать математические модели.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При проверке </w:t>
      </w:r>
      <w:r w:rsidRPr="00115DBF">
        <w:rPr>
          <w:color w:val="000000"/>
          <w:u w:val="single"/>
        </w:rPr>
        <w:t xml:space="preserve">расширенной (повышенной) математической </w:t>
      </w:r>
      <w:proofErr w:type="gramStart"/>
      <w:r w:rsidRPr="00115DBF">
        <w:rPr>
          <w:color w:val="000000"/>
          <w:u w:val="single"/>
        </w:rPr>
        <w:t>компетентности</w:t>
      </w:r>
      <w:proofErr w:type="gramEnd"/>
      <w:r w:rsidRPr="00115DBF">
        <w:rPr>
          <w:color w:val="000000"/>
        </w:rPr>
        <w:t> обучающиеся должны продемонстрировать: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по алгебре: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уверенное владение формально-оперативным алгебраическим аппаратом;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умение решить комплексную задачу, включающую в себя знания из разных тем курса алгебры;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умение математически грамотно и ясно записать решение, приводя при этом необходимые пояснения и обоснования;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владение широким спектром приёмов и способов рассуждений;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по геометрии: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умение решить планиметрическую задачу, применяя различные теоретические знания курса геометрии;</w:t>
      </w:r>
    </w:p>
    <w:p w:rsidR="001840FF" w:rsidRPr="00115DB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умение математически грамотно и ясно записать решение, приводя при этом необходимые пояснения и обоснования;</w:t>
      </w:r>
    </w:p>
    <w:p w:rsidR="001840FF" w:rsidRDefault="001840FF" w:rsidP="001840FF">
      <w:pPr>
        <w:shd w:val="clear" w:color="auto" w:fill="FFFFFF"/>
        <w:spacing w:after="136"/>
        <w:rPr>
          <w:color w:val="000000"/>
        </w:rPr>
      </w:pPr>
      <w:r w:rsidRPr="00115DBF">
        <w:rPr>
          <w:color w:val="000000"/>
        </w:rPr>
        <w:t>- владение широким спектром приемов и способов рассуждений.</w:t>
      </w:r>
    </w:p>
    <w:p w:rsidR="001840FF" w:rsidRPr="00115DBF" w:rsidRDefault="001840FF" w:rsidP="001840FF">
      <w:pPr>
        <w:shd w:val="clear" w:color="auto" w:fill="FFFFFF"/>
        <w:spacing w:after="136"/>
        <w:jc w:val="center"/>
        <w:rPr>
          <w:color w:val="000000"/>
        </w:rPr>
      </w:pPr>
      <w:r w:rsidRPr="00506925">
        <w:rPr>
          <w:rStyle w:val="c24c33"/>
          <w:b/>
          <w:bCs/>
          <w:color w:val="000000"/>
        </w:rPr>
        <w:lastRenderedPageBreak/>
        <w:t xml:space="preserve">Содержание </w:t>
      </w:r>
      <w:r>
        <w:rPr>
          <w:rStyle w:val="c24c33"/>
          <w:b/>
          <w:bCs/>
          <w:color w:val="000000"/>
        </w:rPr>
        <w:t>тем</w:t>
      </w:r>
    </w:p>
    <w:p w:rsidR="001840FF" w:rsidRPr="00B66D1D" w:rsidRDefault="001840FF" w:rsidP="001840FF">
      <w:pPr>
        <w:spacing w:after="136"/>
        <w:jc w:val="both"/>
        <w:rPr>
          <w:b/>
          <w:color w:val="000000"/>
        </w:rPr>
      </w:pPr>
      <w:r w:rsidRPr="00B66D1D">
        <w:rPr>
          <w:b/>
          <w:color w:val="000000"/>
        </w:rPr>
        <w:t>Числа, корни и степени-2 ч.</w:t>
      </w:r>
    </w:p>
    <w:p w:rsidR="001840FF" w:rsidRDefault="001840FF" w:rsidP="001840FF">
      <w:pPr>
        <w:ind w:left="142"/>
        <w:jc w:val="both"/>
        <w:rPr>
          <w:color w:val="000000"/>
        </w:rPr>
      </w:pPr>
      <w:r w:rsidRPr="00115DBF">
        <w:rPr>
          <w:color w:val="000000"/>
        </w:rPr>
        <w:t xml:space="preserve">Целые числа, степень с натуральным показателем, дроби, проценты, рациональные числа, степень с целым показателем, корень степени </w:t>
      </w:r>
      <w:proofErr w:type="spellStart"/>
      <w:r w:rsidRPr="00115DBF">
        <w:rPr>
          <w:color w:val="000000"/>
        </w:rPr>
        <w:t>n</w:t>
      </w:r>
      <w:proofErr w:type="spellEnd"/>
      <w:r w:rsidRPr="00115DBF">
        <w:rPr>
          <w:color w:val="000000"/>
        </w:rPr>
        <w:t xml:space="preserve"> 1 и его свойства, степень с рациональным показателем и ее свойства.</w:t>
      </w:r>
    </w:p>
    <w:p w:rsidR="001840FF" w:rsidRDefault="001840FF" w:rsidP="001840FF">
      <w:pPr>
        <w:spacing w:after="136"/>
        <w:jc w:val="both"/>
        <w:rPr>
          <w:color w:val="000000"/>
        </w:rPr>
      </w:pPr>
      <w:r w:rsidRPr="00B66D1D">
        <w:rPr>
          <w:b/>
          <w:color w:val="000000"/>
        </w:rPr>
        <w:t>Основы тригонометрии-2ч</w:t>
      </w:r>
      <w:r>
        <w:rPr>
          <w:color w:val="000000"/>
        </w:rPr>
        <w:t xml:space="preserve">. </w:t>
      </w:r>
      <w:r w:rsidRPr="00115DBF">
        <w:rPr>
          <w:color w:val="000000"/>
        </w:rPr>
        <w:t>Синус, косинус, тангенс, котангенс произвольного угла, радианная мера угла, основные тригонометрические тождества, формулы приведения.</w:t>
      </w:r>
    </w:p>
    <w:p w:rsidR="001840FF" w:rsidRDefault="001840FF" w:rsidP="001840FF">
      <w:pPr>
        <w:spacing w:after="136"/>
        <w:rPr>
          <w:color w:val="000000"/>
        </w:rPr>
      </w:pPr>
      <w:r w:rsidRPr="00B66D1D">
        <w:rPr>
          <w:b/>
          <w:color w:val="000000"/>
        </w:rPr>
        <w:t>Преобразования выражений-2ч.</w:t>
      </w:r>
      <w:r w:rsidRPr="00B66D1D">
        <w:rPr>
          <w:color w:val="000000"/>
        </w:rPr>
        <w:t xml:space="preserve"> </w:t>
      </w:r>
      <w:r w:rsidRPr="00115DBF">
        <w:rPr>
          <w:color w:val="000000"/>
        </w:rPr>
        <w:t>Преобразования выражений, включающих арифметические операции; преобразования выражений, включающих операцию возведения в степень; преобразования выражений, включающих корни натуральной степени; преобразования тригонометрических выражений; модуль (абсолютная величина) числа.</w:t>
      </w:r>
    </w:p>
    <w:p w:rsidR="001840FF" w:rsidRDefault="001840FF" w:rsidP="001840FF">
      <w:pPr>
        <w:spacing w:after="136"/>
        <w:rPr>
          <w:color w:val="000000"/>
        </w:rPr>
      </w:pPr>
      <w:r w:rsidRPr="00B66D1D">
        <w:rPr>
          <w:b/>
          <w:color w:val="000000"/>
        </w:rPr>
        <w:t>Уравнения. Системы уравнений</w:t>
      </w:r>
      <w:r>
        <w:rPr>
          <w:b/>
          <w:color w:val="000000"/>
        </w:rPr>
        <w:t xml:space="preserve"> – 4ч.</w:t>
      </w:r>
      <w:r w:rsidRPr="00B66D1D">
        <w:rPr>
          <w:color w:val="000000"/>
        </w:rPr>
        <w:t xml:space="preserve"> </w:t>
      </w:r>
      <w:r w:rsidRPr="00115DBF">
        <w:rPr>
          <w:color w:val="000000"/>
        </w:rPr>
        <w:t>Квадратные уравнения, рациональные уравнения, иррациональные уравнения, тригонометрические, показательные, иррациональные, равносильность уравнений, использование свойств и графиков функций при решении уравнений</w:t>
      </w:r>
      <w:r>
        <w:rPr>
          <w:color w:val="000000"/>
        </w:rPr>
        <w:t>.</w:t>
      </w:r>
      <w:r w:rsidRPr="00B66D1D">
        <w:rPr>
          <w:color w:val="000000"/>
        </w:rPr>
        <w:t xml:space="preserve"> </w:t>
      </w:r>
      <w:r w:rsidRPr="00115DBF">
        <w:rPr>
          <w:color w:val="000000"/>
        </w:rPr>
        <w:t>Простейшие системы уравнений с двумя неизвестными; основные приемы решения систем уравнений: подстановка, алгебраическое сложение, введение новых переменных; равносильность систем уравнений.</w:t>
      </w:r>
    </w:p>
    <w:p w:rsidR="001840FF" w:rsidRPr="00115DBF" w:rsidRDefault="001840FF" w:rsidP="001840FF">
      <w:pPr>
        <w:spacing w:after="136"/>
        <w:rPr>
          <w:color w:val="000000"/>
        </w:rPr>
      </w:pPr>
      <w:r w:rsidRPr="00B66D1D">
        <w:rPr>
          <w:b/>
          <w:color w:val="000000"/>
        </w:rPr>
        <w:t>Неравенства. Системы неравенств-4ч.</w:t>
      </w:r>
      <w:r w:rsidRPr="00B66D1D">
        <w:rPr>
          <w:color w:val="000000"/>
        </w:rPr>
        <w:t xml:space="preserve"> </w:t>
      </w:r>
      <w:r w:rsidRPr="00115DBF">
        <w:rPr>
          <w:color w:val="000000"/>
        </w:rPr>
        <w:t>Квадратные неравенства, рациональные тригонометрические, показательные неравенства, метод интервалов, равносильность неравенств, использование свойств и графиков функций при решении неравенств.</w:t>
      </w:r>
      <w:r w:rsidRPr="00B66D1D">
        <w:rPr>
          <w:color w:val="000000"/>
        </w:rPr>
        <w:t xml:space="preserve"> </w:t>
      </w:r>
      <w:r w:rsidRPr="00115DBF">
        <w:rPr>
          <w:color w:val="000000"/>
        </w:rPr>
        <w:t>Системы неравенств с одной переменной, системы линейных неравенств,</w:t>
      </w:r>
    </w:p>
    <w:p w:rsidR="001840FF" w:rsidRPr="00B66D1D" w:rsidRDefault="001840FF" w:rsidP="001840FF">
      <w:pPr>
        <w:spacing w:after="136"/>
        <w:rPr>
          <w:b/>
          <w:color w:val="000000"/>
        </w:rPr>
      </w:pPr>
      <w:r w:rsidRPr="00115DBF">
        <w:rPr>
          <w:color w:val="000000"/>
        </w:rPr>
        <w:t>равносильность систем неравенств; изображение на координатной плоскости множества решений неравен</w:t>
      </w:r>
      <w:proofErr w:type="gramStart"/>
      <w:r w:rsidRPr="00115DBF">
        <w:rPr>
          <w:color w:val="000000"/>
        </w:rPr>
        <w:t>ств с дв</w:t>
      </w:r>
      <w:proofErr w:type="gramEnd"/>
      <w:r w:rsidRPr="00115DBF">
        <w:rPr>
          <w:color w:val="000000"/>
        </w:rPr>
        <w:t>умя переменными и их систем.</w:t>
      </w:r>
    </w:p>
    <w:p w:rsidR="001840FF" w:rsidRPr="006E793E" w:rsidRDefault="001840FF" w:rsidP="001840FF">
      <w:pPr>
        <w:spacing w:after="136"/>
        <w:rPr>
          <w:b/>
          <w:color w:val="000000"/>
        </w:rPr>
      </w:pPr>
      <w:r w:rsidRPr="006E793E">
        <w:rPr>
          <w:b/>
          <w:color w:val="000000"/>
        </w:rPr>
        <w:t>Определение и график функции-2ч.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>Функция, область определения функции; множество значений функции; график функции; примеры функциональных зависимостей в реальных процессах и явлениях.</w:t>
      </w:r>
    </w:p>
    <w:p w:rsidR="001840FF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t>Элементарное исследование функций. Основные элементарные функции-4ч.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>Монотонность функции, промежутки возрастания и убывания функции, четность и нечетность функции, ограниченность функции, наибольшее и наименьшее значения функции</w:t>
      </w:r>
      <w:r>
        <w:rPr>
          <w:color w:val="000000"/>
        </w:rPr>
        <w:t>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 xml:space="preserve">Линейная функция, ее график; функция, описывающая обратную </w:t>
      </w:r>
      <w:proofErr w:type="spellStart"/>
      <w:r w:rsidRPr="00115DBF">
        <w:rPr>
          <w:color w:val="000000"/>
        </w:rPr>
        <w:t>пропорциональнуюзависимость</w:t>
      </w:r>
      <w:proofErr w:type="spellEnd"/>
      <w:r w:rsidRPr="00115DBF">
        <w:rPr>
          <w:color w:val="000000"/>
        </w:rPr>
        <w:t>, ее график; квадратичная функция, кубическая функция, их графики.</w:t>
      </w:r>
    </w:p>
    <w:p w:rsidR="001840FF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t>Планиметрия-2ч.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>Треугольник: виды, свойства; параллелограмм, прямоугольник, ромб, квадрат, трапеция: определения, свойства. Теорема Пифагора.</w:t>
      </w:r>
    </w:p>
    <w:p w:rsidR="001840FF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t>Производная-2ч.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>Понятие о производной функции; геометрический смысл производной;</w:t>
      </w:r>
      <w:r>
        <w:rPr>
          <w:color w:val="000000"/>
        </w:rPr>
        <w:t xml:space="preserve"> </w:t>
      </w:r>
      <w:r w:rsidRPr="00115DBF">
        <w:rPr>
          <w:color w:val="000000"/>
        </w:rPr>
        <w:t>физический смысл производной, уравнение касательной к графику функции; производные суммы, разности, произведения, частного;</w:t>
      </w:r>
      <w:r>
        <w:rPr>
          <w:color w:val="000000"/>
        </w:rPr>
        <w:t xml:space="preserve"> </w:t>
      </w:r>
      <w:r w:rsidRPr="00115DBF">
        <w:rPr>
          <w:color w:val="000000"/>
        </w:rPr>
        <w:t>производные основных элементарных функций; вторая производная и ее физический смысл.</w:t>
      </w:r>
    </w:p>
    <w:p w:rsidR="001840FF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t>Исследование функций-4ч.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>Применение производной к исследованию функций и построению графиков;</w:t>
      </w:r>
      <w:r>
        <w:rPr>
          <w:color w:val="000000"/>
        </w:rPr>
        <w:t xml:space="preserve"> </w:t>
      </w:r>
      <w:r w:rsidRPr="00115DBF">
        <w:rPr>
          <w:color w:val="000000"/>
        </w:rPr>
        <w:t>примеры использования производной для нахождения наилучшего решения в прикладных, в том числе социально-экономических, задачах.</w:t>
      </w:r>
    </w:p>
    <w:p w:rsidR="001840FF" w:rsidRPr="006E793E" w:rsidRDefault="001840FF" w:rsidP="001840FF">
      <w:pPr>
        <w:spacing w:after="136"/>
        <w:rPr>
          <w:color w:val="000000"/>
        </w:rPr>
      </w:pPr>
    </w:p>
    <w:p w:rsidR="001840FF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lastRenderedPageBreak/>
        <w:t>Многогранники, тела вращения-2ч.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 xml:space="preserve">Призма, пирамида: основания, боковые ребра, высота, боковая поверхность, объем; Цилиндр, конус: основание, высота, боковая поверхность, образующая, </w:t>
      </w:r>
      <w:proofErr w:type="spellStart"/>
      <w:r w:rsidRPr="00115DBF">
        <w:rPr>
          <w:color w:val="000000"/>
        </w:rPr>
        <w:t>развертка</w:t>
      </w:r>
      <w:proofErr w:type="gramStart"/>
      <w:r w:rsidRPr="00115DBF">
        <w:rPr>
          <w:color w:val="000000"/>
        </w:rPr>
        <w:t>;ш</w:t>
      </w:r>
      <w:proofErr w:type="gramEnd"/>
      <w:r w:rsidRPr="00115DBF">
        <w:rPr>
          <w:color w:val="000000"/>
        </w:rPr>
        <w:t>ар</w:t>
      </w:r>
      <w:proofErr w:type="spellEnd"/>
      <w:r w:rsidRPr="00115DBF">
        <w:rPr>
          <w:color w:val="000000"/>
        </w:rPr>
        <w:t xml:space="preserve"> и сфера, их сечения.</w:t>
      </w:r>
    </w:p>
    <w:p w:rsidR="001840FF" w:rsidRPr="00CE01F1" w:rsidRDefault="001840FF" w:rsidP="001840FF">
      <w:pPr>
        <w:spacing w:after="136"/>
        <w:rPr>
          <w:color w:val="000000"/>
        </w:rPr>
      </w:pPr>
      <w:r w:rsidRPr="006E793E">
        <w:rPr>
          <w:b/>
          <w:color w:val="000000"/>
        </w:rPr>
        <w:t>Элементы комбинаторики статистики, теории вероятностей-2ч.</w:t>
      </w:r>
      <w:r w:rsidRPr="006E793E">
        <w:rPr>
          <w:color w:val="000000"/>
        </w:rPr>
        <w:t xml:space="preserve"> </w:t>
      </w:r>
      <w:r w:rsidRPr="00115DBF">
        <w:rPr>
          <w:color w:val="000000"/>
        </w:rPr>
        <w:t xml:space="preserve">Поочередный и одновременный выбор, формулы числа сочетаний и перестановок, табличное и графическое представление данных, числовые характеристики рядов данных; вероятности событий, примеры использования вероятностей и статистики </w:t>
      </w:r>
      <w:proofErr w:type="spellStart"/>
      <w:r w:rsidRPr="00115DBF">
        <w:rPr>
          <w:color w:val="000000"/>
        </w:rPr>
        <w:t>прирешении</w:t>
      </w:r>
      <w:proofErr w:type="spellEnd"/>
      <w:r w:rsidRPr="00115DBF">
        <w:rPr>
          <w:color w:val="000000"/>
        </w:rPr>
        <w:t xml:space="preserve"> прикладных задач.</w:t>
      </w:r>
    </w:p>
    <w:p w:rsidR="001840FF" w:rsidRPr="00115DBF" w:rsidRDefault="001840FF" w:rsidP="001840FF">
      <w:pPr>
        <w:shd w:val="clear" w:color="auto" w:fill="FFFFFF"/>
        <w:spacing w:after="136"/>
        <w:jc w:val="center"/>
        <w:rPr>
          <w:color w:val="000000"/>
        </w:rPr>
      </w:pPr>
      <w:r>
        <w:rPr>
          <w:b/>
          <w:bCs/>
          <w:color w:val="000000"/>
        </w:rPr>
        <w:t>Т</w:t>
      </w:r>
      <w:r w:rsidRPr="00115DBF">
        <w:rPr>
          <w:b/>
          <w:bCs/>
          <w:color w:val="000000"/>
        </w:rPr>
        <w:t>ематическ</w:t>
      </w:r>
      <w:r w:rsidR="00EF43F8">
        <w:rPr>
          <w:b/>
          <w:bCs/>
          <w:color w:val="000000"/>
        </w:rPr>
        <w:t>ое</w:t>
      </w:r>
      <w:r w:rsidRPr="00115DBF">
        <w:rPr>
          <w:b/>
          <w:bCs/>
          <w:color w:val="000000"/>
        </w:rPr>
        <w:t xml:space="preserve"> план</w:t>
      </w:r>
      <w:r w:rsidR="00EF43F8">
        <w:rPr>
          <w:b/>
          <w:bCs/>
          <w:color w:val="000000"/>
        </w:rPr>
        <w:t>ирование</w:t>
      </w:r>
    </w:p>
    <w:tbl>
      <w:tblPr>
        <w:tblW w:w="1216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8"/>
        <w:gridCol w:w="8925"/>
        <w:gridCol w:w="2551"/>
      </w:tblGrid>
      <w:tr w:rsidR="001840FF" w:rsidRPr="00115DBF" w:rsidTr="008429BC">
        <w:trPr>
          <w:trHeight w:val="412"/>
        </w:trPr>
        <w:tc>
          <w:tcPr>
            <w:tcW w:w="68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jc w:val="center"/>
              <w:rPr>
                <w:b/>
                <w:color w:val="000000"/>
              </w:rPr>
            </w:pPr>
            <w:r w:rsidRPr="006E793E">
              <w:rPr>
                <w:b/>
                <w:color w:val="000000"/>
              </w:rPr>
              <w:t xml:space="preserve">№ </w:t>
            </w:r>
            <w:proofErr w:type="spellStart"/>
            <w:proofErr w:type="gramStart"/>
            <w:r w:rsidRPr="006E793E">
              <w:rPr>
                <w:b/>
                <w:color w:val="000000"/>
              </w:rPr>
              <w:t>п</w:t>
            </w:r>
            <w:proofErr w:type="spellEnd"/>
            <w:proofErr w:type="gramEnd"/>
            <w:r w:rsidRPr="006E793E">
              <w:rPr>
                <w:b/>
                <w:color w:val="000000"/>
              </w:rPr>
              <w:t>/</w:t>
            </w:r>
            <w:proofErr w:type="spellStart"/>
            <w:r w:rsidRPr="006E793E">
              <w:rPr>
                <w:b/>
                <w:color w:val="000000"/>
              </w:rPr>
              <w:t>п</w:t>
            </w:r>
            <w:proofErr w:type="spellEnd"/>
          </w:p>
        </w:tc>
        <w:tc>
          <w:tcPr>
            <w:tcW w:w="8925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jc w:val="center"/>
              <w:rPr>
                <w:b/>
                <w:color w:val="000000"/>
              </w:rPr>
            </w:pPr>
            <w:r w:rsidRPr="006E793E">
              <w:rPr>
                <w:b/>
                <w:color w:val="000000"/>
              </w:rPr>
              <w:t>Тема урока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6E793E" w:rsidRDefault="001840FF" w:rsidP="008429BC">
            <w:pPr>
              <w:spacing w:after="136"/>
              <w:jc w:val="center"/>
              <w:rPr>
                <w:b/>
                <w:color w:val="000000"/>
              </w:rPr>
            </w:pPr>
            <w:r w:rsidRPr="006E793E">
              <w:rPr>
                <w:b/>
                <w:color w:val="000000"/>
              </w:rPr>
              <w:t>Кол-во часов</w:t>
            </w:r>
          </w:p>
        </w:tc>
      </w:tr>
      <w:tr w:rsidR="001840FF" w:rsidRPr="00115DBF" w:rsidTr="008429BC">
        <w:trPr>
          <w:trHeight w:val="412"/>
        </w:trPr>
        <w:tc>
          <w:tcPr>
            <w:tcW w:w="68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</w:p>
        </w:tc>
        <w:tc>
          <w:tcPr>
            <w:tcW w:w="8925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</w:p>
        </w:tc>
      </w:tr>
      <w:tr w:rsidR="001840FF" w:rsidRPr="00115DBF" w:rsidTr="008429BC">
        <w:trPr>
          <w:trHeight w:val="490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1</w:t>
            </w:r>
            <w:r>
              <w:rPr>
                <w:color w:val="000000"/>
              </w:rPr>
              <w:t>-2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Числа, корни и степени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rPr>
          <w:trHeight w:val="412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3-4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Основы тригонометрии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Преобразования выражений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7-8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Уравнения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6E793E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9-10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Системы уравнений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11-12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Неравенства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13-14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Системы неравенств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15-16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Определение и график функции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17-18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Элементарное исследование функций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19-20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Основные элементарные функции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21-22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Планиметрия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23-24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Производная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25-22</w:t>
            </w:r>
          </w:p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27-28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Исследование функций</w:t>
            </w:r>
          </w:p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1840FF" w:rsidRPr="00115DBF" w:rsidTr="008429BC">
        <w:trPr>
          <w:trHeight w:val="265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CE01F1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29-30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CE01F1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Многогранники, тела вращения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CE01F1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31-32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 w:rsidRPr="00115DBF">
              <w:rPr>
                <w:color w:val="000000"/>
              </w:rPr>
              <w:t>Элементы комбинаторики статистики, теории вероятностей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1840FF" w:rsidRPr="00115DBF" w:rsidTr="008429BC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1840FF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33-34</w:t>
            </w:r>
          </w:p>
        </w:tc>
        <w:tc>
          <w:tcPr>
            <w:tcW w:w="8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0FF" w:rsidRPr="00115DBF" w:rsidRDefault="009E1175" w:rsidP="008429BC">
            <w:pPr>
              <w:spacing w:after="136"/>
              <w:rPr>
                <w:color w:val="000000"/>
              </w:rPr>
            </w:pPr>
            <w:r>
              <w:rPr>
                <w:color w:val="000000"/>
              </w:rPr>
              <w:t>Решение в</w:t>
            </w:r>
            <w:r w:rsidR="001840FF" w:rsidRPr="00115DBF">
              <w:rPr>
                <w:color w:val="000000"/>
              </w:rPr>
              <w:t>ариант ЕГЭ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0FF" w:rsidRPr="00115DBF" w:rsidRDefault="001840FF" w:rsidP="008429BC">
            <w:pPr>
              <w:spacing w:after="136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</w:tbl>
    <w:p w:rsidR="001840FF" w:rsidRDefault="001840FF" w:rsidP="001840FF">
      <w:pPr>
        <w:ind w:left="142"/>
        <w:jc w:val="center"/>
      </w:pPr>
    </w:p>
    <w:p w:rsidR="006A4508" w:rsidRPr="001840FF" w:rsidRDefault="006A4508"/>
    <w:sectPr w:rsidR="006A4508" w:rsidRPr="001840FF" w:rsidSect="002E107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40FF"/>
    <w:rsid w:val="001840FF"/>
    <w:rsid w:val="00266B95"/>
    <w:rsid w:val="002F7A33"/>
    <w:rsid w:val="004F6751"/>
    <w:rsid w:val="00543BE9"/>
    <w:rsid w:val="005566A4"/>
    <w:rsid w:val="005E674E"/>
    <w:rsid w:val="006A4508"/>
    <w:rsid w:val="007D3704"/>
    <w:rsid w:val="009E1175"/>
    <w:rsid w:val="00AF1355"/>
    <w:rsid w:val="00EF4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0F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840F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1840FF"/>
    <w:rPr>
      <w:rFonts w:eastAsiaTheme="minorEastAsia"/>
      <w:lang w:eastAsia="ru-RU"/>
    </w:rPr>
  </w:style>
  <w:style w:type="character" w:customStyle="1" w:styleId="c24c33">
    <w:name w:val="c24 c33"/>
    <w:basedOn w:val="a0"/>
    <w:rsid w:val="001840FF"/>
  </w:style>
  <w:style w:type="paragraph" w:styleId="a5">
    <w:name w:val="Balloon Text"/>
    <w:basedOn w:val="a"/>
    <w:link w:val="a6"/>
    <w:uiPriority w:val="99"/>
    <w:semiHidden/>
    <w:unhideWhenUsed/>
    <w:rsid w:val="005E674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74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5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827</Words>
  <Characters>4719</Characters>
  <Application>Microsoft Office Word</Application>
  <DocSecurity>0</DocSecurity>
  <Lines>39</Lines>
  <Paragraphs>11</Paragraphs>
  <ScaleCrop>false</ScaleCrop>
  <Company/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2019-11-12T13:41:00Z</dcterms:created>
  <dcterms:modified xsi:type="dcterms:W3CDTF">2020-05-28T14:21:00Z</dcterms:modified>
</cp:coreProperties>
</file>