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72B8" w:rsidRDefault="00185A75" w:rsidP="00185A75">
      <w:pPr>
        <w:jc w:val="center"/>
        <w:rPr>
          <w:b/>
          <w:sz w:val="28"/>
          <w:szCs w:val="28"/>
        </w:rPr>
      </w:pPr>
      <w:r>
        <w:rPr>
          <w:b/>
          <w:noProof/>
          <w:sz w:val="28"/>
          <w:szCs w:val="28"/>
          <w:lang w:eastAsia="ru-RU"/>
        </w:rPr>
        <w:drawing>
          <wp:inline distT="0" distB="0" distL="0" distR="0">
            <wp:extent cx="8448675" cy="2609850"/>
            <wp:effectExtent l="19050" t="0" r="9525" b="0"/>
            <wp:docPr id="1" name="Рисунок 1" descr="C:\Users\директор\Desktop\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иректор\Desktop\1 001.jpg"/>
                    <pic:cNvPicPr>
                      <a:picLocks noChangeAspect="1" noChangeArrowheads="1"/>
                    </pic:cNvPicPr>
                  </pic:nvPicPr>
                  <pic:blipFill>
                    <a:blip r:embed="rId4" cstate="print"/>
                    <a:srcRect b="57453"/>
                    <a:stretch>
                      <a:fillRect/>
                    </a:stretch>
                  </pic:blipFill>
                  <pic:spPr bwMode="auto">
                    <a:xfrm>
                      <a:off x="0" y="0"/>
                      <a:ext cx="8448675" cy="2609850"/>
                    </a:xfrm>
                    <a:prstGeom prst="rect">
                      <a:avLst/>
                    </a:prstGeom>
                    <a:noFill/>
                    <a:ln w="9525">
                      <a:noFill/>
                      <a:miter lim="800000"/>
                      <a:headEnd/>
                      <a:tailEnd/>
                    </a:ln>
                  </pic:spPr>
                </pic:pic>
              </a:graphicData>
            </a:graphic>
          </wp:inline>
        </w:drawing>
      </w:r>
    </w:p>
    <w:p w:rsidR="00185A75" w:rsidRDefault="00185A75" w:rsidP="00185A75">
      <w:pPr>
        <w:jc w:val="center"/>
        <w:rPr>
          <w:b/>
          <w:sz w:val="28"/>
          <w:szCs w:val="28"/>
        </w:rPr>
      </w:pPr>
    </w:p>
    <w:p w:rsidR="00185A75" w:rsidRDefault="00185A75" w:rsidP="00185A75">
      <w:pPr>
        <w:jc w:val="center"/>
        <w:rPr>
          <w:b/>
          <w:sz w:val="28"/>
          <w:szCs w:val="28"/>
        </w:rPr>
      </w:pPr>
    </w:p>
    <w:p w:rsidR="00220EC8" w:rsidRPr="00220EC8" w:rsidRDefault="00220EC8" w:rsidP="00220EC8">
      <w:pPr>
        <w:jc w:val="center"/>
        <w:rPr>
          <w:b/>
        </w:rPr>
      </w:pPr>
      <w:r>
        <w:rPr>
          <w:b/>
          <w:sz w:val="28"/>
          <w:szCs w:val="28"/>
        </w:rPr>
        <w:tab/>
      </w:r>
      <w:r w:rsidRPr="00220EC8">
        <w:rPr>
          <w:b/>
        </w:rPr>
        <w:t xml:space="preserve">Адаптированная основная общеобразовательная  рабочая программа </w:t>
      </w:r>
    </w:p>
    <w:p w:rsidR="00220EC8" w:rsidRPr="00220EC8" w:rsidRDefault="00220EC8" w:rsidP="00220EC8">
      <w:pPr>
        <w:jc w:val="center"/>
        <w:rPr>
          <w:b/>
        </w:rPr>
      </w:pPr>
      <w:r w:rsidRPr="00220EC8">
        <w:rPr>
          <w:b/>
        </w:rPr>
        <w:t xml:space="preserve">для детей с умственной отсталостью в условиях общеобразовательных классов </w:t>
      </w:r>
    </w:p>
    <w:p w:rsidR="00220EC8" w:rsidRPr="00220EC8" w:rsidRDefault="00220EC8" w:rsidP="00220EC8">
      <w:pPr>
        <w:jc w:val="center"/>
        <w:rPr>
          <w:b/>
        </w:rPr>
      </w:pPr>
      <w:r w:rsidRPr="00220EC8">
        <w:rPr>
          <w:b/>
        </w:rPr>
        <w:t xml:space="preserve">по учебному предмету </w:t>
      </w:r>
    </w:p>
    <w:p w:rsidR="00220EC8" w:rsidRPr="00220EC8" w:rsidRDefault="00220EC8" w:rsidP="00220EC8">
      <w:pPr>
        <w:jc w:val="center"/>
        <w:rPr>
          <w:b/>
        </w:rPr>
      </w:pPr>
      <w:r w:rsidRPr="00220EC8">
        <w:rPr>
          <w:b/>
        </w:rPr>
        <w:t xml:space="preserve">“ История” </w:t>
      </w:r>
    </w:p>
    <w:p w:rsidR="00220EC8" w:rsidRPr="00220EC8" w:rsidRDefault="00220EC8" w:rsidP="00220EC8">
      <w:pPr>
        <w:jc w:val="center"/>
        <w:rPr>
          <w:bCs/>
        </w:rPr>
      </w:pPr>
      <w:r w:rsidRPr="00220EC8">
        <w:rPr>
          <w:b/>
        </w:rPr>
        <w:t>7 класс</w:t>
      </w:r>
      <w:r w:rsidRPr="00220EC8">
        <w:rPr>
          <w:bCs/>
        </w:rPr>
        <w:t xml:space="preserve"> </w:t>
      </w:r>
    </w:p>
    <w:p w:rsidR="00220EC8" w:rsidRPr="00220EC8" w:rsidRDefault="00220EC8" w:rsidP="00220EC8">
      <w:pPr>
        <w:jc w:val="center"/>
        <w:rPr>
          <w:bCs/>
        </w:rPr>
      </w:pPr>
    </w:p>
    <w:p w:rsidR="00220EC8" w:rsidRPr="00220EC8" w:rsidRDefault="00220EC8" w:rsidP="00220EC8">
      <w:pPr>
        <w:jc w:val="center"/>
        <w:rPr>
          <w:bCs/>
        </w:rPr>
      </w:pPr>
    </w:p>
    <w:p w:rsidR="00220EC8" w:rsidRPr="00220EC8" w:rsidRDefault="00220EC8" w:rsidP="00220EC8">
      <w:pPr>
        <w:jc w:val="center"/>
        <w:rPr>
          <w:bCs/>
        </w:rPr>
      </w:pPr>
    </w:p>
    <w:p w:rsidR="00220EC8" w:rsidRPr="00220EC8" w:rsidRDefault="00220EC8" w:rsidP="00220EC8">
      <w:pPr>
        <w:jc w:val="center"/>
        <w:rPr>
          <w:bCs/>
        </w:rPr>
      </w:pPr>
    </w:p>
    <w:p w:rsidR="00220EC8" w:rsidRPr="00220EC8" w:rsidRDefault="00220EC8" w:rsidP="00220EC8">
      <w:pPr>
        <w:jc w:val="center"/>
        <w:rPr>
          <w:bCs/>
        </w:rPr>
      </w:pPr>
    </w:p>
    <w:p w:rsidR="00220EC8" w:rsidRPr="00220EC8" w:rsidRDefault="00220EC8" w:rsidP="00220EC8">
      <w:pPr>
        <w:jc w:val="center"/>
        <w:rPr>
          <w:b/>
        </w:rPr>
      </w:pPr>
      <w:r w:rsidRPr="00220EC8">
        <w:rPr>
          <w:bCs/>
        </w:rPr>
        <w:t xml:space="preserve">                                                                                                         Составитель: учитель истории Шевелёва Л.Р. </w:t>
      </w:r>
    </w:p>
    <w:p w:rsidR="00220EC8" w:rsidRPr="00220EC8" w:rsidRDefault="00220EC8" w:rsidP="00220EC8">
      <w:pPr>
        <w:jc w:val="center"/>
        <w:rPr>
          <w:b/>
        </w:rPr>
      </w:pPr>
    </w:p>
    <w:p w:rsidR="00220EC8" w:rsidRPr="00220EC8" w:rsidRDefault="00220EC8" w:rsidP="00220EC8">
      <w:pPr>
        <w:jc w:val="center"/>
        <w:rPr>
          <w:b/>
        </w:rPr>
      </w:pPr>
    </w:p>
    <w:p w:rsidR="00220EC8" w:rsidRPr="00220EC8" w:rsidRDefault="00220EC8" w:rsidP="00220EC8">
      <w:pPr>
        <w:jc w:val="center"/>
        <w:rPr>
          <w:b/>
        </w:rPr>
      </w:pPr>
    </w:p>
    <w:p w:rsidR="00220EC8" w:rsidRPr="00220EC8" w:rsidRDefault="00220EC8" w:rsidP="00220EC8">
      <w:pPr>
        <w:jc w:val="center"/>
      </w:pPr>
      <w:r w:rsidRPr="00220EC8">
        <w:t>Супра</w:t>
      </w:r>
    </w:p>
    <w:p w:rsidR="00185A75" w:rsidRPr="00220EC8" w:rsidRDefault="00220EC8" w:rsidP="00220EC8">
      <w:pPr>
        <w:jc w:val="center"/>
      </w:pPr>
      <w:r w:rsidRPr="00220EC8">
        <w:t>2019 год</w:t>
      </w:r>
    </w:p>
    <w:p w:rsidR="00185A75" w:rsidRDefault="00185A75" w:rsidP="00185A75">
      <w:pPr>
        <w:jc w:val="center"/>
        <w:rPr>
          <w:b/>
          <w:sz w:val="28"/>
          <w:szCs w:val="28"/>
        </w:rPr>
      </w:pPr>
    </w:p>
    <w:p w:rsidR="00220EC8" w:rsidRDefault="00220EC8" w:rsidP="00220EC8">
      <w:pPr>
        <w:pStyle w:val="Default"/>
        <w:rPr>
          <w:b/>
          <w:bCs/>
          <w:iCs/>
        </w:rPr>
      </w:pPr>
    </w:p>
    <w:p w:rsidR="00220EC8" w:rsidRDefault="00220EC8" w:rsidP="00220EC8">
      <w:pPr>
        <w:pStyle w:val="Default"/>
        <w:rPr>
          <w:b/>
          <w:bCs/>
          <w:iCs/>
        </w:rPr>
      </w:pPr>
    </w:p>
    <w:p w:rsidR="004E72B8" w:rsidRPr="00185A75" w:rsidRDefault="004E72B8" w:rsidP="00220EC8">
      <w:pPr>
        <w:pStyle w:val="Default"/>
        <w:rPr>
          <w:b/>
          <w:bCs/>
          <w:iCs/>
        </w:rPr>
      </w:pPr>
      <w:r w:rsidRPr="00185A75">
        <w:rPr>
          <w:b/>
          <w:bCs/>
          <w:iCs/>
        </w:rPr>
        <w:lastRenderedPageBreak/>
        <w:t>Планируемые результаты  освоения учебного  предмета.</w:t>
      </w:r>
    </w:p>
    <w:p w:rsidR="004E72B8" w:rsidRPr="00185A75" w:rsidRDefault="004E72B8" w:rsidP="00185A75">
      <w:pPr>
        <w:pStyle w:val="Default"/>
        <w:jc w:val="both"/>
      </w:pPr>
      <w:r w:rsidRPr="00185A75">
        <w:rPr>
          <w:b/>
          <w:bCs/>
        </w:rPr>
        <w:t xml:space="preserve">  </w:t>
      </w:r>
      <w:r w:rsidRPr="00185A75">
        <w:t>Личностными результатами освоения предмета «История Отечества» являются:</w:t>
      </w:r>
    </w:p>
    <w:p w:rsidR="004E72B8" w:rsidRPr="00185A75" w:rsidRDefault="004E72B8" w:rsidP="00185A75">
      <w:pPr>
        <w:suppressAutoHyphens w:val="0"/>
        <w:rPr>
          <w:lang w:eastAsia="ru-RU"/>
        </w:rPr>
      </w:pPr>
      <w:r w:rsidRPr="00185A75">
        <w:rPr>
          <w:lang w:eastAsia="ru-RU"/>
        </w:rPr>
        <w:t xml:space="preserve"> - проводить сравнения, находить признаки сходства и различия;</w:t>
      </w:r>
    </w:p>
    <w:p w:rsidR="004E72B8" w:rsidRPr="00185A75" w:rsidRDefault="004E72B8" w:rsidP="00185A75">
      <w:pPr>
        <w:suppressAutoHyphens w:val="0"/>
        <w:rPr>
          <w:lang w:eastAsia="ru-RU"/>
        </w:rPr>
      </w:pPr>
      <w:r w:rsidRPr="00185A75">
        <w:rPr>
          <w:lang w:eastAsia="ru-RU"/>
        </w:rPr>
        <w:t>- уметь самостоятельно выполнять задания по учебнику и в тетради</w:t>
      </w:r>
      <w:proofErr w:type="gramStart"/>
      <w:r w:rsidRPr="00185A75">
        <w:rPr>
          <w:lang w:eastAsia="ru-RU"/>
        </w:rPr>
        <w:t xml:space="preserve"> ;</w:t>
      </w:r>
      <w:proofErr w:type="gramEnd"/>
    </w:p>
    <w:p w:rsidR="004E72B8" w:rsidRPr="00185A75" w:rsidRDefault="004E72B8" w:rsidP="00185A75">
      <w:pPr>
        <w:suppressAutoHyphens w:val="0"/>
        <w:rPr>
          <w:lang w:eastAsia="ru-RU"/>
        </w:rPr>
      </w:pPr>
      <w:r w:rsidRPr="00185A75">
        <w:rPr>
          <w:lang w:eastAsia="ru-RU"/>
        </w:rPr>
        <w:t xml:space="preserve"> - уметь самостоятельно составлять рассказ по плану в учебнике;</w:t>
      </w:r>
    </w:p>
    <w:p w:rsidR="004E72B8" w:rsidRPr="00185A75" w:rsidRDefault="004E72B8" w:rsidP="00185A75">
      <w:pPr>
        <w:suppressAutoHyphens w:val="0"/>
        <w:rPr>
          <w:lang w:eastAsia="ru-RU"/>
        </w:rPr>
      </w:pPr>
      <w:r w:rsidRPr="00185A75">
        <w:rPr>
          <w:lang w:eastAsia="ru-RU"/>
        </w:rPr>
        <w:t xml:space="preserve"> - уметь объяснять значение новых терминов и понятий;</w:t>
      </w:r>
    </w:p>
    <w:p w:rsidR="004E72B8" w:rsidRPr="00185A75" w:rsidRDefault="004E72B8" w:rsidP="00185A75">
      <w:pPr>
        <w:suppressAutoHyphens w:val="0"/>
        <w:rPr>
          <w:lang w:eastAsia="ru-RU"/>
        </w:rPr>
      </w:pPr>
      <w:r w:rsidRPr="00185A75">
        <w:rPr>
          <w:lang w:eastAsia="ru-RU"/>
        </w:rPr>
        <w:t xml:space="preserve"> - уметь самостоятельно устанавливать прямые и обратные связи между датами и событиям;</w:t>
      </w:r>
    </w:p>
    <w:p w:rsidR="004E72B8" w:rsidRPr="00185A75" w:rsidRDefault="004E72B8" w:rsidP="00185A75">
      <w:pPr>
        <w:suppressAutoHyphens w:val="0"/>
        <w:rPr>
          <w:lang w:eastAsia="ru-RU"/>
        </w:rPr>
      </w:pPr>
      <w:r w:rsidRPr="00185A75">
        <w:rPr>
          <w:lang w:eastAsia="ru-RU"/>
        </w:rPr>
        <w:t xml:space="preserve"> - уметь самостоятельно излагать контекст исторических событий по иллюстрациям, плану, ленте времени, картам;</w:t>
      </w:r>
    </w:p>
    <w:p w:rsidR="004E72B8" w:rsidRPr="00621FC0" w:rsidRDefault="004E72B8" w:rsidP="00185A75">
      <w:pPr>
        <w:suppressAutoHyphens w:val="0"/>
        <w:rPr>
          <w:b/>
          <w:lang w:eastAsia="ru-RU"/>
        </w:rPr>
      </w:pPr>
      <w:r w:rsidRPr="00621FC0">
        <w:rPr>
          <w:b/>
          <w:lang w:eastAsia="ru-RU"/>
        </w:rPr>
        <w:t xml:space="preserve">Предметными результатами освоения предмета «История Отечества» являются: </w:t>
      </w:r>
    </w:p>
    <w:p w:rsidR="004E72B8" w:rsidRPr="00185A75" w:rsidRDefault="004E72B8" w:rsidP="00185A75">
      <w:pPr>
        <w:suppressAutoHyphens w:val="0"/>
        <w:rPr>
          <w:lang w:eastAsia="ru-RU"/>
        </w:rPr>
      </w:pPr>
      <w:r w:rsidRPr="00185A75">
        <w:rPr>
          <w:lang w:eastAsia="ru-RU"/>
        </w:rPr>
        <w:t>Минимальный  уровень:</w:t>
      </w:r>
    </w:p>
    <w:p w:rsidR="004E72B8" w:rsidRPr="00185A75" w:rsidRDefault="004E72B8" w:rsidP="00185A75">
      <w:pPr>
        <w:suppressAutoHyphens w:val="0"/>
        <w:rPr>
          <w:lang w:eastAsia="ru-RU"/>
        </w:rPr>
      </w:pPr>
      <w:r w:rsidRPr="00185A75">
        <w:rPr>
          <w:lang w:eastAsia="ru-RU"/>
        </w:rPr>
        <w:t>- объяснять значение словарных слов и понятий, а также устанавливать причины:</w:t>
      </w:r>
    </w:p>
    <w:p w:rsidR="004E72B8" w:rsidRPr="00185A75" w:rsidRDefault="004E72B8" w:rsidP="00185A75">
      <w:pPr>
        <w:suppressAutoHyphens w:val="0"/>
        <w:rPr>
          <w:lang w:eastAsia="ru-RU"/>
        </w:rPr>
      </w:pPr>
      <w:r w:rsidRPr="00185A75">
        <w:rPr>
          <w:lang w:eastAsia="ru-RU"/>
        </w:rPr>
        <w:t>- возникновения языческих верований и обрядов;</w:t>
      </w:r>
    </w:p>
    <w:p w:rsidR="004E72B8" w:rsidRPr="00185A75" w:rsidRDefault="004E72B8" w:rsidP="00185A75">
      <w:pPr>
        <w:suppressAutoHyphens w:val="0"/>
        <w:rPr>
          <w:lang w:eastAsia="ru-RU"/>
        </w:rPr>
      </w:pPr>
      <w:r w:rsidRPr="00185A75">
        <w:rPr>
          <w:lang w:eastAsia="ru-RU"/>
        </w:rPr>
        <w:t>- влияния образа жизни на развитие ремесел, торговых отношений, культуры;</w:t>
      </w:r>
    </w:p>
    <w:p w:rsidR="004E72B8" w:rsidRPr="00185A75" w:rsidRDefault="004E72B8" w:rsidP="00185A75">
      <w:pPr>
        <w:suppressAutoHyphens w:val="0"/>
        <w:rPr>
          <w:lang w:eastAsia="ru-RU"/>
        </w:rPr>
      </w:pPr>
      <w:r w:rsidRPr="00185A75">
        <w:rPr>
          <w:lang w:eastAsia="ru-RU"/>
        </w:rPr>
        <w:t>- возникновения государства, его структуры, функций;</w:t>
      </w:r>
    </w:p>
    <w:p w:rsidR="004E72B8" w:rsidRPr="00185A75" w:rsidRDefault="004E72B8" w:rsidP="00185A75">
      <w:pPr>
        <w:suppressAutoHyphens w:val="0"/>
        <w:rPr>
          <w:lang w:eastAsia="ru-RU"/>
        </w:rPr>
      </w:pPr>
      <w:r w:rsidRPr="00185A75">
        <w:rPr>
          <w:lang w:eastAsia="ru-RU"/>
        </w:rPr>
        <w:t xml:space="preserve">- развития православия, смены языческой культуры на </w:t>
      </w:r>
      <w:proofErr w:type="gramStart"/>
      <w:r w:rsidRPr="00185A75">
        <w:rPr>
          <w:lang w:eastAsia="ru-RU"/>
        </w:rPr>
        <w:t>христианскую</w:t>
      </w:r>
      <w:proofErr w:type="gramEnd"/>
      <w:r w:rsidRPr="00185A75">
        <w:rPr>
          <w:lang w:eastAsia="ru-RU"/>
        </w:rPr>
        <w:t>;</w:t>
      </w:r>
    </w:p>
    <w:p w:rsidR="004E72B8" w:rsidRPr="00185A75" w:rsidRDefault="004E72B8" w:rsidP="00185A75">
      <w:pPr>
        <w:suppressAutoHyphens w:val="0"/>
        <w:rPr>
          <w:lang w:eastAsia="ru-RU"/>
        </w:rPr>
      </w:pPr>
      <w:r w:rsidRPr="00185A75">
        <w:rPr>
          <w:lang w:eastAsia="ru-RU"/>
        </w:rPr>
        <w:t>- распада Киевской Руси;</w:t>
      </w:r>
    </w:p>
    <w:p w:rsidR="004E72B8" w:rsidRPr="00185A75" w:rsidRDefault="004E72B8" w:rsidP="00185A75">
      <w:pPr>
        <w:suppressAutoHyphens w:val="0"/>
        <w:rPr>
          <w:lang w:eastAsia="ru-RU"/>
        </w:rPr>
      </w:pPr>
      <w:r w:rsidRPr="00185A75">
        <w:rPr>
          <w:b/>
          <w:lang w:eastAsia="ru-RU"/>
        </w:rPr>
        <w:t>знать</w:t>
      </w:r>
      <w:r w:rsidRPr="00185A75">
        <w:rPr>
          <w:lang w:eastAsia="ru-RU"/>
        </w:rPr>
        <w:t>: названия древних городов Руси</w:t>
      </w:r>
      <w:proofErr w:type="gramStart"/>
      <w:r w:rsidRPr="00185A75">
        <w:rPr>
          <w:lang w:eastAsia="ru-RU"/>
        </w:rPr>
        <w:t xml:space="preserve"> :</w:t>
      </w:r>
      <w:proofErr w:type="gramEnd"/>
      <w:r w:rsidRPr="00185A75">
        <w:rPr>
          <w:lang w:eastAsia="ru-RU"/>
        </w:rPr>
        <w:t xml:space="preserve"> Киев, Новгород, Владимир, Суздаль (3—6 названий);</w:t>
      </w:r>
    </w:p>
    <w:p w:rsidR="004E72B8" w:rsidRPr="00185A75" w:rsidRDefault="004E72B8" w:rsidP="00185A75">
      <w:pPr>
        <w:suppressAutoHyphens w:val="0"/>
        <w:rPr>
          <w:lang w:eastAsia="ru-RU"/>
        </w:rPr>
      </w:pPr>
      <w:proofErr w:type="gramStart"/>
      <w:r w:rsidRPr="00185A75">
        <w:rPr>
          <w:b/>
          <w:lang w:eastAsia="ru-RU"/>
        </w:rPr>
        <w:t>знать:</w:t>
      </w:r>
      <w:r w:rsidRPr="00185A75">
        <w:rPr>
          <w:lang w:eastAsia="ru-RU"/>
        </w:rPr>
        <w:t xml:space="preserve"> отдельные исторические имена (Игорь, Ольга, Владимир, Иван Грозный, Борис Годунов, Лжедмитрий и др.);</w:t>
      </w:r>
      <w:proofErr w:type="gramEnd"/>
    </w:p>
    <w:p w:rsidR="004E72B8" w:rsidRPr="00185A75" w:rsidRDefault="004E72B8" w:rsidP="00185A75">
      <w:pPr>
        <w:suppressAutoHyphens w:val="0"/>
        <w:rPr>
          <w:lang w:eastAsia="ru-RU"/>
        </w:rPr>
      </w:pPr>
      <w:r w:rsidRPr="00185A75">
        <w:rPr>
          <w:b/>
          <w:lang w:eastAsia="ru-RU"/>
        </w:rPr>
        <w:t xml:space="preserve"> </w:t>
      </w:r>
      <w:proofErr w:type="gramStart"/>
      <w:r w:rsidRPr="00185A75">
        <w:rPr>
          <w:b/>
          <w:lang w:eastAsia="ru-RU"/>
        </w:rPr>
        <w:t>знать:</w:t>
      </w:r>
      <w:r w:rsidRPr="00185A75">
        <w:rPr>
          <w:lang w:eastAsia="ru-RU"/>
        </w:rPr>
        <w:t xml:space="preserve"> основные исторические  события  периодов IX в. — первое Древнерусское государство (Киевская Русь); X в. — Крещение Руси; XI в. — расцвет Русского государства при Ярославе Мудром; XI—XIII вв. — расцвет культуры Древней Руси; XI—XV вв. — раздробленность русских земель; монгольское нашествие; свержение Золотой Орды; XVI—XVII вв. — объединение земель вокруг Москвы, эпоха Ивана IV; Смутное время;</w:t>
      </w:r>
      <w:proofErr w:type="gramEnd"/>
      <w:r w:rsidRPr="00185A75">
        <w:rPr>
          <w:lang w:eastAsia="ru-RU"/>
        </w:rPr>
        <w:t xml:space="preserve"> Земский собор 1613 г.;</w:t>
      </w:r>
    </w:p>
    <w:p w:rsidR="004E72B8" w:rsidRPr="00185A75" w:rsidRDefault="004E72B8" w:rsidP="00185A75">
      <w:pPr>
        <w:suppressAutoHyphens w:val="0"/>
        <w:rPr>
          <w:lang w:eastAsia="ru-RU"/>
        </w:rPr>
      </w:pPr>
      <w:r w:rsidRPr="00185A75">
        <w:rPr>
          <w:lang w:eastAsia="ru-RU"/>
        </w:rPr>
        <w:t xml:space="preserve"> Достаточный уровень:</w:t>
      </w:r>
    </w:p>
    <w:p w:rsidR="004E72B8" w:rsidRPr="00185A75" w:rsidRDefault="004E72B8" w:rsidP="00185A75">
      <w:pPr>
        <w:suppressAutoHyphens w:val="0"/>
        <w:rPr>
          <w:lang w:eastAsia="ru-RU"/>
        </w:rPr>
      </w:pPr>
      <w:r w:rsidRPr="00185A75">
        <w:rPr>
          <w:lang w:eastAsia="ru-RU"/>
        </w:rPr>
        <w:t>- объяснять значение словарных слов и понятий;</w:t>
      </w:r>
    </w:p>
    <w:p w:rsidR="004E72B8" w:rsidRPr="00185A75" w:rsidRDefault="004E72B8" w:rsidP="00185A75">
      <w:pPr>
        <w:suppressAutoHyphens w:val="0"/>
        <w:rPr>
          <w:b/>
          <w:lang w:eastAsia="ru-RU"/>
        </w:rPr>
      </w:pPr>
      <w:r w:rsidRPr="00185A75">
        <w:rPr>
          <w:b/>
          <w:lang w:eastAsia="ru-RU"/>
        </w:rPr>
        <w:t>устанавливать причины:</w:t>
      </w:r>
    </w:p>
    <w:p w:rsidR="004E72B8" w:rsidRPr="00185A75" w:rsidRDefault="004E72B8" w:rsidP="00185A75">
      <w:pPr>
        <w:suppressAutoHyphens w:val="0"/>
        <w:rPr>
          <w:lang w:eastAsia="ru-RU"/>
        </w:rPr>
      </w:pPr>
      <w:r w:rsidRPr="00185A75">
        <w:rPr>
          <w:lang w:eastAsia="ru-RU"/>
        </w:rPr>
        <w:t>- возникновения религии,  обрядов;</w:t>
      </w:r>
    </w:p>
    <w:p w:rsidR="004E72B8" w:rsidRPr="00185A75" w:rsidRDefault="004E72B8" w:rsidP="00185A75">
      <w:pPr>
        <w:suppressAutoHyphens w:val="0"/>
        <w:rPr>
          <w:lang w:eastAsia="ru-RU"/>
        </w:rPr>
      </w:pPr>
      <w:r w:rsidRPr="00185A75">
        <w:rPr>
          <w:lang w:eastAsia="ru-RU"/>
        </w:rPr>
        <w:t>-  развития ремёсел, торговли, межгосударственных связей России (IX—XVII вв.);</w:t>
      </w:r>
    </w:p>
    <w:p w:rsidR="004E72B8" w:rsidRPr="00185A75" w:rsidRDefault="004E72B8" w:rsidP="00185A75">
      <w:pPr>
        <w:suppressAutoHyphens w:val="0"/>
        <w:rPr>
          <w:lang w:eastAsia="ru-RU"/>
        </w:rPr>
      </w:pPr>
      <w:r w:rsidRPr="00185A75">
        <w:rPr>
          <w:lang w:eastAsia="ru-RU"/>
        </w:rPr>
        <w:t>- возникновения государства, его структуры, функций;</w:t>
      </w:r>
    </w:p>
    <w:p w:rsidR="004E72B8" w:rsidRPr="00185A75" w:rsidRDefault="004E72B8" w:rsidP="00185A75">
      <w:pPr>
        <w:suppressAutoHyphens w:val="0"/>
        <w:rPr>
          <w:lang w:eastAsia="ru-RU"/>
        </w:rPr>
      </w:pPr>
      <w:r w:rsidRPr="00185A75">
        <w:rPr>
          <w:lang w:eastAsia="ru-RU"/>
        </w:rPr>
        <w:t xml:space="preserve">- развитие православия, смены языческой культуры на </w:t>
      </w:r>
      <w:proofErr w:type="gramStart"/>
      <w:r w:rsidRPr="00185A75">
        <w:rPr>
          <w:lang w:eastAsia="ru-RU"/>
        </w:rPr>
        <w:t>христианскую</w:t>
      </w:r>
      <w:proofErr w:type="gramEnd"/>
      <w:r w:rsidRPr="00185A75">
        <w:rPr>
          <w:lang w:eastAsia="ru-RU"/>
        </w:rPr>
        <w:t>;</w:t>
      </w:r>
    </w:p>
    <w:p w:rsidR="004E72B8" w:rsidRPr="00185A75" w:rsidRDefault="004E72B8" w:rsidP="00185A75">
      <w:pPr>
        <w:suppressAutoHyphens w:val="0"/>
        <w:rPr>
          <w:lang w:eastAsia="ru-RU"/>
        </w:rPr>
      </w:pPr>
      <w:r w:rsidRPr="00185A75">
        <w:rPr>
          <w:lang w:eastAsia="ru-RU"/>
        </w:rPr>
        <w:t>- захватов чужих земель, войн между племенами, народами, государствами;</w:t>
      </w:r>
    </w:p>
    <w:p w:rsidR="004E72B8" w:rsidRPr="00185A75" w:rsidRDefault="004E72B8" w:rsidP="00185A75">
      <w:pPr>
        <w:suppressAutoHyphens w:val="0"/>
        <w:rPr>
          <w:lang w:eastAsia="ru-RU"/>
        </w:rPr>
      </w:pPr>
      <w:r w:rsidRPr="00185A75">
        <w:rPr>
          <w:lang w:eastAsia="ru-RU"/>
        </w:rPr>
        <w:t>- возвышения и укрепления Московского государства при Иване Грозном;</w:t>
      </w:r>
    </w:p>
    <w:p w:rsidR="004E72B8" w:rsidRPr="00185A75" w:rsidRDefault="004E72B8" w:rsidP="00185A75">
      <w:pPr>
        <w:suppressAutoHyphens w:val="0"/>
        <w:rPr>
          <w:lang w:eastAsia="ru-RU"/>
        </w:rPr>
      </w:pPr>
      <w:r w:rsidRPr="00185A75">
        <w:rPr>
          <w:lang w:eastAsia="ru-RU"/>
        </w:rPr>
        <w:t>- Смутного времени и народных волнений;</w:t>
      </w:r>
    </w:p>
    <w:p w:rsidR="004E72B8" w:rsidRPr="00185A75" w:rsidRDefault="004E72B8" w:rsidP="00185A75">
      <w:pPr>
        <w:suppressAutoHyphens w:val="0"/>
        <w:rPr>
          <w:lang w:eastAsia="ru-RU"/>
        </w:rPr>
      </w:pPr>
      <w:r w:rsidRPr="00185A75">
        <w:rPr>
          <w:lang w:eastAsia="ru-RU"/>
        </w:rPr>
        <w:t>- возникновения и укрепления сословных отношений в Российском государстве;</w:t>
      </w:r>
    </w:p>
    <w:p w:rsidR="004E72B8" w:rsidRPr="00185A75" w:rsidRDefault="004E72B8" w:rsidP="00185A75">
      <w:pPr>
        <w:suppressAutoHyphens w:val="0"/>
        <w:rPr>
          <w:b/>
          <w:lang w:eastAsia="ru-RU"/>
        </w:rPr>
      </w:pPr>
      <w:r w:rsidRPr="00185A75">
        <w:rPr>
          <w:b/>
          <w:lang w:eastAsia="ru-RU"/>
        </w:rPr>
        <w:t>описывать:</w:t>
      </w:r>
    </w:p>
    <w:p w:rsidR="004E72B8" w:rsidRPr="00185A75" w:rsidRDefault="004E72B8" w:rsidP="00185A75">
      <w:pPr>
        <w:suppressAutoHyphens w:val="0"/>
        <w:rPr>
          <w:lang w:eastAsia="ru-RU"/>
        </w:rPr>
      </w:pPr>
      <w:r w:rsidRPr="00185A75">
        <w:rPr>
          <w:lang w:eastAsia="ru-RU"/>
        </w:rPr>
        <w:t xml:space="preserve"> - образ жизни восточных славян, места расселения;</w:t>
      </w:r>
    </w:p>
    <w:p w:rsidR="004E72B8" w:rsidRPr="00185A75" w:rsidRDefault="004E72B8" w:rsidP="00185A75">
      <w:pPr>
        <w:suppressAutoHyphens w:val="0"/>
        <w:rPr>
          <w:lang w:eastAsia="ru-RU"/>
        </w:rPr>
      </w:pPr>
      <w:r w:rsidRPr="00185A75">
        <w:rPr>
          <w:lang w:eastAsia="ru-RU"/>
        </w:rPr>
        <w:t>- отдельные исторические имена (Игорь, Ольга, Владимир, Иван Грозный, Борис Годунов, Лжедмитрий и др.);</w:t>
      </w:r>
    </w:p>
    <w:p w:rsidR="004E72B8" w:rsidRPr="00185A75" w:rsidRDefault="004E72B8" w:rsidP="00185A75">
      <w:pPr>
        <w:suppressAutoHyphens w:val="0"/>
        <w:rPr>
          <w:lang w:eastAsia="ru-RU"/>
        </w:rPr>
      </w:pPr>
      <w:r w:rsidRPr="00185A75">
        <w:rPr>
          <w:b/>
          <w:lang w:eastAsia="ru-RU"/>
        </w:rPr>
        <w:lastRenderedPageBreak/>
        <w:t>знать</w:t>
      </w:r>
      <w:r w:rsidRPr="00185A75">
        <w:rPr>
          <w:lang w:eastAsia="ru-RU"/>
        </w:rPr>
        <w:t>: названия древних городов Руси</w:t>
      </w:r>
      <w:proofErr w:type="gramStart"/>
      <w:r w:rsidRPr="00185A75">
        <w:rPr>
          <w:lang w:eastAsia="ru-RU"/>
        </w:rPr>
        <w:t xml:space="preserve"> :</w:t>
      </w:r>
      <w:proofErr w:type="gramEnd"/>
      <w:r w:rsidRPr="00185A75">
        <w:rPr>
          <w:lang w:eastAsia="ru-RU"/>
        </w:rPr>
        <w:t xml:space="preserve"> Киев, Новгород, Владимир, Суздаль (3—6 названий);</w:t>
      </w:r>
    </w:p>
    <w:p w:rsidR="004E72B8" w:rsidRPr="00185A75" w:rsidRDefault="004E72B8" w:rsidP="00185A75">
      <w:pPr>
        <w:suppressAutoHyphens w:val="0"/>
        <w:rPr>
          <w:lang w:eastAsia="ru-RU"/>
        </w:rPr>
      </w:pPr>
      <w:r w:rsidRPr="00185A75">
        <w:rPr>
          <w:b/>
          <w:lang w:eastAsia="ru-RU"/>
        </w:rPr>
        <w:t>знать</w:t>
      </w:r>
      <w:r w:rsidRPr="00185A75">
        <w:rPr>
          <w:lang w:eastAsia="ru-RU"/>
        </w:rPr>
        <w:t>: основные события периодов истории Отечества</w:t>
      </w:r>
    </w:p>
    <w:p w:rsidR="004E72B8" w:rsidRPr="00185A75" w:rsidRDefault="004E72B8" w:rsidP="00185A75">
      <w:pPr>
        <w:suppressAutoHyphens w:val="0"/>
        <w:rPr>
          <w:lang w:eastAsia="ru-RU"/>
        </w:rPr>
      </w:pPr>
      <w:r w:rsidRPr="00185A75">
        <w:rPr>
          <w:lang w:eastAsia="ru-RU"/>
        </w:rPr>
        <w:t xml:space="preserve"> - </w:t>
      </w:r>
      <w:r w:rsidRPr="00185A75">
        <w:rPr>
          <w:lang w:val="en-US" w:eastAsia="ru-RU"/>
        </w:rPr>
        <w:t>IX</w:t>
      </w:r>
      <w:r w:rsidRPr="00185A75">
        <w:rPr>
          <w:lang w:eastAsia="ru-RU"/>
        </w:rPr>
        <w:t xml:space="preserve"> в. – первое Древнерусское государство;</w:t>
      </w:r>
    </w:p>
    <w:p w:rsidR="004E72B8" w:rsidRPr="00185A75" w:rsidRDefault="004E72B8" w:rsidP="00185A75">
      <w:pPr>
        <w:suppressAutoHyphens w:val="0"/>
        <w:rPr>
          <w:lang w:eastAsia="ru-RU"/>
        </w:rPr>
      </w:pPr>
      <w:r w:rsidRPr="00185A75">
        <w:rPr>
          <w:lang w:eastAsia="ru-RU"/>
        </w:rPr>
        <w:t xml:space="preserve">- </w:t>
      </w:r>
      <w:r w:rsidRPr="00185A75">
        <w:rPr>
          <w:lang w:val="en-US" w:eastAsia="ru-RU"/>
        </w:rPr>
        <w:t>X</w:t>
      </w:r>
      <w:r w:rsidRPr="00185A75">
        <w:rPr>
          <w:lang w:eastAsia="ru-RU"/>
        </w:rPr>
        <w:t xml:space="preserve"> в. -   Крещение Руси;</w:t>
      </w:r>
    </w:p>
    <w:p w:rsidR="004E72B8" w:rsidRPr="00185A75" w:rsidRDefault="004E72B8" w:rsidP="00185A75">
      <w:pPr>
        <w:suppressAutoHyphens w:val="0"/>
        <w:rPr>
          <w:lang w:eastAsia="ru-RU"/>
        </w:rPr>
      </w:pPr>
      <w:r w:rsidRPr="00185A75">
        <w:rPr>
          <w:lang w:eastAsia="ru-RU"/>
        </w:rPr>
        <w:t>- XI в. — расцвет Русского государства при Ярославе Мудром; - XI—XIII вв. — расцвет культуры Древней Руси;</w:t>
      </w:r>
    </w:p>
    <w:p w:rsidR="004E72B8" w:rsidRPr="00185A75" w:rsidRDefault="004E72B8" w:rsidP="00185A75">
      <w:pPr>
        <w:suppressAutoHyphens w:val="0"/>
        <w:rPr>
          <w:lang w:eastAsia="ru-RU"/>
        </w:rPr>
      </w:pPr>
      <w:r w:rsidRPr="00185A75">
        <w:rPr>
          <w:lang w:eastAsia="ru-RU"/>
        </w:rPr>
        <w:t>- XI—XV вв. — раздробленность русских земель; монгольское нашествие; свержение Золотой Орды;</w:t>
      </w:r>
    </w:p>
    <w:p w:rsidR="004E72B8" w:rsidRPr="00185A75" w:rsidRDefault="004E72B8" w:rsidP="00185A75">
      <w:pPr>
        <w:suppressAutoHyphens w:val="0"/>
        <w:rPr>
          <w:lang w:eastAsia="ru-RU"/>
        </w:rPr>
      </w:pPr>
      <w:r w:rsidRPr="00185A75">
        <w:rPr>
          <w:lang w:eastAsia="ru-RU"/>
        </w:rPr>
        <w:t xml:space="preserve"> - XVI—XVII вв. — объединение земель вокруг Москвы, эпоха Ивана IV; Смутное время; Земский собор 1613 г.; развитие сословных отношений;</w:t>
      </w:r>
    </w:p>
    <w:p w:rsidR="004E72B8" w:rsidRPr="00185A75" w:rsidRDefault="004E72B8" w:rsidP="00185A75">
      <w:pPr>
        <w:autoSpaceDE w:val="0"/>
        <w:autoSpaceDN w:val="0"/>
        <w:jc w:val="both"/>
        <w:rPr>
          <w:b/>
          <w:bCs/>
        </w:rPr>
      </w:pPr>
    </w:p>
    <w:p w:rsidR="004E72B8" w:rsidRPr="00185A75" w:rsidRDefault="004E72B8" w:rsidP="00185A75">
      <w:pPr>
        <w:tabs>
          <w:tab w:val="left" w:pos="2394"/>
        </w:tabs>
        <w:jc w:val="center"/>
        <w:rPr>
          <w:b/>
        </w:rPr>
      </w:pPr>
      <w:r w:rsidRPr="00185A75">
        <w:rPr>
          <w:b/>
        </w:rPr>
        <w:t>Содержание учебного  предмета</w:t>
      </w:r>
    </w:p>
    <w:p w:rsidR="004E72B8" w:rsidRPr="00185A75" w:rsidRDefault="004E72B8" w:rsidP="00185A75">
      <w:pPr>
        <w:suppressAutoHyphens w:val="0"/>
        <w:jc w:val="both"/>
        <w:rPr>
          <w:color w:val="00B050"/>
          <w:lang w:eastAsia="ru-RU"/>
        </w:rPr>
      </w:pPr>
    </w:p>
    <w:p w:rsidR="004E72B8" w:rsidRPr="00185A75" w:rsidRDefault="00621FC0" w:rsidP="00621FC0">
      <w:pPr>
        <w:overflowPunct w:val="0"/>
        <w:autoSpaceDE w:val="0"/>
        <w:jc w:val="both"/>
        <w:textAlignment w:val="baseline"/>
        <w:rPr>
          <w:b/>
        </w:rPr>
      </w:pPr>
      <w:r>
        <w:rPr>
          <w:b/>
        </w:rPr>
        <w:t xml:space="preserve">             </w:t>
      </w:r>
      <w:r w:rsidR="004E72B8" w:rsidRPr="00185A75">
        <w:rPr>
          <w:b/>
        </w:rPr>
        <w:t>Введение в историю (4 часов)</w:t>
      </w:r>
    </w:p>
    <w:p w:rsidR="004E72B8" w:rsidRPr="00185A75" w:rsidRDefault="004E72B8" w:rsidP="00185A75">
      <w:pPr>
        <w:overflowPunct w:val="0"/>
        <w:autoSpaceDE w:val="0"/>
        <w:ind w:firstLine="851"/>
        <w:jc w:val="both"/>
        <w:textAlignment w:val="baseline"/>
      </w:pPr>
      <w:r w:rsidRPr="00185A75">
        <w:t xml:space="preserve">История — наука об изучении развития человеческого общества. Значение исторических знаний для людей, необходимость их изучения. Историческая память России. Способы получения знаний о прошлом. </w:t>
      </w:r>
      <w:proofErr w:type="gramStart"/>
      <w:r w:rsidRPr="00185A75">
        <w:t xml:space="preserve">Науки, помогающие добывать исторические сведения: археология, этнография, геральдика, нумизматика и др. Источники исторических знаний: письменные памятники материальной и духовной культуры (старинные книги, летописи, надписи и рисунки на скалах, в пещерах, археологические находки; памятники строительства, зодчества, архитектуры, устные источники (фольклор). </w:t>
      </w:r>
      <w:proofErr w:type="gramEnd"/>
    </w:p>
    <w:p w:rsidR="004E72B8" w:rsidRPr="00185A75" w:rsidRDefault="00621FC0" w:rsidP="00185A75">
      <w:pPr>
        <w:overflowPunct w:val="0"/>
        <w:autoSpaceDE w:val="0"/>
        <w:jc w:val="both"/>
        <w:textAlignment w:val="baseline"/>
        <w:rPr>
          <w:b/>
        </w:rPr>
      </w:pPr>
      <w:r>
        <w:rPr>
          <w:b/>
          <w:bCs/>
          <w:lang w:eastAsia="ru-RU"/>
        </w:rPr>
        <w:t xml:space="preserve">             </w:t>
      </w:r>
      <w:r w:rsidR="004E72B8" w:rsidRPr="00185A75">
        <w:rPr>
          <w:b/>
          <w:bCs/>
          <w:lang w:eastAsia="ru-RU"/>
        </w:rPr>
        <w:t>Глава 1. Древняя Русь</w:t>
      </w:r>
      <w:r w:rsidR="004E72B8" w:rsidRPr="00185A75">
        <w:rPr>
          <w:b/>
        </w:rPr>
        <w:t xml:space="preserve"> (12 часов)</w:t>
      </w:r>
    </w:p>
    <w:p w:rsidR="004E72B8" w:rsidRPr="00185A75" w:rsidRDefault="00621FC0" w:rsidP="00621FC0">
      <w:pPr>
        <w:suppressAutoHyphens w:val="0"/>
        <w:autoSpaceDE w:val="0"/>
        <w:jc w:val="both"/>
      </w:pPr>
      <w:r>
        <w:rPr>
          <w:b/>
        </w:rPr>
        <w:t xml:space="preserve">             </w:t>
      </w:r>
      <w:r w:rsidR="004E72B8" w:rsidRPr="00185A75">
        <w:t xml:space="preserve">Славяне — коренное население Европы. Предшественники древних славян на рубеже III—II тыс. до н. э. в северной части Европы, от Рейна до Днепра. </w:t>
      </w:r>
      <w:proofErr w:type="gramStart"/>
      <w:r w:rsidR="004E72B8" w:rsidRPr="00185A75">
        <w:t>Ветви славян и славянских языков: восточная (русский, украинский, белорусский), западная (польский, чешский, словацкий и др.), южная (болгарский, македонский, хорватский и др.).</w:t>
      </w:r>
      <w:proofErr w:type="gramEnd"/>
      <w:r w:rsidR="004E72B8" w:rsidRPr="00185A75">
        <w:t xml:space="preserve"> Переселение народов в VI—VIII вв. как причина освоения славянами территории Центральной, Южной и Восточной Европы. Характеристика природных, климатических условий мест проживания славян, их значение для занятий населения и жизненного уклада. Взаимное обогащение культуры славян и культуры соседних народов: скифов, сарматов, германцев (готов), гуннов, </w:t>
      </w:r>
      <w:proofErr w:type="spellStart"/>
      <w:r w:rsidR="004E72B8" w:rsidRPr="00185A75">
        <w:t>хазаров</w:t>
      </w:r>
      <w:proofErr w:type="spellEnd"/>
      <w:r w:rsidR="004E72B8" w:rsidRPr="00185A75">
        <w:t xml:space="preserve">. Особенности географического положения, природные и климатические условия проживания восточных славян. Смешение восточных славян с соседними племенами: финно-угорскими, балтийскими и др. Неравномерность развития отдельных славянских племен. Соседская территориальная община — вервь, племена, союзы племен. Грады как центры племенных союзов. Верховная знать — князья, старейшины, их опора — дружина. Положение женщин в общине. Вече — общественный орган управления. Сбор дани с членов общины, полюдье. Предпосылки к возникновению государства у восточных славян. Особенности славянского земледелия в суровых климатических условиях. </w:t>
      </w:r>
      <w:proofErr w:type="gramStart"/>
      <w:r w:rsidR="004E72B8" w:rsidRPr="00185A75">
        <w:t>Занятия восточных славян: скотоводство, охота, рыбная ловля, бортничество, огородничество и др. Быт восточных славян: жилище славян, традиции в питании, развитие ремесел, изготовление орудий труда, одежды, обуви, посуды, мебели.</w:t>
      </w:r>
      <w:proofErr w:type="gramEnd"/>
      <w:r w:rsidR="004E72B8" w:rsidRPr="00185A75">
        <w:t xml:space="preserve"> Речные пути как условие развития внутренних и внешних связей восточных славян. Обмен товарами, развитие торговли. Путь «</w:t>
      </w:r>
      <w:proofErr w:type="gramStart"/>
      <w:r w:rsidR="004E72B8" w:rsidRPr="00185A75">
        <w:t>из</w:t>
      </w:r>
      <w:proofErr w:type="gramEnd"/>
      <w:r w:rsidR="004E72B8" w:rsidRPr="00185A75">
        <w:t xml:space="preserve"> варяг в греки». Возникновение городов — центров ремесел, торговли, административного управления. Киев и Новгород — развитые центры славянского мира, контролирующие торговые пути. Новгород — крупный культурный и торговый центр. Боярская республика, вече, посадник, князь новгородский. Истоки славянского язычества. Важнейшие боги славян. </w:t>
      </w:r>
      <w:proofErr w:type="gramStart"/>
      <w:r w:rsidR="004E72B8" w:rsidRPr="00185A75">
        <w:t xml:space="preserve">Перун — бог грома, молнии, войны; </w:t>
      </w:r>
      <w:proofErr w:type="spellStart"/>
      <w:r w:rsidR="004E72B8" w:rsidRPr="00185A75">
        <w:t>Сварог</w:t>
      </w:r>
      <w:proofErr w:type="spellEnd"/>
      <w:r w:rsidR="004E72B8" w:rsidRPr="00185A75">
        <w:t xml:space="preserve"> — бог неба; Ярило (</w:t>
      </w:r>
      <w:proofErr w:type="spellStart"/>
      <w:r w:rsidR="004E72B8" w:rsidRPr="00185A75">
        <w:t>Даждьбог</w:t>
      </w:r>
      <w:proofErr w:type="spellEnd"/>
      <w:r w:rsidR="004E72B8" w:rsidRPr="00185A75">
        <w:t xml:space="preserve">, </w:t>
      </w:r>
      <w:proofErr w:type="spellStart"/>
      <w:r w:rsidR="004E72B8" w:rsidRPr="00185A75">
        <w:t>Хорос</w:t>
      </w:r>
      <w:proofErr w:type="spellEnd"/>
      <w:r w:rsidR="004E72B8" w:rsidRPr="00185A75">
        <w:t>) — бог солнца; Род — бог плодородия.</w:t>
      </w:r>
      <w:proofErr w:type="gramEnd"/>
      <w:r w:rsidR="004E72B8" w:rsidRPr="00185A75">
        <w:t xml:space="preserve"> Археологические находки культуры восточных славян. Обряды восточных славян; культ предков. Свадебные и похоронные традиции. Языческие праздники, связанные с земледельческими работами: Масленица, праздник урожая, праздник Ивана Купалы. Фольклор: сказки, народные приметы, пословицы, песни, плачи.</w:t>
      </w:r>
    </w:p>
    <w:p w:rsidR="004E72B8" w:rsidRPr="00185A75" w:rsidRDefault="00621FC0" w:rsidP="00185A75">
      <w:pPr>
        <w:overflowPunct w:val="0"/>
        <w:autoSpaceDE w:val="0"/>
        <w:jc w:val="both"/>
        <w:textAlignment w:val="baseline"/>
        <w:rPr>
          <w:b/>
        </w:rPr>
      </w:pPr>
      <w:r>
        <w:rPr>
          <w:b/>
          <w:bCs/>
          <w:lang w:eastAsia="ru-RU"/>
        </w:rPr>
        <w:lastRenderedPageBreak/>
        <w:t xml:space="preserve">            </w:t>
      </w:r>
      <w:r w:rsidR="004E72B8" w:rsidRPr="00185A75">
        <w:rPr>
          <w:b/>
          <w:bCs/>
          <w:lang w:eastAsia="ru-RU"/>
        </w:rPr>
        <w:t>Глава 2. Древнерусское государство</w:t>
      </w:r>
      <w:r w:rsidR="004E72B8" w:rsidRPr="00185A75">
        <w:rPr>
          <w:b/>
        </w:rPr>
        <w:t xml:space="preserve"> (6 часов)</w:t>
      </w:r>
    </w:p>
    <w:p w:rsidR="004E72B8" w:rsidRPr="00185A75" w:rsidRDefault="004E72B8" w:rsidP="00185A75">
      <w:pPr>
        <w:suppressAutoHyphens w:val="0"/>
        <w:autoSpaceDE w:val="0"/>
        <w:jc w:val="both"/>
      </w:pPr>
      <w:r w:rsidRPr="00185A75">
        <w:t xml:space="preserve">            Происхождение слова Русь (научные представления). Первое Древнерусское государство как результат ожесточенной борьбы князей — Киевская Русь (IX </w:t>
      </w:r>
      <w:proofErr w:type="gramStart"/>
      <w:r w:rsidRPr="00185A75">
        <w:t>в</w:t>
      </w:r>
      <w:proofErr w:type="gramEnd"/>
      <w:r w:rsidRPr="00185A75">
        <w:t xml:space="preserve">.). </w:t>
      </w:r>
      <w:proofErr w:type="gramStart"/>
      <w:r w:rsidRPr="00185A75">
        <w:t>Управление государством: великий князь, дружина, знать (бояре, младшая дружина, местные (удельные) князья, местная дружина).</w:t>
      </w:r>
      <w:proofErr w:type="gramEnd"/>
      <w:r w:rsidRPr="00185A75">
        <w:t xml:space="preserve"> Боярская дума — совещательный орган при князе для решения государственных вопросов. Основа общественного устройства — община как замкнутая социальная система, организующая и контролирующая трудовую, военную, обрядовую, культурную жизнь ее членов. Вотчина — крупное частное землевладение, основная экономическая единица Киевской Руси. Земля — главное богатство восточных славян. Положение простых крестьян — смердов, рабов (холопов, челяди), закупов. Полюдье — сбор дани со всего «свободного» населения; «уроки» и «погосты». Организация воинства из народа, его подразделения (сотни, тысячи).</w:t>
      </w:r>
    </w:p>
    <w:p w:rsidR="004E72B8" w:rsidRPr="00185A75" w:rsidRDefault="004E72B8" w:rsidP="00185A75">
      <w:pPr>
        <w:suppressAutoHyphens w:val="0"/>
        <w:autoSpaceDE w:val="0"/>
        <w:ind w:firstLine="851"/>
        <w:jc w:val="both"/>
      </w:pPr>
      <w:r w:rsidRPr="00185A75">
        <w:t xml:space="preserve">Развитие древних городов Руси: Киев, </w:t>
      </w:r>
      <w:proofErr w:type="spellStart"/>
      <w:r w:rsidRPr="00185A75">
        <w:t>Переяславль</w:t>
      </w:r>
      <w:proofErr w:type="spellEnd"/>
      <w:r w:rsidRPr="00185A75">
        <w:t>, Чернигов, Смоленск, Новгород и др.</w:t>
      </w:r>
    </w:p>
    <w:p w:rsidR="004E72B8" w:rsidRPr="00185A75" w:rsidRDefault="004E72B8" w:rsidP="00185A75">
      <w:pPr>
        <w:suppressAutoHyphens w:val="0"/>
        <w:autoSpaceDE w:val="0"/>
        <w:ind w:firstLine="851"/>
        <w:jc w:val="both"/>
      </w:pPr>
      <w:r w:rsidRPr="00185A75">
        <w:t xml:space="preserve">Развитие товарно-денежных отношений в Древнерусском государстве: внешняя торговля с северными народами, западными и южными славянами. Торговые пути к греческим черноморским колониям. Русские сухопутные караваны к Багдаду по пути в Индию. Первые русские князья и основание рода Рюриковичей. Олег, Игорь, Ольга, Аскольд, </w:t>
      </w:r>
      <w:proofErr w:type="spellStart"/>
      <w:r w:rsidRPr="00185A75">
        <w:t>Дир</w:t>
      </w:r>
      <w:proofErr w:type="spellEnd"/>
      <w:r w:rsidRPr="00185A75">
        <w:t>. Военные походы князей для расширения границ государства и покорения соседних племен. Истоки христианской веры. Религии в X—XI вв. Объединение восточных славян в составе Киевской Руси. Языческая религия Киевской Руси и религии соседних государств: Волжская Болгария (ислам), Хазарский каганат (иудаизм), католический запад. Стремление Византии приобрести единоверца в лице сильного Русского государства. Великий князь киевский Владимир. Решение Владимира Красное Солнышко о принятии Русью христианства от Византии. Сопротивление народа и Крещение Руси в 988 г. Значение принятия Русью христианства для ее дальнейшего исторического развития: укрепление государственной власти, расширение внешних связей, укрепление международного авторитета, развитие культуры. Отличия католической и православной ветвей христианства, сказавшиеся на развитии стран Западной Европы и Руси.</w:t>
      </w:r>
    </w:p>
    <w:p w:rsidR="004E72B8" w:rsidRPr="00185A75" w:rsidRDefault="004E72B8" w:rsidP="00185A75">
      <w:pPr>
        <w:suppressAutoHyphens w:val="0"/>
        <w:autoSpaceDE w:val="0"/>
        <w:ind w:firstLine="851"/>
        <w:jc w:val="both"/>
      </w:pPr>
      <w:r w:rsidRPr="00185A75">
        <w:t xml:space="preserve">История прихода к власти. Расцвет и могущество Руси при Ярославе Мудром. Забота о безопасности границ государства: военные походы князя. Киев — один из крупнейших городов Европы, расцвет зодчества, градостроительства, просвещения. Наречение князя царем. Дипломатия Ярослава Мудрого, родственные связи с крупнейшими королевскими дворами Европы. Законотворчество в Киевской Руси. </w:t>
      </w:r>
      <w:proofErr w:type="gramStart"/>
      <w:r w:rsidRPr="00185A75">
        <w:t>Русская</w:t>
      </w:r>
      <w:proofErr w:type="gramEnd"/>
      <w:r w:rsidRPr="00185A75">
        <w:t xml:space="preserve"> Правда — свод древнерусского феодального права.</w:t>
      </w:r>
    </w:p>
    <w:p w:rsidR="004E72B8" w:rsidRPr="00185A75" w:rsidRDefault="00621FC0" w:rsidP="00185A75">
      <w:pPr>
        <w:overflowPunct w:val="0"/>
        <w:autoSpaceDE w:val="0"/>
        <w:jc w:val="both"/>
        <w:textAlignment w:val="baseline"/>
        <w:rPr>
          <w:b/>
        </w:rPr>
      </w:pPr>
      <w:r>
        <w:rPr>
          <w:b/>
          <w:bCs/>
          <w:lang w:eastAsia="ru-RU"/>
        </w:rPr>
        <w:t xml:space="preserve">             </w:t>
      </w:r>
      <w:r w:rsidR="004E72B8" w:rsidRPr="00185A75">
        <w:rPr>
          <w:b/>
          <w:bCs/>
          <w:lang w:eastAsia="ru-RU"/>
        </w:rPr>
        <w:t>Глава 3. Крещение Киевской Руси. Расцвет Русского государства</w:t>
      </w:r>
      <w:r w:rsidR="004E72B8" w:rsidRPr="00185A75">
        <w:rPr>
          <w:b/>
        </w:rPr>
        <w:t xml:space="preserve"> (16 часов)</w:t>
      </w:r>
    </w:p>
    <w:p w:rsidR="004E72B8" w:rsidRPr="00185A75" w:rsidRDefault="004E72B8" w:rsidP="00185A75">
      <w:pPr>
        <w:suppressAutoHyphens w:val="0"/>
        <w:autoSpaceDE w:val="0"/>
        <w:jc w:val="both"/>
      </w:pPr>
      <w:r w:rsidRPr="00185A75">
        <w:rPr>
          <w:b/>
        </w:rPr>
        <w:t xml:space="preserve">               </w:t>
      </w:r>
      <w:r w:rsidRPr="00185A75">
        <w:t xml:space="preserve">Русь после смерти Ярослава Мудрого. Завещание Ярослава сыновьям. «Очередной» порядок престолонаследия. Ослабление государства в результате княжеских междоусобиц и народных восстаний, угрозы соседних племен. Шаги Владимира Мономаха (1053 — 1125) по сохранению единства русских земель. Введение короны русских царей — шапки Мономаха, издание Устава Владимира Мономаха. Укрепление международного авторитета Руси. Русская летопись «Повесть временных лет». Причины распада единого государства на отдельные княжества после смерти Владимира Мономаха и его сына Мстислава I — великого князя киевского (1076—1132). Влиятельные княжества Руси: Галицко-Волынское (на юго-западе), </w:t>
      </w:r>
      <w:proofErr w:type="gramStart"/>
      <w:r w:rsidRPr="00185A75">
        <w:t>Новгородское</w:t>
      </w:r>
      <w:proofErr w:type="gramEnd"/>
      <w:r w:rsidRPr="00185A75">
        <w:t xml:space="preserve"> (на северо-западе), Владимиро-Суздальское (на юго-востоке). Новгород — крупный культурный и торговый центр. Новгородская боярская республика, городское вече, посадник, князь новгородский. Объединение Ростово-Суздальских земель. Князь Юрий Долгорукий. Первое упоминание о Москве (1147). Три важнейших периода в культуре </w:t>
      </w:r>
      <w:proofErr w:type="spellStart"/>
      <w:r w:rsidRPr="00185A75">
        <w:t>домонгольской</w:t>
      </w:r>
      <w:proofErr w:type="spellEnd"/>
      <w:r w:rsidRPr="00185A75">
        <w:t xml:space="preserve"> Руси: языческая культура, культура Киевской Руси (сочетание восточнославянских и византийских традиций), культура русских земель периода раздробленности. Развитие письменности на Руси (до и после принятия христианства), распространение грамотности. Берестяные грамоты, рукописные книги. Развитие устного народного творчества и литературы. Выдающиеся литературные памятники: «Повесть временных лет»; летописи Пскова, Новгорода и др.; жития; «Поучение детям» Владимира Мономаха; «Слово о полку Игореве» (обзорно, с примерами). Слава российских ремесленников: </w:t>
      </w:r>
      <w:r w:rsidRPr="00185A75">
        <w:lastRenderedPageBreak/>
        <w:t>оружие, кожа, меха, ювелирные изделия и др. Иллюстративное знакомство с памятниками культуры, дошедшими до XXI в.: Софийский собор в Киеве и Новгороде, Золотые ворота в Киеве, соборы Переславля-Залесского, Суздаля, церковь Покрова на Нерли, Успенский и Дмитриевский соборы во Владимире и др. Иконопись, традиции греческих мастеров. Икона Владимирской Богоматери — символ Руси. Развитие русской иконописной школы. Главный итог развития Киевской Руси: рождение древнерусской народности с единым языком, общей территорией, близостью материальной и духовной культуры.</w:t>
      </w:r>
    </w:p>
    <w:p w:rsidR="004E72B8" w:rsidRPr="00621FC0" w:rsidRDefault="00621FC0" w:rsidP="00621FC0">
      <w:pPr>
        <w:overflowPunct w:val="0"/>
        <w:autoSpaceDE w:val="0"/>
        <w:jc w:val="both"/>
        <w:textAlignment w:val="baseline"/>
        <w:rPr>
          <w:b/>
        </w:rPr>
      </w:pPr>
      <w:r>
        <w:rPr>
          <w:b/>
        </w:rPr>
        <w:t xml:space="preserve">             </w:t>
      </w:r>
      <w:r w:rsidR="004E72B8" w:rsidRPr="00185A75">
        <w:rPr>
          <w:b/>
          <w:bCs/>
          <w:lang w:eastAsia="ru-RU"/>
        </w:rPr>
        <w:t>Глава 4. Русь в борьбе с завоевателями</w:t>
      </w:r>
      <w:r w:rsidR="004E72B8" w:rsidRPr="00185A75">
        <w:rPr>
          <w:b/>
        </w:rPr>
        <w:t xml:space="preserve"> (14 часов)</w:t>
      </w:r>
    </w:p>
    <w:p w:rsidR="004E72B8" w:rsidRPr="00185A75" w:rsidRDefault="004E72B8" w:rsidP="00185A75">
      <w:pPr>
        <w:suppressAutoHyphens w:val="0"/>
        <w:autoSpaceDE w:val="0"/>
        <w:ind w:firstLine="851"/>
        <w:jc w:val="both"/>
      </w:pPr>
      <w:r w:rsidRPr="00185A75">
        <w:t xml:space="preserve">Монгольские кочевые племена. Борьба между племенами за владение пастбищами. Провозглашение Чингисхана великим каганом всех монгольских племен. Покорение войском Чингисхана соседних племен, Северного Китая, Кореи, Средней Азии, вторжение в Закавказье. Помощь русских князей половцам, сражение на реке Калке. Поражение русско-половецкого войска кочевниками. Покорение монголами Волжской Болгарии, Средней Волги, вторжение в Северо-Восточную Русь. Разорение Рязанской земли, покорение города Козельска. Поход монгольского войска на Западную Европу через Южную Русь. Осада и падение Киева. Завоевание Галицко-Волынской Руси, Польши, Венгрии, других государств. Создание нового государства — Золотая Орда, его территория на карте истории. Положение русских земель по отношению к Орде. Связи русских князей с ханом, «ярлыки». Последствия монгольских завоеваний для Руси. Русь — преграда на пути завоевания монголами Западной Европы. Борьба с рыцарями-крестоносцами. Новгородский князь Александр Невский. Ратные подвиги. Восстановление хозяйства и городов Руси после нашествия войск Батыя: развитие сельского хозяйства, увеличение пахотных земель, использование трехполья, использование орудий труда. Развитие скотоводства, охоты, рыболовства, огородничества, садоводства, пасечного пчеловодства. Интенсивный рост феодального земледелия, монастырского землевладения, «десятина». Крестьянские общины. Развитие новых центров (Тверь, Москва, Кострома и др.). Возрождение каменного строительства, рост числа ремесленников, купцов. Расширение внутренней и внешней торговли. Причины возвышения Москвы. Борьба за свержение золотоордынского ига как национальная задача. Собирание Москвой русских земель. Иван </w:t>
      </w:r>
      <w:proofErr w:type="spellStart"/>
      <w:r w:rsidRPr="00185A75">
        <w:t>Калита</w:t>
      </w:r>
      <w:proofErr w:type="spellEnd"/>
      <w:r w:rsidRPr="00185A75">
        <w:t xml:space="preserve"> — московский князь. Личность Дмитрия Донского. Куликовская битва, ее значение для победы над Ордой. Объединение земель Северо-Восточной Руси вокруг Москвы. </w:t>
      </w:r>
    </w:p>
    <w:p w:rsidR="004E72B8" w:rsidRPr="00185A75" w:rsidRDefault="004E72B8" w:rsidP="00185A75">
      <w:pPr>
        <w:suppressAutoHyphens w:val="0"/>
        <w:autoSpaceDE w:val="0"/>
        <w:ind w:firstLine="851"/>
        <w:jc w:val="both"/>
      </w:pPr>
      <w:r w:rsidRPr="00185A75">
        <w:t>Правитель централизованного государства — Иван III. История Московского Кремля. Ликвидация зависимости Московского государства от Золотой Орды. Государственное устройство Московской Руси. Боярская дума — совещательный орган о «делах земли». Судебник Ивана III (1497). Роль Русской православной церкви в объединении русских земель, в борьбе с монголо-татарским игом. Личность и влияние Сергия Радонежского на самосознание русского народа. Завершение формирования русской народности и единого русского языка на основе московского говора и владимиро-суздальского диалекта. Церковное и религиозное влияние на культуру, искусство, быт народа. Потребность государства в грамотных людях, развитие просвещения, создание в городах «книжных училищ», открытие в Москве первого высшего учебного заведения — Славяно-греко-латинского училища. Распространение рукописных книг. Иван Федоров. Развитие книгопечатания. Появление первых учебных книг: «Грамматика», «</w:t>
      </w:r>
      <w:proofErr w:type="spellStart"/>
      <w:r w:rsidRPr="00185A75">
        <w:t>Считание</w:t>
      </w:r>
      <w:proofErr w:type="spellEnd"/>
      <w:r w:rsidRPr="00185A75">
        <w:t xml:space="preserve"> удобное» (таблица умножения), «Большой букварь». </w:t>
      </w:r>
    </w:p>
    <w:p w:rsidR="004E72B8" w:rsidRPr="00621FC0" w:rsidRDefault="004E72B8" w:rsidP="00621FC0">
      <w:pPr>
        <w:suppressAutoHyphens w:val="0"/>
        <w:autoSpaceDE w:val="0"/>
        <w:ind w:firstLine="851"/>
        <w:jc w:val="both"/>
      </w:pPr>
      <w:r w:rsidRPr="00185A75">
        <w:t xml:space="preserve"> </w:t>
      </w:r>
      <w:r w:rsidRPr="00185A75">
        <w:rPr>
          <w:b/>
          <w:bCs/>
          <w:lang w:eastAsia="ru-RU"/>
        </w:rPr>
        <w:t>Глава 5. Единое Московское государство</w:t>
      </w:r>
      <w:r w:rsidRPr="00185A75">
        <w:rPr>
          <w:b/>
        </w:rPr>
        <w:t xml:space="preserve"> (13 часов)</w:t>
      </w:r>
    </w:p>
    <w:p w:rsidR="004E72B8" w:rsidRPr="00185A75" w:rsidRDefault="00621FC0" w:rsidP="00621FC0">
      <w:pPr>
        <w:suppressAutoHyphens w:val="0"/>
        <w:autoSpaceDE w:val="0"/>
        <w:jc w:val="both"/>
      </w:pPr>
      <w:r>
        <w:t xml:space="preserve">               </w:t>
      </w:r>
      <w:r w:rsidR="004E72B8" w:rsidRPr="00185A75">
        <w:t xml:space="preserve">Российское государство в XVI </w:t>
      </w:r>
      <w:proofErr w:type="gramStart"/>
      <w:r w:rsidR="004E72B8" w:rsidRPr="00185A75">
        <w:t>в</w:t>
      </w:r>
      <w:proofErr w:type="gramEnd"/>
      <w:r w:rsidR="004E72B8" w:rsidRPr="00185A75">
        <w:t xml:space="preserve">. </w:t>
      </w:r>
      <w:proofErr w:type="gramStart"/>
      <w:r w:rsidR="004E72B8" w:rsidRPr="00185A75">
        <w:t>Иван</w:t>
      </w:r>
      <w:proofErr w:type="gramEnd"/>
      <w:r w:rsidR="004E72B8" w:rsidRPr="00185A75">
        <w:t xml:space="preserve"> Грозный (1530-1584) Территория России в XVI в., причины ее увеличения. Венчание на царство царя Ивана IV Грозного. Личность царя. Беспощадность самодержца против демократических проявлений в обществе. Погромы Новгорода. Причины возникновения опричнины. Церковь - крупный собственник и землевладелец в государстве. Влияние церкви на политику, экономику, социальные отношения и культуру. Характер уклада жизни в городе: посадская, купеческая община и др. Зарождение казачества. Местничество как право знатных родов занимать ведущие посты в государстве. Роль Земских соборов в диалоге власти и общества. Реформаторская деятельность Ивана Грозного: Судебник 1550 г.; Юрьев день; военная реформа. Стоглавый собор Русской православной церкви. Внешняя </w:t>
      </w:r>
      <w:r w:rsidR="004E72B8" w:rsidRPr="00185A75">
        <w:lastRenderedPageBreak/>
        <w:t xml:space="preserve">политика Московского государства в XVI в. Присоединение Казанского и Астраханского ханств. Продвижение в Сибирь, освоение Сибири. Расширение связей России с народами Северного Кавказа и Средней Азии. Ливанская война за выход в Балтийское море. Словарь: самодержец, казачество, опричнина, Земский собор, реформатор. Тема </w:t>
      </w:r>
    </w:p>
    <w:p w:rsidR="004E72B8" w:rsidRPr="00185A75" w:rsidRDefault="004E72B8" w:rsidP="00185A75">
      <w:pPr>
        <w:suppressAutoHyphens w:val="0"/>
        <w:autoSpaceDE w:val="0"/>
        <w:ind w:firstLine="851"/>
        <w:jc w:val="both"/>
      </w:pPr>
      <w:r w:rsidRPr="00185A75">
        <w:t>Смутное время. Начало царской династии Романовых Причины кризиса российского общества на рубеже XVIXVII вв. Положение крепостных крестьян. Окончательное формирование государственной системы крепостного права. Избрание Бориса Годунова на царство, его военные успехи. Возвращение Россией земель на берегах Балтики. Укрепление Москвы (Белый город, Земляной город). Рост авторитета Русской православной церкви. Лжедмитрий, его роль в истории смутного времени. Поход Лжедмитрия в Москву, захват российского престола. Конец правления Лжедмитрия. Народные волнения и восстания. Семибоярщина - заговор и предательство интересов государства группой бояр. Присяга Москвы на верность польскому королю. Освободительная борьба русского народа против польского засилья, ополчение Минина и Пожарского. Освобождение Москвы. Икона Казанской Богоматери. Земский собор 1613 г. в Москве. Избрание нового русского царя из рода Романовых. Правление царей Михаила и Алексея. Возникновение сословий: бояре, дворяне, крестьяне, купцы, служилые люди. Укрепление церкви, монастырей. Народные волнения и восстания (С. Разин и др.).</w:t>
      </w:r>
    </w:p>
    <w:p w:rsidR="004E72B8" w:rsidRPr="00185A75" w:rsidRDefault="004E72B8" w:rsidP="00185A75">
      <w:pPr>
        <w:suppressAutoHyphens w:val="0"/>
        <w:autoSpaceDE w:val="0"/>
        <w:jc w:val="both"/>
        <w:rPr>
          <w:b/>
        </w:rPr>
      </w:pPr>
      <w:r w:rsidRPr="00185A75">
        <w:rPr>
          <w:b/>
        </w:rPr>
        <w:t xml:space="preserve">            Итоговое повторение (3 часов).</w:t>
      </w:r>
    </w:p>
    <w:p w:rsidR="004E72B8" w:rsidRPr="00185A75" w:rsidRDefault="004E72B8" w:rsidP="00185A75">
      <w:pPr>
        <w:jc w:val="both"/>
        <w:rPr>
          <w:b/>
        </w:rPr>
      </w:pPr>
    </w:p>
    <w:p w:rsidR="004E72B8" w:rsidRPr="00185A75" w:rsidRDefault="004E72B8" w:rsidP="00185A75">
      <w:pPr>
        <w:ind w:firstLine="426"/>
        <w:jc w:val="center"/>
        <w:rPr>
          <w:b/>
        </w:rPr>
      </w:pPr>
      <w:r w:rsidRPr="00185A75">
        <w:rPr>
          <w:b/>
        </w:rPr>
        <w:t>Тематическое планирование</w:t>
      </w:r>
    </w:p>
    <w:p w:rsidR="004E72B8" w:rsidRPr="00185A75" w:rsidRDefault="004E72B8" w:rsidP="00185A75">
      <w:pPr>
        <w:jc w:val="center"/>
        <w:rPr>
          <w:b/>
        </w:rPr>
      </w:pPr>
    </w:p>
    <w:tbl>
      <w:tblPr>
        <w:tblW w:w="49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91"/>
        <w:gridCol w:w="12918"/>
        <w:gridCol w:w="1396"/>
      </w:tblGrid>
      <w:tr w:rsidR="004E72B8" w:rsidRPr="00185A75" w:rsidTr="00B40F04">
        <w:trPr>
          <w:trHeight w:val="550"/>
        </w:trPr>
        <w:tc>
          <w:tcPr>
            <w:tcW w:w="293" w:type="pct"/>
            <w:shd w:val="clear" w:color="auto" w:fill="auto"/>
            <w:vAlign w:val="bottom"/>
            <w:hideMark/>
          </w:tcPr>
          <w:p w:rsidR="004E72B8" w:rsidRPr="00185A75" w:rsidRDefault="004E72B8" w:rsidP="00185A75">
            <w:pPr>
              <w:suppressAutoHyphens w:val="0"/>
              <w:jc w:val="center"/>
              <w:rPr>
                <w:b/>
                <w:bCs/>
                <w:lang w:eastAsia="ru-RU"/>
              </w:rPr>
            </w:pPr>
            <w:r w:rsidRPr="00185A75">
              <w:rPr>
                <w:b/>
                <w:bCs/>
                <w:lang w:eastAsia="ru-RU"/>
              </w:rPr>
              <w:t>№ п\п</w:t>
            </w:r>
          </w:p>
        </w:tc>
        <w:tc>
          <w:tcPr>
            <w:tcW w:w="4248" w:type="pct"/>
            <w:shd w:val="clear" w:color="auto" w:fill="auto"/>
            <w:vAlign w:val="bottom"/>
            <w:hideMark/>
          </w:tcPr>
          <w:p w:rsidR="004E72B8" w:rsidRPr="00185A75" w:rsidRDefault="004E72B8" w:rsidP="00185A75">
            <w:pPr>
              <w:suppressAutoHyphens w:val="0"/>
              <w:jc w:val="center"/>
              <w:rPr>
                <w:b/>
                <w:bCs/>
                <w:lang w:eastAsia="ru-RU"/>
              </w:rPr>
            </w:pPr>
            <w:r w:rsidRPr="00185A75">
              <w:rPr>
                <w:b/>
                <w:bCs/>
                <w:color w:val="000000"/>
              </w:rPr>
              <w:t>Наименование разделов и тем</w:t>
            </w:r>
          </w:p>
        </w:tc>
        <w:tc>
          <w:tcPr>
            <w:tcW w:w="459" w:type="pct"/>
            <w:shd w:val="clear" w:color="auto" w:fill="auto"/>
            <w:vAlign w:val="bottom"/>
            <w:hideMark/>
          </w:tcPr>
          <w:p w:rsidR="004E72B8" w:rsidRPr="00185A75" w:rsidRDefault="004E72B8" w:rsidP="00185A75">
            <w:pPr>
              <w:suppressAutoHyphens w:val="0"/>
              <w:jc w:val="center"/>
              <w:rPr>
                <w:b/>
                <w:bCs/>
                <w:lang w:eastAsia="ru-RU"/>
              </w:rPr>
            </w:pPr>
            <w:r w:rsidRPr="00185A75">
              <w:rPr>
                <w:b/>
                <w:bCs/>
                <w:lang w:eastAsia="ru-RU"/>
              </w:rPr>
              <w:t>Кол-во часов</w:t>
            </w:r>
          </w:p>
        </w:tc>
      </w:tr>
      <w:tr w:rsidR="004E72B8" w:rsidRPr="00185A75" w:rsidTr="00B40F04">
        <w:trPr>
          <w:trHeight w:val="550"/>
        </w:trPr>
        <w:tc>
          <w:tcPr>
            <w:tcW w:w="293" w:type="pct"/>
            <w:shd w:val="clear" w:color="auto" w:fill="auto"/>
            <w:vAlign w:val="bottom"/>
            <w:hideMark/>
          </w:tcPr>
          <w:p w:rsidR="004E72B8" w:rsidRPr="00185A75" w:rsidRDefault="004E72B8" w:rsidP="00185A75">
            <w:pPr>
              <w:suppressAutoHyphens w:val="0"/>
              <w:jc w:val="center"/>
              <w:rPr>
                <w:b/>
                <w:bCs/>
                <w:lang w:eastAsia="ru-RU"/>
              </w:rPr>
            </w:pPr>
          </w:p>
        </w:tc>
        <w:tc>
          <w:tcPr>
            <w:tcW w:w="4248" w:type="pct"/>
            <w:shd w:val="clear" w:color="auto" w:fill="auto"/>
            <w:vAlign w:val="center"/>
            <w:hideMark/>
          </w:tcPr>
          <w:p w:rsidR="004E72B8" w:rsidRPr="00185A75" w:rsidRDefault="004E72B8" w:rsidP="00185A75">
            <w:pPr>
              <w:suppressAutoHyphens w:val="0"/>
              <w:rPr>
                <w:b/>
                <w:bCs/>
                <w:lang w:eastAsia="ru-RU"/>
              </w:rPr>
            </w:pPr>
            <w:r w:rsidRPr="00185A75">
              <w:rPr>
                <w:b/>
                <w:bCs/>
                <w:lang w:eastAsia="ru-RU"/>
              </w:rPr>
              <w:t>Введение</w:t>
            </w:r>
          </w:p>
        </w:tc>
        <w:tc>
          <w:tcPr>
            <w:tcW w:w="459" w:type="pct"/>
            <w:shd w:val="clear" w:color="auto" w:fill="auto"/>
            <w:vAlign w:val="bottom"/>
            <w:hideMark/>
          </w:tcPr>
          <w:p w:rsidR="004E72B8" w:rsidRPr="00185A75" w:rsidRDefault="004E72B8" w:rsidP="00185A75">
            <w:pPr>
              <w:suppressAutoHyphens w:val="0"/>
              <w:jc w:val="center"/>
              <w:rPr>
                <w:b/>
                <w:bCs/>
                <w:lang w:eastAsia="ru-RU"/>
              </w:rPr>
            </w:pPr>
            <w:r w:rsidRPr="00185A75">
              <w:rPr>
                <w:b/>
                <w:bCs/>
                <w:lang w:eastAsia="ru-RU"/>
              </w:rPr>
              <w:t>4 ч</w:t>
            </w:r>
          </w:p>
        </w:tc>
      </w:tr>
      <w:tr w:rsidR="004E72B8" w:rsidRPr="00185A75" w:rsidTr="00B40F04">
        <w:trPr>
          <w:trHeight w:val="550"/>
        </w:trPr>
        <w:tc>
          <w:tcPr>
            <w:tcW w:w="293"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w:t>
            </w:r>
          </w:p>
        </w:tc>
        <w:tc>
          <w:tcPr>
            <w:tcW w:w="4248" w:type="pct"/>
            <w:shd w:val="clear" w:color="auto" w:fill="auto"/>
            <w:vAlign w:val="center"/>
            <w:hideMark/>
          </w:tcPr>
          <w:p w:rsidR="004E72B8" w:rsidRPr="00185A75" w:rsidRDefault="004E72B8" w:rsidP="00185A75">
            <w:pPr>
              <w:suppressAutoHyphens w:val="0"/>
              <w:rPr>
                <w:lang w:eastAsia="ru-RU"/>
              </w:rPr>
            </w:pPr>
            <w:r w:rsidRPr="00185A75">
              <w:rPr>
                <w:lang w:eastAsia="ru-RU"/>
              </w:rPr>
              <w:t>История - наука о прошлом</w:t>
            </w:r>
          </w:p>
        </w:tc>
        <w:tc>
          <w:tcPr>
            <w:tcW w:w="459"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w:t>
            </w:r>
          </w:p>
        </w:tc>
      </w:tr>
      <w:tr w:rsidR="004E72B8" w:rsidRPr="00185A75" w:rsidTr="00B40F04">
        <w:trPr>
          <w:trHeight w:val="550"/>
        </w:trPr>
        <w:tc>
          <w:tcPr>
            <w:tcW w:w="293"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2</w:t>
            </w:r>
          </w:p>
        </w:tc>
        <w:tc>
          <w:tcPr>
            <w:tcW w:w="4248" w:type="pct"/>
            <w:shd w:val="clear" w:color="auto" w:fill="auto"/>
            <w:vAlign w:val="bottom"/>
            <w:hideMark/>
          </w:tcPr>
          <w:p w:rsidR="004E72B8" w:rsidRPr="00185A75" w:rsidRDefault="004E72B8" w:rsidP="00185A75">
            <w:pPr>
              <w:suppressAutoHyphens w:val="0"/>
              <w:rPr>
                <w:lang w:eastAsia="ru-RU"/>
              </w:rPr>
            </w:pPr>
            <w:r w:rsidRPr="00185A75">
              <w:rPr>
                <w:lang w:eastAsia="ru-RU"/>
              </w:rPr>
              <w:t>Исторические источники</w:t>
            </w:r>
          </w:p>
        </w:tc>
        <w:tc>
          <w:tcPr>
            <w:tcW w:w="459"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w:t>
            </w:r>
          </w:p>
        </w:tc>
      </w:tr>
      <w:tr w:rsidR="004E72B8" w:rsidRPr="00185A75" w:rsidTr="00B40F04">
        <w:trPr>
          <w:trHeight w:val="550"/>
        </w:trPr>
        <w:tc>
          <w:tcPr>
            <w:tcW w:w="293"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3</w:t>
            </w:r>
          </w:p>
        </w:tc>
        <w:tc>
          <w:tcPr>
            <w:tcW w:w="4248" w:type="pct"/>
            <w:shd w:val="clear" w:color="auto" w:fill="auto"/>
            <w:vAlign w:val="center"/>
            <w:hideMark/>
          </w:tcPr>
          <w:p w:rsidR="004E72B8" w:rsidRPr="00185A75" w:rsidRDefault="004E72B8" w:rsidP="00185A75">
            <w:pPr>
              <w:suppressAutoHyphens w:val="0"/>
              <w:rPr>
                <w:lang w:eastAsia="ru-RU"/>
              </w:rPr>
            </w:pPr>
            <w:r w:rsidRPr="00185A75">
              <w:rPr>
                <w:lang w:eastAsia="ru-RU"/>
              </w:rPr>
              <w:t>Вспоминаем учебник «Мир истории»</w:t>
            </w:r>
          </w:p>
        </w:tc>
        <w:tc>
          <w:tcPr>
            <w:tcW w:w="459"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w:t>
            </w:r>
          </w:p>
        </w:tc>
      </w:tr>
      <w:tr w:rsidR="004E72B8" w:rsidRPr="00185A75" w:rsidTr="00B40F04">
        <w:trPr>
          <w:trHeight w:val="550"/>
        </w:trPr>
        <w:tc>
          <w:tcPr>
            <w:tcW w:w="293" w:type="pct"/>
            <w:shd w:val="clear" w:color="auto" w:fill="auto"/>
            <w:vAlign w:val="bottom"/>
            <w:hideMark/>
          </w:tcPr>
          <w:p w:rsidR="004E72B8" w:rsidRPr="00185A75" w:rsidRDefault="004E72B8" w:rsidP="00185A75">
            <w:pPr>
              <w:suppressAutoHyphens w:val="0"/>
              <w:jc w:val="center"/>
              <w:rPr>
                <w:b/>
                <w:bCs/>
                <w:lang w:eastAsia="ru-RU"/>
              </w:rPr>
            </w:pPr>
            <w:r w:rsidRPr="00185A75">
              <w:rPr>
                <w:b/>
                <w:bCs/>
                <w:lang w:eastAsia="ru-RU"/>
              </w:rPr>
              <w:t>4</w:t>
            </w:r>
          </w:p>
        </w:tc>
        <w:tc>
          <w:tcPr>
            <w:tcW w:w="4248" w:type="pct"/>
            <w:shd w:val="clear" w:color="auto" w:fill="auto"/>
            <w:vAlign w:val="center"/>
            <w:hideMark/>
          </w:tcPr>
          <w:p w:rsidR="004E72B8" w:rsidRPr="00185A75" w:rsidRDefault="004E72B8" w:rsidP="00185A75">
            <w:pPr>
              <w:suppressAutoHyphens w:val="0"/>
              <w:rPr>
                <w:i/>
                <w:iCs/>
                <w:lang w:eastAsia="ru-RU"/>
              </w:rPr>
            </w:pPr>
            <w:r w:rsidRPr="00185A75">
              <w:rPr>
                <w:i/>
                <w:iCs/>
                <w:lang w:eastAsia="ru-RU"/>
              </w:rPr>
              <w:t>Входная контрольная работа</w:t>
            </w:r>
          </w:p>
        </w:tc>
        <w:tc>
          <w:tcPr>
            <w:tcW w:w="459"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w:t>
            </w:r>
          </w:p>
        </w:tc>
      </w:tr>
      <w:tr w:rsidR="004E72B8" w:rsidRPr="00185A75" w:rsidTr="00B40F04">
        <w:trPr>
          <w:trHeight w:val="550"/>
        </w:trPr>
        <w:tc>
          <w:tcPr>
            <w:tcW w:w="293" w:type="pct"/>
            <w:shd w:val="clear" w:color="auto" w:fill="auto"/>
            <w:vAlign w:val="bottom"/>
            <w:hideMark/>
          </w:tcPr>
          <w:p w:rsidR="004E72B8" w:rsidRPr="00185A75" w:rsidRDefault="004E72B8" w:rsidP="00185A75">
            <w:pPr>
              <w:suppressAutoHyphens w:val="0"/>
              <w:jc w:val="center"/>
              <w:rPr>
                <w:lang w:eastAsia="ru-RU"/>
              </w:rPr>
            </w:pPr>
          </w:p>
        </w:tc>
        <w:tc>
          <w:tcPr>
            <w:tcW w:w="4248" w:type="pct"/>
            <w:shd w:val="clear" w:color="auto" w:fill="auto"/>
            <w:vAlign w:val="center"/>
            <w:hideMark/>
          </w:tcPr>
          <w:p w:rsidR="004E72B8" w:rsidRPr="00185A75" w:rsidRDefault="004E72B8" w:rsidP="00185A75">
            <w:pPr>
              <w:suppressAutoHyphens w:val="0"/>
              <w:rPr>
                <w:b/>
                <w:bCs/>
                <w:lang w:eastAsia="ru-RU"/>
              </w:rPr>
            </w:pPr>
            <w:r w:rsidRPr="00185A75">
              <w:rPr>
                <w:b/>
                <w:bCs/>
                <w:lang w:eastAsia="ru-RU"/>
              </w:rPr>
              <w:t>Глава 1. Древняя Русь</w:t>
            </w:r>
          </w:p>
        </w:tc>
        <w:tc>
          <w:tcPr>
            <w:tcW w:w="459" w:type="pct"/>
            <w:shd w:val="clear" w:color="auto" w:fill="auto"/>
            <w:vAlign w:val="bottom"/>
            <w:hideMark/>
          </w:tcPr>
          <w:p w:rsidR="004E72B8" w:rsidRPr="00185A75" w:rsidRDefault="004E72B8" w:rsidP="00185A75">
            <w:pPr>
              <w:suppressAutoHyphens w:val="0"/>
              <w:jc w:val="center"/>
              <w:rPr>
                <w:b/>
                <w:bCs/>
                <w:lang w:eastAsia="ru-RU"/>
              </w:rPr>
            </w:pPr>
            <w:r w:rsidRPr="00185A75">
              <w:rPr>
                <w:b/>
                <w:bCs/>
                <w:lang w:eastAsia="ru-RU"/>
              </w:rPr>
              <w:t>12 ч</w:t>
            </w:r>
          </w:p>
        </w:tc>
      </w:tr>
      <w:tr w:rsidR="004E72B8" w:rsidRPr="00185A75" w:rsidTr="00B40F04">
        <w:trPr>
          <w:trHeight w:val="550"/>
        </w:trPr>
        <w:tc>
          <w:tcPr>
            <w:tcW w:w="293"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5</w:t>
            </w:r>
          </w:p>
        </w:tc>
        <w:tc>
          <w:tcPr>
            <w:tcW w:w="4248" w:type="pct"/>
            <w:shd w:val="clear" w:color="auto" w:fill="auto"/>
            <w:vAlign w:val="center"/>
            <w:hideMark/>
          </w:tcPr>
          <w:p w:rsidR="004E72B8" w:rsidRPr="00185A75" w:rsidRDefault="004E72B8" w:rsidP="00185A75">
            <w:pPr>
              <w:suppressAutoHyphens w:val="0"/>
              <w:rPr>
                <w:lang w:eastAsia="ru-RU"/>
              </w:rPr>
            </w:pPr>
            <w:r w:rsidRPr="00185A75">
              <w:rPr>
                <w:lang w:eastAsia="ru-RU"/>
              </w:rPr>
              <w:t>Происхождение славян</w:t>
            </w:r>
          </w:p>
        </w:tc>
        <w:tc>
          <w:tcPr>
            <w:tcW w:w="459"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w:t>
            </w:r>
          </w:p>
        </w:tc>
      </w:tr>
      <w:tr w:rsidR="004E72B8" w:rsidRPr="00185A75" w:rsidTr="00B40F04">
        <w:trPr>
          <w:trHeight w:val="550"/>
        </w:trPr>
        <w:tc>
          <w:tcPr>
            <w:tcW w:w="293"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6</w:t>
            </w:r>
          </w:p>
        </w:tc>
        <w:tc>
          <w:tcPr>
            <w:tcW w:w="4248" w:type="pct"/>
            <w:shd w:val="clear" w:color="auto" w:fill="auto"/>
            <w:vAlign w:val="center"/>
            <w:hideMark/>
          </w:tcPr>
          <w:p w:rsidR="004E72B8" w:rsidRPr="00185A75" w:rsidRDefault="004E72B8" w:rsidP="00185A75">
            <w:pPr>
              <w:suppressAutoHyphens w:val="0"/>
              <w:rPr>
                <w:lang w:eastAsia="ru-RU"/>
              </w:rPr>
            </w:pPr>
            <w:r w:rsidRPr="00185A75">
              <w:rPr>
                <w:lang w:eastAsia="ru-RU"/>
              </w:rPr>
              <w:t>Места расселения славян</w:t>
            </w:r>
          </w:p>
        </w:tc>
        <w:tc>
          <w:tcPr>
            <w:tcW w:w="459"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w:t>
            </w:r>
          </w:p>
        </w:tc>
      </w:tr>
      <w:tr w:rsidR="004E72B8" w:rsidRPr="00185A75" w:rsidTr="00B40F04">
        <w:trPr>
          <w:trHeight w:val="550"/>
        </w:trPr>
        <w:tc>
          <w:tcPr>
            <w:tcW w:w="293"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7</w:t>
            </w:r>
          </w:p>
        </w:tc>
        <w:tc>
          <w:tcPr>
            <w:tcW w:w="4248" w:type="pct"/>
            <w:shd w:val="clear" w:color="auto" w:fill="auto"/>
            <w:vAlign w:val="center"/>
            <w:hideMark/>
          </w:tcPr>
          <w:p w:rsidR="004E72B8" w:rsidRPr="00185A75" w:rsidRDefault="004E72B8" w:rsidP="00185A75">
            <w:pPr>
              <w:suppressAutoHyphens w:val="0"/>
              <w:rPr>
                <w:lang w:eastAsia="ru-RU"/>
              </w:rPr>
            </w:pPr>
            <w:r w:rsidRPr="00185A75">
              <w:rPr>
                <w:lang w:eastAsia="ru-RU"/>
              </w:rPr>
              <w:t>Славяне и соседние народы. Хазары</w:t>
            </w:r>
            <w:proofErr w:type="gramStart"/>
            <w:r w:rsidRPr="00185A75">
              <w:rPr>
                <w:lang w:eastAsia="ru-RU"/>
              </w:rPr>
              <w:t xml:space="preserve"> .</w:t>
            </w:r>
            <w:proofErr w:type="gramEnd"/>
            <w:r w:rsidRPr="00185A75">
              <w:rPr>
                <w:lang w:eastAsia="ru-RU"/>
              </w:rPr>
              <w:t xml:space="preserve"> Византия</w:t>
            </w:r>
          </w:p>
        </w:tc>
        <w:tc>
          <w:tcPr>
            <w:tcW w:w="459"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w:t>
            </w:r>
          </w:p>
        </w:tc>
      </w:tr>
      <w:tr w:rsidR="004E72B8" w:rsidRPr="00185A75" w:rsidTr="00B40F04">
        <w:trPr>
          <w:trHeight w:val="550"/>
        </w:trPr>
        <w:tc>
          <w:tcPr>
            <w:tcW w:w="293"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lastRenderedPageBreak/>
              <w:t>8</w:t>
            </w:r>
          </w:p>
        </w:tc>
        <w:tc>
          <w:tcPr>
            <w:tcW w:w="4248" w:type="pct"/>
            <w:shd w:val="clear" w:color="auto" w:fill="auto"/>
            <w:vAlign w:val="center"/>
            <w:hideMark/>
          </w:tcPr>
          <w:p w:rsidR="004E72B8" w:rsidRPr="00185A75" w:rsidRDefault="004E72B8" w:rsidP="00185A75">
            <w:pPr>
              <w:suppressAutoHyphens w:val="0"/>
              <w:rPr>
                <w:lang w:eastAsia="ru-RU"/>
              </w:rPr>
            </w:pPr>
            <w:r w:rsidRPr="00185A75">
              <w:rPr>
                <w:lang w:eastAsia="ru-RU"/>
              </w:rPr>
              <w:t>Облик славян и черты их характера</w:t>
            </w:r>
          </w:p>
        </w:tc>
        <w:tc>
          <w:tcPr>
            <w:tcW w:w="459"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w:t>
            </w:r>
          </w:p>
        </w:tc>
      </w:tr>
      <w:tr w:rsidR="004E72B8" w:rsidRPr="00185A75" w:rsidTr="00B40F04">
        <w:trPr>
          <w:trHeight w:val="550"/>
        </w:trPr>
        <w:tc>
          <w:tcPr>
            <w:tcW w:w="293"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9</w:t>
            </w:r>
          </w:p>
        </w:tc>
        <w:tc>
          <w:tcPr>
            <w:tcW w:w="4248" w:type="pct"/>
            <w:shd w:val="clear" w:color="auto" w:fill="auto"/>
            <w:vAlign w:val="center"/>
            <w:hideMark/>
          </w:tcPr>
          <w:p w:rsidR="004E72B8" w:rsidRPr="00185A75" w:rsidRDefault="004E72B8" w:rsidP="00185A75">
            <w:pPr>
              <w:suppressAutoHyphens w:val="0"/>
              <w:rPr>
                <w:lang w:eastAsia="ru-RU"/>
              </w:rPr>
            </w:pPr>
            <w:r w:rsidRPr="00185A75">
              <w:rPr>
                <w:lang w:eastAsia="ru-RU"/>
              </w:rPr>
              <w:t xml:space="preserve">Хозяйство и образ жизни  восточных славян </w:t>
            </w:r>
          </w:p>
        </w:tc>
        <w:tc>
          <w:tcPr>
            <w:tcW w:w="459"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w:t>
            </w:r>
          </w:p>
        </w:tc>
      </w:tr>
      <w:tr w:rsidR="004E72B8" w:rsidRPr="00185A75" w:rsidTr="00B40F04">
        <w:trPr>
          <w:trHeight w:val="550"/>
        </w:trPr>
        <w:tc>
          <w:tcPr>
            <w:tcW w:w="293"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10</w:t>
            </w:r>
          </w:p>
        </w:tc>
        <w:tc>
          <w:tcPr>
            <w:tcW w:w="4248" w:type="pct"/>
            <w:shd w:val="clear" w:color="auto" w:fill="auto"/>
            <w:vAlign w:val="center"/>
            <w:hideMark/>
          </w:tcPr>
          <w:p w:rsidR="004E72B8" w:rsidRPr="00185A75" w:rsidRDefault="004E72B8" w:rsidP="00185A75">
            <w:pPr>
              <w:suppressAutoHyphens w:val="0"/>
              <w:rPr>
                <w:lang w:eastAsia="ru-RU"/>
              </w:rPr>
            </w:pPr>
            <w:r w:rsidRPr="00185A75">
              <w:rPr>
                <w:lang w:eastAsia="ru-RU"/>
              </w:rPr>
              <w:t>Земледелие – основное занятие славян</w:t>
            </w:r>
          </w:p>
        </w:tc>
        <w:tc>
          <w:tcPr>
            <w:tcW w:w="459"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w:t>
            </w:r>
          </w:p>
        </w:tc>
      </w:tr>
      <w:tr w:rsidR="004E72B8" w:rsidRPr="00185A75" w:rsidTr="00B40F04">
        <w:trPr>
          <w:trHeight w:val="550"/>
        </w:trPr>
        <w:tc>
          <w:tcPr>
            <w:tcW w:w="293"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11</w:t>
            </w:r>
          </w:p>
        </w:tc>
        <w:tc>
          <w:tcPr>
            <w:tcW w:w="4248" w:type="pct"/>
            <w:shd w:val="clear" w:color="auto" w:fill="auto"/>
            <w:vAlign w:val="center"/>
            <w:hideMark/>
          </w:tcPr>
          <w:p w:rsidR="004E72B8" w:rsidRPr="00185A75" w:rsidRDefault="004E72B8" w:rsidP="00185A75">
            <w:pPr>
              <w:suppressAutoHyphens w:val="0"/>
              <w:rPr>
                <w:lang w:eastAsia="ru-RU"/>
              </w:rPr>
            </w:pPr>
            <w:r w:rsidRPr="00185A75">
              <w:rPr>
                <w:lang w:eastAsia="ru-RU"/>
              </w:rPr>
              <w:t>Организация жизни славян</w:t>
            </w:r>
          </w:p>
        </w:tc>
        <w:tc>
          <w:tcPr>
            <w:tcW w:w="459"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w:t>
            </w:r>
          </w:p>
        </w:tc>
      </w:tr>
      <w:tr w:rsidR="004E72B8" w:rsidRPr="00185A75" w:rsidTr="00B40F04">
        <w:trPr>
          <w:trHeight w:val="550"/>
        </w:trPr>
        <w:tc>
          <w:tcPr>
            <w:tcW w:w="293"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12</w:t>
            </w:r>
          </w:p>
        </w:tc>
        <w:tc>
          <w:tcPr>
            <w:tcW w:w="4248" w:type="pct"/>
            <w:shd w:val="clear" w:color="auto" w:fill="auto"/>
            <w:vAlign w:val="center"/>
            <w:hideMark/>
          </w:tcPr>
          <w:p w:rsidR="004E72B8" w:rsidRPr="00185A75" w:rsidRDefault="004E72B8" w:rsidP="00185A75">
            <w:pPr>
              <w:suppressAutoHyphens w:val="0"/>
              <w:rPr>
                <w:lang w:eastAsia="ru-RU"/>
              </w:rPr>
            </w:pPr>
            <w:r w:rsidRPr="00185A75">
              <w:rPr>
                <w:lang w:eastAsia="ru-RU"/>
              </w:rPr>
              <w:t>Как менялась жизнь славян в общине</w:t>
            </w:r>
          </w:p>
        </w:tc>
        <w:tc>
          <w:tcPr>
            <w:tcW w:w="459"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w:t>
            </w:r>
          </w:p>
        </w:tc>
      </w:tr>
      <w:tr w:rsidR="004E72B8" w:rsidRPr="00185A75" w:rsidTr="00B40F04">
        <w:trPr>
          <w:trHeight w:val="550"/>
        </w:trPr>
        <w:tc>
          <w:tcPr>
            <w:tcW w:w="293"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13</w:t>
            </w:r>
          </w:p>
        </w:tc>
        <w:tc>
          <w:tcPr>
            <w:tcW w:w="4248" w:type="pct"/>
            <w:shd w:val="clear" w:color="auto" w:fill="auto"/>
            <w:vAlign w:val="center"/>
            <w:hideMark/>
          </w:tcPr>
          <w:p w:rsidR="004E72B8" w:rsidRPr="00185A75" w:rsidRDefault="004E72B8" w:rsidP="00185A75">
            <w:pPr>
              <w:suppressAutoHyphens w:val="0"/>
              <w:rPr>
                <w:lang w:eastAsia="ru-RU"/>
              </w:rPr>
            </w:pPr>
            <w:r w:rsidRPr="00185A75">
              <w:rPr>
                <w:lang w:eastAsia="ru-RU"/>
              </w:rPr>
              <w:t xml:space="preserve">Торговый путь </w:t>
            </w:r>
            <w:proofErr w:type="gramStart"/>
            <w:r w:rsidRPr="00185A75">
              <w:rPr>
                <w:lang w:eastAsia="ru-RU"/>
              </w:rPr>
              <w:t>из</w:t>
            </w:r>
            <w:proofErr w:type="gramEnd"/>
            <w:r w:rsidRPr="00185A75">
              <w:rPr>
                <w:lang w:eastAsia="ru-RU"/>
              </w:rPr>
              <w:t xml:space="preserve"> «варяг в греки»</w:t>
            </w:r>
          </w:p>
        </w:tc>
        <w:tc>
          <w:tcPr>
            <w:tcW w:w="459"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w:t>
            </w:r>
          </w:p>
        </w:tc>
      </w:tr>
      <w:tr w:rsidR="004E72B8" w:rsidRPr="00185A75" w:rsidTr="00B40F04">
        <w:trPr>
          <w:trHeight w:val="550"/>
        </w:trPr>
        <w:tc>
          <w:tcPr>
            <w:tcW w:w="293"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14</w:t>
            </w:r>
          </w:p>
        </w:tc>
        <w:tc>
          <w:tcPr>
            <w:tcW w:w="4248" w:type="pct"/>
            <w:shd w:val="clear" w:color="auto" w:fill="auto"/>
            <w:vAlign w:val="center"/>
            <w:hideMark/>
          </w:tcPr>
          <w:p w:rsidR="004E72B8" w:rsidRPr="00185A75" w:rsidRDefault="004E72B8" w:rsidP="00185A75">
            <w:pPr>
              <w:suppressAutoHyphens w:val="0"/>
              <w:rPr>
                <w:lang w:eastAsia="ru-RU"/>
              </w:rPr>
            </w:pPr>
            <w:r w:rsidRPr="00185A75">
              <w:rPr>
                <w:lang w:eastAsia="ru-RU"/>
              </w:rPr>
              <w:t>Жилища, одежда, семейные традиции восточных славян</w:t>
            </w:r>
          </w:p>
        </w:tc>
        <w:tc>
          <w:tcPr>
            <w:tcW w:w="459"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w:t>
            </w:r>
          </w:p>
        </w:tc>
      </w:tr>
      <w:tr w:rsidR="004E72B8" w:rsidRPr="00185A75" w:rsidTr="00B40F04">
        <w:trPr>
          <w:trHeight w:val="550"/>
        </w:trPr>
        <w:tc>
          <w:tcPr>
            <w:tcW w:w="293"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15</w:t>
            </w:r>
          </w:p>
        </w:tc>
        <w:tc>
          <w:tcPr>
            <w:tcW w:w="4248" w:type="pct"/>
            <w:shd w:val="clear" w:color="auto" w:fill="auto"/>
            <w:vAlign w:val="center"/>
            <w:hideMark/>
          </w:tcPr>
          <w:p w:rsidR="004E72B8" w:rsidRPr="00185A75" w:rsidRDefault="004E72B8" w:rsidP="00185A75">
            <w:pPr>
              <w:suppressAutoHyphens w:val="0"/>
              <w:rPr>
                <w:lang w:eastAsia="ru-RU"/>
              </w:rPr>
            </w:pPr>
            <w:r w:rsidRPr="00185A75">
              <w:rPr>
                <w:lang w:eastAsia="ru-RU"/>
              </w:rPr>
              <w:t>Языческие традиции восточных славян.</w:t>
            </w:r>
          </w:p>
        </w:tc>
        <w:tc>
          <w:tcPr>
            <w:tcW w:w="459"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w:t>
            </w:r>
          </w:p>
        </w:tc>
      </w:tr>
      <w:tr w:rsidR="004E72B8" w:rsidRPr="00185A75" w:rsidTr="00B40F04">
        <w:trPr>
          <w:trHeight w:val="550"/>
        </w:trPr>
        <w:tc>
          <w:tcPr>
            <w:tcW w:w="293"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16</w:t>
            </w:r>
          </w:p>
        </w:tc>
        <w:tc>
          <w:tcPr>
            <w:tcW w:w="4248" w:type="pct"/>
            <w:shd w:val="clear" w:color="auto" w:fill="auto"/>
            <w:vAlign w:val="center"/>
            <w:hideMark/>
          </w:tcPr>
          <w:p w:rsidR="004E72B8" w:rsidRPr="00185A75" w:rsidRDefault="004E72B8" w:rsidP="00185A75">
            <w:pPr>
              <w:suppressAutoHyphens w:val="0"/>
              <w:rPr>
                <w:i/>
                <w:iCs/>
                <w:lang w:eastAsia="ru-RU"/>
              </w:rPr>
            </w:pPr>
            <w:r w:rsidRPr="00185A75">
              <w:rPr>
                <w:i/>
                <w:iCs/>
                <w:lang w:eastAsia="ru-RU"/>
              </w:rPr>
              <w:t>Контрольная работа  по теме: «Древняя Русь»</w:t>
            </w:r>
          </w:p>
        </w:tc>
        <w:tc>
          <w:tcPr>
            <w:tcW w:w="459"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w:t>
            </w:r>
          </w:p>
        </w:tc>
      </w:tr>
      <w:tr w:rsidR="004E72B8" w:rsidRPr="00185A75" w:rsidTr="00B40F04">
        <w:trPr>
          <w:trHeight w:val="550"/>
        </w:trPr>
        <w:tc>
          <w:tcPr>
            <w:tcW w:w="293" w:type="pct"/>
            <w:shd w:val="clear" w:color="auto" w:fill="auto"/>
            <w:vAlign w:val="bottom"/>
            <w:hideMark/>
          </w:tcPr>
          <w:p w:rsidR="004E72B8" w:rsidRPr="00185A75" w:rsidRDefault="004E72B8" w:rsidP="00185A75">
            <w:pPr>
              <w:suppressAutoHyphens w:val="0"/>
              <w:jc w:val="center"/>
              <w:rPr>
                <w:lang w:eastAsia="ru-RU"/>
              </w:rPr>
            </w:pPr>
          </w:p>
        </w:tc>
        <w:tc>
          <w:tcPr>
            <w:tcW w:w="4248" w:type="pct"/>
            <w:shd w:val="clear" w:color="auto" w:fill="auto"/>
            <w:vAlign w:val="center"/>
            <w:hideMark/>
          </w:tcPr>
          <w:p w:rsidR="004E72B8" w:rsidRPr="00185A75" w:rsidRDefault="004E72B8" w:rsidP="00185A75">
            <w:pPr>
              <w:suppressAutoHyphens w:val="0"/>
              <w:rPr>
                <w:b/>
                <w:bCs/>
                <w:lang w:eastAsia="ru-RU"/>
              </w:rPr>
            </w:pPr>
            <w:r w:rsidRPr="00185A75">
              <w:rPr>
                <w:b/>
                <w:bCs/>
                <w:lang w:eastAsia="ru-RU"/>
              </w:rPr>
              <w:t>Глава 2. Древнерусское государство</w:t>
            </w:r>
          </w:p>
        </w:tc>
        <w:tc>
          <w:tcPr>
            <w:tcW w:w="459" w:type="pct"/>
            <w:shd w:val="clear" w:color="auto" w:fill="auto"/>
            <w:vAlign w:val="bottom"/>
            <w:hideMark/>
          </w:tcPr>
          <w:p w:rsidR="004E72B8" w:rsidRPr="00185A75" w:rsidRDefault="004E72B8" w:rsidP="00185A75">
            <w:pPr>
              <w:suppressAutoHyphens w:val="0"/>
              <w:jc w:val="center"/>
              <w:rPr>
                <w:b/>
                <w:bCs/>
                <w:lang w:eastAsia="ru-RU"/>
              </w:rPr>
            </w:pPr>
            <w:r w:rsidRPr="00185A75">
              <w:rPr>
                <w:b/>
                <w:bCs/>
                <w:lang w:eastAsia="ru-RU"/>
              </w:rPr>
              <w:t>6 ч</w:t>
            </w:r>
          </w:p>
        </w:tc>
      </w:tr>
      <w:tr w:rsidR="004E72B8" w:rsidRPr="00185A75" w:rsidTr="00B40F04">
        <w:trPr>
          <w:trHeight w:val="550"/>
        </w:trPr>
        <w:tc>
          <w:tcPr>
            <w:tcW w:w="293"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17</w:t>
            </w:r>
          </w:p>
        </w:tc>
        <w:tc>
          <w:tcPr>
            <w:tcW w:w="4248" w:type="pct"/>
            <w:shd w:val="clear" w:color="auto" w:fill="auto"/>
            <w:vAlign w:val="center"/>
            <w:hideMark/>
          </w:tcPr>
          <w:p w:rsidR="004E72B8" w:rsidRPr="00185A75" w:rsidRDefault="004E72B8" w:rsidP="00185A75">
            <w:pPr>
              <w:suppressAutoHyphens w:val="0"/>
              <w:rPr>
                <w:lang w:eastAsia="ru-RU"/>
              </w:rPr>
            </w:pPr>
            <w:r w:rsidRPr="00185A75">
              <w:rPr>
                <w:lang w:eastAsia="ru-RU"/>
              </w:rPr>
              <w:t>Как возникло Древнерусское государство</w:t>
            </w:r>
          </w:p>
        </w:tc>
        <w:tc>
          <w:tcPr>
            <w:tcW w:w="459"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w:t>
            </w:r>
          </w:p>
        </w:tc>
      </w:tr>
      <w:tr w:rsidR="004E72B8" w:rsidRPr="00185A75" w:rsidTr="00B40F04">
        <w:trPr>
          <w:trHeight w:val="550"/>
        </w:trPr>
        <w:tc>
          <w:tcPr>
            <w:tcW w:w="293"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18</w:t>
            </w:r>
          </w:p>
        </w:tc>
        <w:tc>
          <w:tcPr>
            <w:tcW w:w="4248" w:type="pct"/>
            <w:shd w:val="clear" w:color="auto" w:fill="auto"/>
            <w:vAlign w:val="center"/>
            <w:hideMark/>
          </w:tcPr>
          <w:p w:rsidR="004E72B8" w:rsidRPr="00185A75" w:rsidRDefault="004E72B8" w:rsidP="00185A75">
            <w:pPr>
              <w:suppressAutoHyphens w:val="0"/>
              <w:rPr>
                <w:lang w:eastAsia="ru-RU"/>
              </w:rPr>
            </w:pPr>
            <w:r w:rsidRPr="00185A75">
              <w:rPr>
                <w:lang w:eastAsia="ru-RU"/>
              </w:rPr>
              <w:t xml:space="preserve">Об Аскольде, </w:t>
            </w:r>
            <w:proofErr w:type="spellStart"/>
            <w:r w:rsidRPr="00185A75">
              <w:rPr>
                <w:lang w:eastAsia="ru-RU"/>
              </w:rPr>
              <w:t>Дире</w:t>
            </w:r>
            <w:proofErr w:type="spellEnd"/>
            <w:r w:rsidRPr="00185A75">
              <w:rPr>
                <w:lang w:eastAsia="ru-RU"/>
              </w:rPr>
              <w:t xml:space="preserve"> и их походах на Византию</w:t>
            </w:r>
          </w:p>
        </w:tc>
        <w:tc>
          <w:tcPr>
            <w:tcW w:w="459"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w:t>
            </w:r>
          </w:p>
        </w:tc>
      </w:tr>
      <w:tr w:rsidR="004E72B8" w:rsidRPr="00185A75" w:rsidTr="00B40F04">
        <w:trPr>
          <w:trHeight w:val="550"/>
        </w:trPr>
        <w:tc>
          <w:tcPr>
            <w:tcW w:w="293"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19</w:t>
            </w:r>
          </w:p>
        </w:tc>
        <w:tc>
          <w:tcPr>
            <w:tcW w:w="4248" w:type="pct"/>
            <w:shd w:val="clear" w:color="auto" w:fill="auto"/>
            <w:vAlign w:val="center"/>
            <w:hideMark/>
          </w:tcPr>
          <w:p w:rsidR="004E72B8" w:rsidRPr="00185A75" w:rsidRDefault="004E72B8" w:rsidP="00185A75">
            <w:pPr>
              <w:suppressAutoHyphens w:val="0"/>
              <w:rPr>
                <w:lang w:eastAsia="ru-RU"/>
              </w:rPr>
            </w:pPr>
            <w:r w:rsidRPr="00185A75">
              <w:rPr>
                <w:lang w:eastAsia="ru-RU"/>
              </w:rPr>
              <w:t>Князь Игорь из рода Рюриковичей (913-945)</w:t>
            </w:r>
          </w:p>
        </w:tc>
        <w:tc>
          <w:tcPr>
            <w:tcW w:w="459"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w:t>
            </w:r>
          </w:p>
        </w:tc>
      </w:tr>
      <w:tr w:rsidR="004E72B8" w:rsidRPr="00185A75" w:rsidTr="00B40F04">
        <w:trPr>
          <w:trHeight w:val="550"/>
        </w:trPr>
        <w:tc>
          <w:tcPr>
            <w:tcW w:w="293"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20</w:t>
            </w:r>
          </w:p>
        </w:tc>
        <w:tc>
          <w:tcPr>
            <w:tcW w:w="4248" w:type="pct"/>
            <w:shd w:val="clear" w:color="auto" w:fill="auto"/>
            <w:vAlign w:val="center"/>
            <w:hideMark/>
          </w:tcPr>
          <w:p w:rsidR="004E72B8" w:rsidRPr="00185A75" w:rsidRDefault="004E72B8" w:rsidP="00185A75">
            <w:pPr>
              <w:suppressAutoHyphens w:val="0"/>
              <w:rPr>
                <w:lang w:eastAsia="ru-RU"/>
              </w:rPr>
            </w:pPr>
            <w:r w:rsidRPr="00185A75">
              <w:rPr>
                <w:lang w:eastAsia="ru-RU"/>
              </w:rPr>
              <w:t>Как княгиня Ольга отомстила древлянам</w:t>
            </w:r>
          </w:p>
        </w:tc>
        <w:tc>
          <w:tcPr>
            <w:tcW w:w="459"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w:t>
            </w:r>
          </w:p>
        </w:tc>
      </w:tr>
      <w:tr w:rsidR="004E72B8" w:rsidRPr="00185A75" w:rsidTr="00B40F04">
        <w:trPr>
          <w:trHeight w:val="550"/>
        </w:trPr>
        <w:tc>
          <w:tcPr>
            <w:tcW w:w="293"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21</w:t>
            </w:r>
          </w:p>
        </w:tc>
        <w:tc>
          <w:tcPr>
            <w:tcW w:w="4248" w:type="pct"/>
            <w:shd w:val="clear" w:color="auto" w:fill="auto"/>
            <w:vAlign w:val="center"/>
            <w:hideMark/>
          </w:tcPr>
          <w:p w:rsidR="004E72B8" w:rsidRPr="00185A75" w:rsidRDefault="004E72B8" w:rsidP="00185A75">
            <w:pPr>
              <w:suppressAutoHyphens w:val="0"/>
              <w:rPr>
                <w:lang w:eastAsia="ru-RU"/>
              </w:rPr>
            </w:pPr>
            <w:r w:rsidRPr="00185A75">
              <w:rPr>
                <w:lang w:eastAsia="ru-RU"/>
              </w:rPr>
              <w:t>Сын князя Игоря и Ольги Святослав</w:t>
            </w:r>
          </w:p>
        </w:tc>
        <w:tc>
          <w:tcPr>
            <w:tcW w:w="459"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w:t>
            </w:r>
          </w:p>
        </w:tc>
      </w:tr>
      <w:tr w:rsidR="004E72B8" w:rsidRPr="00185A75" w:rsidTr="00B40F04">
        <w:trPr>
          <w:trHeight w:val="550"/>
        </w:trPr>
        <w:tc>
          <w:tcPr>
            <w:tcW w:w="293"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22</w:t>
            </w:r>
          </w:p>
        </w:tc>
        <w:tc>
          <w:tcPr>
            <w:tcW w:w="4248" w:type="pct"/>
            <w:shd w:val="clear" w:color="auto" w:fill="auto"/>
            <w:vAlign w:val="center"/>
            <w:hideMark/>
          </w:tcPr>
          <w:p w:rsidR="004E72B8" w:rsidRPr="00185A75" w:rsidRDefault="004E72B8" w:rsidP="00185A75">
            <w:pPr>
              <w:suppressAutoHyphens w:val="0"/>
              <w:rPr>
                <w:i/>
                <w:iCs/>
                <w:lang w:eastAsia="ru-RU"/>
              </w:rPr>
            </w:pPr>
            <w:r w:rsidRPr="00185A75">
              <w:rPr>
                <w:i/>
                <w:iCs/>
                <w:lang w:eastAsia="ru-RU"/>
              </w:rPr>
              <w:t>Контрольная работа по теме: «Древнерусское государство»</w:t>
            </w:r>
          </w:p>
        </w:tc>
        <w:tc>
          <w:tcPr>
            <w:tcW w:w="459"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w:t>
            </w:r>
          </w:p>
        </w:tc>
      </w:tr>
      <w:tr w:rsidR="004E72B8" w:rsidRPr="00185A75" w:rsidTr="00B40F04">
        <w:trPr>
          <w:trHeight w:val="550"/>
        </w:trPr>
        <w:tc>
          <w:tcPr>
            <w:tcW w:w="293" w:type="pct"/>
            <w:shd w:val="clear" w:color="auto" w:fill="auto"/>
            <w:vAlign w:val="bottom"/>
            <w:hideMark/>
          </w:tcPr>
          <w:p w:rsidR="004E72B8" w:rsidRPr="00185A75" w:rsidRDefault="004E72B8" w:rsidP="00185A75">
            <w:pPr>
              <w:suppressAutoHyphens w:val="0"/>
              <w:jc w:val="center"/>
              <w:rPr>
                <w:lang w:eastAsia="ru-RU"/>
              </w:rPr>
            </w:pPr>
          </w:p>
        </w:tc>
        <w:tc>
          <w:tcPr>
            <w:tcW w:w="4248" w:type="pct"/>
            <w:shd w:val="clear" w:color="auto" w:fill="auto"/>
            <w:vAlign w:val="center"/>
            <w:hideMark/>
          </w:tcPr>
          <w:p w:rsidR="004E72B8" w:rsidRPr="00185A75" w:rsidRDefault="004E72B8" w:rsidP="00185A75">
            <w:pPr>
              <w:suppressAutoHyphens w:val="0"/>
              <w:rPr>
                <w:b/>
                <w:bCs/>
                <w:lang w:eastAsia="ru-RU"/>
              </w:rPr>
            </w:pPr>
            <w:r w:rsidRPr="00185A75">
              <w:rPr>
                <w:b/>
                <w:bCs/>
                <w:lang w:eastAsia="ru-RU"/>
              </w:rPr>
              <w:t xml:space="preserve">Глава 3. Крещение Киевской Руси. Расцвет Русского государства </w:t>
            </w:r>
          </w:p>
        </w:tc>
        <w:tc>
          <w:tcPr>
            <w:tcW w:w="459" w:type="pct"/>
            <w:shd w:val="clear" w:color="auto" w:fill="auto"/>
            <w:vAlign w:val="bottom"/>
            <w:hideMark/>
          </w:tcPr>
          <w:p w:rsidR="004E72B8" w:rsidRPr="00185A75" w:rsidRDefault="004E72B8" w:rsidP="00185A75">
            <w:pPr>
              <w:suppressAutoHyphens w:val="0"/>
              <w:jc w:val="center"/>
              <w:rPr>
                <w:b/>
                <w:bCs/>
                <w:lang w:eastAsia="ru-RU"/>
              </w:rPr>
            </w:pPr>
            <w:r w:rsidRPr="00185A75">
              <w:rPr>
                <w:b/>
                <w:bCs/>
                <w:lang w:eastAsia="ru-RU"/>
              </w:rPr>
              <w:t>16 ч</w:t>
            </w:r>
          </w:p>
        </w:tc>
      </w:tr>
      <w:tr w:rsidR="004E72B8" w:rsidRPr="00185A75" w:rsidTr="00B40F04">
        <w:trPr>
          <w:trHeight w:val="550"/>
        </w:trPr>
        <w:tc>
          <w:tcPr>
            <w:tcW w:w="293"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23</w:t>
            </w:r>
          </w:p>
        </w:tc>
        <w:tc>
          <w:tcPr>
            <w:tcW w:w="4248" w:type="pct"/>
            <w:shd w:val="clear" w:color="auto" w:fill="auto"/>
            <w:vAlign w:val="center"/>
            <w:hideMark/>
          </w:tcPr>
          <w:p w:rsidR="004E72B8" w:rsidRPr="00185A75" w:rsidRDefault="004E72B8" w:rsidP="00185A75">
            <w:pPr>
              <w:suppressAutoHyphens w:val="0"/>
              <w:rPr>
                <w:lang w:eastAsia="ru-RU"/>
              </w:rPr>
            </w:pPr>
            <w:r w:rsidRPr="00185A75">
              <w:rPr>
                <w:lang w:eastAsia="ru-RU"/>
              </w:rPr>
              <w:t>Сыновья князя Святослава</w:t>
            </w:r>
          </w:p>
        </w:tc>
        <w:tc>
          <w:tcPr>
            <w:tcW w:w="459"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w:t>
            </w:r>
          </w:p>
        </w:tc>
      </w:tr>
      <w:tr w:rsidR="004E72B8" w:rsidRPr="00185A75" w:rsidTr="00B40F04">
        <w:trPr>
          <w:trHeight w:val="550"/>
        </w:trPr>
        <w:tc>
          <w:tcPr>
            <w:tcW w:w="293"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lastRenderedPageBreak/>
              <w:t>24</w:t>
            </w:r>
          </w:p>
        </w:tc>
        <w:tc>
          <w:tcPr>
            <w:tcW w:w="4248" w:type="pct"/>
            <w:shd w:val="clear" w:color="auto" w:fill="auto"/>
            <w:vAlign w:val="center"/>
            <w:hideMark/>
          </w:tcPr>
          <w:p w:rsidR="004E72B8" w:rsidRPr="00185A75" w:rsidRDefault="004E72B8" w:rsidP="00185A75">
            <w:pPr>
              <w:suppressAutoHyphens w:val="0"/>
              <w:rPr>
                <w:lang w:eastAsia="ru-RU"/>
              </w:rPr>
            </w:pPr>
            <w:r w:rsidRPr="00185A75">
              <w:rPr>
                <w:lang w:eastAsia="ru-RU"/>
              </w:rPr>
              <w:t>Сыновья князя Святослава</w:t>
            </w:r>
          </w:p>
        </w:tc>
        <w:tc>
          <w:tcPr>
            <w:tcW w:w="459"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w:t>
            </w:r>
          </w:p>
        </w:tc>
      </w:tr>
      <w:tr w:rsidR="004E72B8" w:rsidRPr="00185A75" w:rsidTr="00B40F04">
        <w:trPr>
          <w:trHeight w:val="550"/>
        </w:trPr>
        <w:tc>
          <w:tcPr>
            <w:tcW w:w="293"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25</w:t>
            </w:r>
          </w:p>
        </w:tc>
        <w:tc>
          <w:tcPr>
            <w:tcW w:w="4248" w:type="pct"/>
            <w:shd w:val="clear" w:color="auto" w:fill="auto"/>
            <w:vAlign w:val="center"/>
            <w:hideMark/>
          </w:tcPr>
          <w:p w:rsidR="004E72B8" w:rsidRPr="00185A75" w:rsidRDefault="004E72B8" w:rsidP="00185A75">
            <w:pPr>
              <w:suppressAutoHyphens w:val="0"/>
              <w:rPr>
                <w:lang w:eastAsia="ru-RU"/>
              </w:rPr>
            </w:pPr>
            <w:r w:rsidRPr="00185A75">
              <w:rPr>
                <w:lang w:eastAsia="ru-RU"/>
              </w:rPr>
              <w:t>Князь Владимир Красное солнышко</w:t>
            </w:r>
          </w:p>
        </w:tc>
        <w:tc>
          <w:tcPr>
            <w:tcW w:w="459"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w:t>
            </w:r>
          </w:p>
        </w:tc>
      </w:tr>
      <w:tr w:rsidR="004E72B8" w:rsidRPr="00185A75" w:rsidTr="00B40F04">
        <w:trPr>
          <w:trHeight w:val="550"/>
        </w:trPr>
        <w:tc>
          <w:tcPr>
            <w:tcW w:w="293"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26</w:t>
            </w:r>
          </w:p>
        </w:tc>
        <w:tc>
          <w:tcPr>
            <w:tcW w:w="4248" w:type="pct"/>
            <w:shd w:val="clear" w:color="auto" w:fill="auto"/>
            <w:vAlign w:val="center"/>
            <w:hideMark/>
          </w:tcPr>
          <w:p w:rsidR="004E72B8" w:rsidRPr="00185A75" w:rsidRDefault="004E72B8" w:rsidP="00185A75">
            <w:pPr>
              <w:suppressAutoHyphens w:val="0"/>
              <w:rPr>
                <w:lang w:eastAsia="ru-RU"/>
              </w:rPr>
            </w:pPr>
            <w:r w:rsidRPr="00185A75">
              <w:rPr>
                <w:lang w:eastAsia="ru-RU"/>
              </w:rPr>
              <w:t>Крещение Руси</w:t>
            </w:r>
          </w:p>
        </w:tc>
        <w:tc>
          <w:tcPr>
            <w:tcW w:w="459"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w:t>
            </w:r>
          </w:p>
        </w:tc>
      </w:tr>
      <w:tr w:rsidR="004E72B8" w:rsidRPr="00185A75" w:rsidTr="00B40F04">
        <w:trPr>
          <w:trHeight w:val="550"/>
        </w:trPr>
        <w:tc>
          <w:tcPr>
            <w:tcW w:w="293"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27</w:t>
            </w:r>
          </w:p>
        </w:tc>
        <w:tc>
          <w:tcPr>
            <w:tcW w:w="4248" w:type="pct"/>
            <w:shd w:val="clear" w:color="auto" w:fill="auto"/>
            <w:vAlign w:val="center"/>
            <w:hideMark/>
          </w:tcPr>
          <w:p w:rsidR="004E72B8" w:rsidRPr="00185A75" w:rsidRDefault="004E72B8" w:rsidP="00185A75">
            <w:pPr>
              <w:suppressAutoHyphens w:val="0"/>
              <w:rPr>
                <w:lang w:eastAsia="ru-RU"/>
              </w:rPr>
            </w:pPr>
            <w:r w:rsidRPr="00185A75">
              <w:rPr>
                <w:lang w:eastAsia="ru-RU"/>
              </w:rPr>
              <w:t>Расцвет Русского государства при Ярославе Мудром (1019-1054)</w:t>
            </w:r>
          </w:p>
        </w:tc>
        <w:tc>
          <w:tcPr>
            <w:tcW w:w="459"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w:t>
            </w:r>
          </w:p>
        </w:tc>
      </w:tr>
      <w:tr w:rsidR="004E72B8" w:rsidRPr="00185A75" w:rsidTr="00B40F04">
        <w:trPr>
          <w:trHeight w:val="550"/>
        </w:trPr>
        <w:tc>
          <w:tcPr>
            <w:tcW w:w="293"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28</w:t>
            </w:r>
          </w:p>
        </w:tc>
        <w:tc>
          <w:tcPr>
            <w:tcW w:w="4248" w:type="pct"/>
            <w:shd w:val="clear" w:color="auto" w:fill="auto"/>
            <w:vAlign w:val="center"/>
            <w:hideMark/>
          </w:tcPr>
          <w:p w:rsidR="004E72B8" w:rsidRPr="00185A75" w:rsidRDefault="004E72B8" w:rsidP="00185A75">
            <w:pPr>
              <w:suppressAutoHyphens w:val="0"/>
              <w:rPr>
                <w:lang w:eastAsia="ru-RU"/>
              </w:rPr>
            </w:pPr>
            <w:r w:rsidRPr="00185A75">
              <w:rPr>
                <w:lang w:eastAsia="ru-RU"/>
              </w:rPr>
              <w:t>Князь – воин, строитель, книжник</w:t>
            </w:r>
          </w:p>
        </w:tc>
        <w:tc>
          <w:tcPr>
            <w:tcW w:w="459"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w:t>
            </w:r>
          </w:p>
        </w:tc>
      </w:tr>
      <w:tr w:rsidR="004E72B8" w:rsidRPr="00185A75" w:rsidTr="00B40F04">
        <w:trPr>
          <w:trHeight w:val="550"/>
        </w:trPr>
        <w:tc>
          <w:tcPr>
            <w:tcW w:w="293"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29</w:t>
            </w:r>
          </w:p>
        </w:tc>
        <w:tc>
          <w:tcPr>
            <w:tcW w:w="4248" w:type="pct"/>
            <w:shd w:val="clear" w:color="auto" w:fill="auto"/>
            <w:vAlign w:val="center"/>
            <w:hideMark/>
          </w:tcPr>
          <w:p w:rsidR="004E72B8" w:rsidRPr="00185A75" w:rsidRDefault="004E72B8" w:rsidP="00185A75">
            <w:pPr>
              <w:suppressAutoHyphens w:val="0"/>
              <w:rPr>
                <w:lang w:eastAsia="ru-RU"/>
              </w:rPr>
            </w:pPr>
            <w:r w:rsidRPr="00185A75">
              <w:rPr>
                <w:lang w:eastAsia="ru-RU"/>
              </w:rPr>
              <w:t xml:space="preserve">« </w:t>
            </w:r>
            <w:proofErr w:type="gramStart"/>
            <w:r w:rsidRPr="00185A75">
              <w:rPr>
                <w:lang w:eastAsia="ru-RU"/>
              </w:rPr>
              <w:t>Русская</w:t>
            </w:r>
            <w:proofErr w:type="gramEnd"/>
            <w:r w:rsidRPr="00185A75">
              <w:rPr>
                <w:lang w:eastAsia="ru-RU"/>
              </w:rPr>
              <w:t xml:space="preserve"> Правда» Ярослава Мудрого</w:t>
            </w:r>
          </w:p>
        </w:tc>
        <w:tc>
          <w:tcPr>
            <w:tcW w:w="459"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w:t>
            </w:r>
          </w:p>
        </w:tc>
      </w:tr>
      <w:tr w:rsidR="004E72B8" w:rsidRPr="00185A75" w:rsidTr="00B40F04">
        <w:trPr>
          <w:trHeight w:val="550"/>
        </w:trPr>
        <w:tc>
          <w:tcPr>
            <w:tcW w:w="293"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30</w:t>
            </w:r>
          </w:p>
        </w:tc>
        <w:tc>
          <w:tcPr>
            <w:tcW w:w="4248" w:type="pct"/>
            <w:shd w:val="clear" w:color="auto" w:fill="auto"/>
            <w:vAlign w:val="center"/>
            <w:hideMark/>
          </w:tcPr>
          <w:p w:rsidR="004E72B8" w:rsidRPr="00185A75" w:rsidRDefault="004E72B8" w:rsidP="00185A75">
            <w:pPr>
              <w:suppressAutoHyphens w:val="0"/>
              <w:rPr>
                <w:lang w:eastAsia="ru-RU"/>
              </w:rPr>
            </w:pPr>
            <w:r w:rsidRPr="00185A75">
              <w:rPr>
                <w:lang w:eastAsia="ru-RU"/>
              </w:rPr>
              <w:t>Русь после смерти Ярослава Мудрого</w:t>
            </w:r>
          </w:p>
        </w:tc>
        <w:tc>
          <w:tcPr>
            <w:tcW w:w="459"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w:t>
            </w:r>
          </w:p>
        </w:tc>
      </w:tr>
      <w:tr w:rsidR="004E72B8" w:rsidRPr="00185A75" w:rsidTr="00B40F04">
        <w:trPr>
          <w:trHeight w:val="550"/>
        </w:trPr>
        <w:tc>
          <w:tcPr>
            <w:tcW w:w="293"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31</w:t>
            </w:r>
          </w:p>
        </w:tc>
        <w:tc>
          <w:tcPr>
            <w:tcW w:w="4248" w:type="pct"/>
            <w:shd w:val="clear" w:color="auto" w:fill="auto"/>
            <w:vAlign w:val="center"/>
            <w:hideMark/>
          </w:tcPr>
          <w:p w:rsidR="004E72B8" w:rsidRPr="00185A75" w:rsidRDefault="004E72B8" w:rsidP="00185A75">
            <w:pPr>
              <w:suppressAutoHyphens w:val="0"/>
              <w:rPr>
                <w:lang w:eastAsia="ru-RU"/>
              </w:rPr>
            </w:pPr>
            <w:r w:rsidRPr="00185A75">
              <w:rPr>
                <w:lang w:eastAsia="ru-RU"/>
              </w:rPr>
              <w:t>Князь Владимир Мономах</w:t>
            </w:r>
          </w:p>
        </w:tc>
        <w:tc>
          <w:tcPr>
            <w:tcW w:w="459"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w:t>
            </w:r>
          </w:p>
        </w:tc>
      </w:tr>
      <w:tr w:rsidR="004E72B8" w:rsidRPr="00185A75" w:rsidTr="00B40F04">
        <w:trPr>
          <w:trHeight w:val="550"/>
        </w:trPr>
        <w:tc>
          <w:tcPr>
            <w:tcW w:w="293"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32</w:t>
            </w:r>
          </w:p>
        </w:tc>
        <w:tc>
          <w:tcPr>
            <w:tcW w:w="4248" w:type="pct"/>
            <w:shd w:val="clear" w:color="auto" w:fill="auto"/>
            <w:vAlign w:val="center"/>
            <w:hideMark/>
          </w:tcPr>
          <w:p w:rsidR="004E72B8" w:rsidRPr="00185A75" w:rsidRDefault="004E72B8" w:rsidP="00185A75">
            <w:pPr>
              <w:suppressAutoHyphens w:val="0"/>
              <w:rPr>
                <w:lang w:eastAsia="ru-RU"/>
              </w:rPr>
            </w:pPr>
            <w:r w:rsidRPr="00185A75">
              <w:rPr>
                <w:lang w:eastAsia="ru-RU"/>
              </w:rPr>
              <w:t>Распад Руси на отдельные княжества в XII веке</w:t>
            </w:r>
          </w:p>
        </w:tc>
        <w:tc>
          <w:tcPr>
            <w:tcW w:w="459"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w:t>
            </w:r>
          </w:p>
        </w:tc>
      </w:tr>
      <w:tr w:rsidR="004E72B8" w:rsidRPr="00185A75" w:rsidTr="00B40F04">
        <w:trPr>
          <w:trHeight w:val="550"/>
        </w:trPr>
        <w:tc>
          <w:tcPr>
            <w:tcW w:w="293"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33</w:t>
            </w:r>
          </w:p>
        </w:tc>
        <w:tc>
          <w:tcPr>
            <w:tcW w:w="4248" w:type="pct"/>
            <w:shd w:val="clear" w:color="auto" w:fill="auto"/>
            <w:vAlign w:val="center"/>
            <w:hideMark/>
          </w:tcPr>
          <w:p w:rsidR="004E72B8" w:rsidRPr="00185A75" w:rsidRDefault="004E72B8" w:rsidP="00185A75">
            <w:pPr>
              <w:suppressAutoHyphens w:val="0"/>
              <w:rPr>
                <w:lang w:eastAsia="ru-RU"/>
              </w:rPr>
            </w:pPr>
            <w:r w:rsidRPr="00185A75">
              <w:rPr>
                <w:lang w:eastAsia="ru-RU"/>
              </w:rPr>
              <w:t>Новгородская Республика</w:t>
            </w:r>
          </w:p>
        </w:tc>
        <w:tc>
          <w:tcPr>
            <w:tcW w:w="459"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w:t>
            </w:r>
          </w:p>
        </w:tc>
      </w:tr>
      <w:tr w:rsidR="004E72B8" w:rsidRPr="00185A75" w:rsidTr="00B40F04">
        <w:trPr>
          <w:trHeight w:val="550"/>
        </w:trPr>
        <w:tc>
          <w:tcPr>
            <w:tcW w:w="293"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34</w:t>
            </w:r>
          </w:p>
        </w:tc>
        <w:tc>
          <w:tcPr>
            <w:tcW w:w="4248" w:type="pct"/>
            <w:shd w:val="clear" w:color="auto" w:fill="auto"/>
            <w:vAlign w:val="center"/>
            <w:hideMark/>
          </w:tcPr>
          <w:p w:rsidR="004E72B8" w:rsidRPr="00185A75" w:rsidRDefault="004E72B8" w:rsidP="00185A75">
            <w:pPr>
              <w:suppressAutoHyphens w:val="0"/>
              <w:rPr>
                <w:lang w:eastAsia="ru-RU"/>
              </w:rPr>
            </w:pPr>
            <w:proofErr w:type="spellStart"/>
            <w:r w:rsidRPr="00185A75">
              <w:rPr>
                <w:lang w:eastAsia="ru-RU"/>
              </w:rPr>
              <w:t>Ростов</w:t>
            </w:r>
            <w:proofErr w:type="gramStart"/>
            <w:r w:rsidRPr="00185A75">
              <w:rPr>
                <w:lang w:eastAsia="ru-RU"/>
              </w:rPr>
              <w:t>о</w:t>
            </w:r>
            <w:proofErr w:type="spellEnd"/>
            <w:r w:rsidRPr="00185A75">
              <w:rPr>
                <w:lang w:eastAsia="ru-RU"/>
              </w:rPr>
              <w:t>-</w:t>
            </w:r>
            <w:proofErr w:type="gramEnd"/>
            <w:r w:rsidRPr="00185A75">
              <w:rPr>
                <w:lang w:eastAsia="ru-RU"/>
              </w:rPr>
              <w:t xml:space="preserve"> Суздальское княжество в XII веке.</w:t>
            </w:r>
          </w:p>
        </w:tc>
        <w:tc>
          <w:tcPr>
            <w:tcW w:w="459"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w:t>
            </w:r>
          </w:p>
        </w:tc>
      </w:tr>
      <w:tr w:rsidR="004E72B8" w:rsidRPr="00185A75" w:rsidTr="00B40F04">
        <w:trPr>
          <w:trHeight w:val="550"/>
        </w:trPr>
        <w:tc>
          <w:tcPr>
            <w:tcW w:w="293"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35</w:t>
            </w:r>
          </w:p>
        </w:tc>
        <w:tc>
          <w:tcPr>
            <w:tcW w:w="4248" w:type="pct"/>
            <w:shd w:val="clear" w:color="auto" w:fill="auto"/>
            <w:vAlign w:val="center"/>
            <w:hideMark/>
          </w:tcPr>
          <w:p w:rsidR="004E72B8" w:rsidRPr="00185A75" w:rsidRDefault="004E72B8" w:rsidP="00185A75">
            <w:pPr>
              <w:suppressAutoHyphens w:val="0"/>
              <w:rPr>
                <w:lang w:eastAsia="ru-RU"/>
              </w:rPr>
            </w:pPr>
            <w:r w:rsidRPr="00185A75">
              <w:rPr>
                <w:lang w:eastAsia="ru-RU"/>
              </w:rPr>
              <w:t>Юрий Долгорукий. История возникновения Москвы.</w:t>
            </w:r>
          </w:p>
        </w:tc>
        <w:tc>
          <w:tcPr>
            <w:tcW w:w="459"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w:t>
            </w:r>
          </w:p>
        </w:tc>
      </w:tr>
      <w:tr w:rsidR="004E72B8" w:rsidRPr="00185A75" w:rsidTr="00B40F04">
        <w:trPr>
          <w:trHeight w:val="550"/>
        </w:trPr>
        <w:tc>
          <w:tcPr>
            <w:tcW w:w="293"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36</w:t>
            </w:r>
          </w:p>
        </w:tc>
        <w:tc>
          <w:tcPr>
            <w:tcW w:w="4248" w:type="pct"/>
            <w:shd w:val="clear" w:color="auto" w:fill="auto"/>
            <w:vAlign w:val="center"/>
            <w:hideMark/>
          </w:tcPr>
          <w:p w:rsidR="004E72B8" w:rsidRPr="00185A75" w:rsidRDefault="004E72B8" w:rsidP="00185A75">
            <w:pPr>
              <w:suppressAutoHyphens w:val="0"/>
              <w:rPr>
                <w:lang w:eastAsia="ru-RU"/>
              </w:rPr>
            </w:pPr>
            <w:r w:rsidRPr="00185A75">
              <w:rPr>
                <w:lang w:eastAsia="ru-RU"/>
              </w:rPr>
              <w:t xml:space="preserve">Культура Руси </w:t>
            </w:r>
          </w:p>
        </w:tc>
        <w:tc>
          <w:tcPr>
            <w:tcW w:w="459"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w:t>
            </w:r>
          </w:p>
        </w:tc>
      </w:tr>
      <w:tr w:rsidR="004E72B8" w:rsidRPr="00185A75" w:rsidTr="00B40F04">
        <w:trPr>
          <w:trHeight w:val="550"/>
        </w:trPr>
        <w:tc>
          <w:tcPr>
            <w:tcW w:w="293"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37</w:t>
            </w:r>
          </w:p>
        </w:tc>
        <w:tc>
          <w:tcPr>
            <w:tcW w:w="4248" w:type="pct"/>
            <w:shd w:val="clear" w:color="auto" w:fill="auto"/>
            <w:vAlign w:val="center"/>
            <w:hideMark/>
          </w:tcPr>
          <w:p w:rsidR="004E72B8" w:rsidRPr="00185A75" w:rsidRDefault="004E72B8" w:rsidP="00185A75">
            <w:pPr>
              <w:suppressAutoHyphens w:val="0"/>
              <w:rPr>
                <w:lang w:eastAsia="ru-RU"/>
              </w:rPr>
            </w:pPr>
            <w:r w:rsidRPr="00185A75">
              <w:rPr>
                <w:lang w:eastAsia="ru-RU"/>
              </w:rPr>
              <w:t xml:space="preserve">Культура Руси </w:t>
            </w:r>
          </w:p>
        </w:tc>
        <w:tc>
          <w:tcPr>
            <w:tcW w:w="459"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w:t>
            </w:r>
          </w:p>
        </w:tc>
      </w:tr>
      <w:tr w:rsidR="004E72B8" w:rsidRPr="00185A75" w:rsidTr="00B40F04">
        <w:trPr>
          <w:trHeight w:val="579"/>
        </w:trPr>
        <w:tc>
          <w:tcPr>
            <w:tcW w:w="293"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38</w:t>
            </w:r>
          </w:p>
        </w:tc>
        <w:tc>
          <w:tcPr>
            <w:tcW w:w="4248" w:type="pct"/>
            <w:shd w:val="clear" w:color="auto" w:fill="auto"/>
            <w:vAlign w:val="center"/>
            <w:hideMark/>
          </w:tcPr>
          <w:p w:rsidR="004E72B8" w:rsidRPr="00185A75" w:rsidRDefault="004E72B8" w:rsidP="00185A75">
            <w:pPr>
              <w:suppressAutoHyphens w:val="0"/>
              <w:rPr>
                <w:i/>
                <w:iCs/>
                <w:lang w:eastAsia="ru-RU"/>
              </w:rPr>
            </w:pPr>
            <w:r w:rsidRPr="00185A75">
              <w:rPr>
                <w:i/>
                <w:iCs/>
                <w:lang w:eastAsia="ru-RU"/>
              </w:rPr>
              <w:t>Контрольная работа по теме: "Крещение Древней Руси. Расцвет Русского государства"</w:t>
            </w:r>
          </w:p>
        </w:tc>
        <w:tc>
          <w:tcPr>
            <w:tcW w:w="459"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w:t>
            </w:r>
          </w:p>
        </w:tc>
      </w:tr>
      <w:tr w:rsidR="004E72B8" w:rsidRPr="00185A75" w:rsidTr="00B40F04">
        <w:trPr>
          <w:trHeight w:val="550"/>
        </w:trPr>
        <w:tc>
          <w:tcPr>
            <w:tcW w:w="293" w:type="pct"/>
            <w:shd w:val="clear" w:color="auto" w:fill="auto"/>
            <w:vAlign w:val="bottom"/>
            <w:hideMark/>
          </w:tcPr>
          <w:p w:rsidR="004E72B8" w:rsidRPr="00185A75" w:rsidRDefault="004E72B8" w:rsidP="00185A75">
            <w:pPr>
              <w:suppressAutoHyphens w:val="0"/>
              <w:jc w:val="center"/>
              <w:rPr>
                <w:lang w:eastAsia="ru-RU"/>
              </w:rPr>
            </w:pPr>
          </w:p>
        </w:tc>
        <w:tc>
          <w:tcPr>
            <w:tcW w:w="4248" w:type="pct"/>
            <w:shd w:val="clear" w:color="auto" w:fill="auto"/>
            <w:vAlign w:val="center"/>
            <w:hideMark/>
          </w:tcPr>
          <w:p w:rsidR="004E72B8" w:rsidRPr="00185A75" w:rsidRDefault="004E72B8" w:rsidP="00185A75">
            <w:pPr>
              <w:suppressAutoHyphens w:val="0"/>
              <w:rPr>
                <w:b/>
                <w:bCs/>
                <w:lang w:eastAsia="ru-RU"/>
              </w:rPr>
            </w:pPr>
            <w:r w:rsidRPr="00185A75">
              <w:rPr>
                <w:b/>
                <w:bCs/>
                <w:lang w:eastAsia="ru-RU"/>
              </w:rPr>
              <w:t xml:space="preserve">Глава 4. Русь в борьбе с завоевателями </w:t>
            </w:r>
          </w:p>
        </w:tc>
        <w:tc>
          <w:tcPr>
            <w:tcW w:w="459" w:type="pct"/>
            <w:shd w:val="clear" w:color="auto" w:fill="auto"/>
            <w:vAlign w:val="bottom"/>
            <w:hideMark/>
          </w:tcPr>
          <w:p w:rsidR="004E72B8" w:rsidRPr="00185A75" w:rsidRDefault="004E72B8" w:rsidP="00185A75">
            <w:pPr>
              <w:suppressAutoHyphens w:val="0"/>
              <w:jc w:val="center"/>
              <w:rPr>
                <w:b/>
                <w:bCs/>
                <w:lang w:eastAsia="ru-RU"/>
              </w:rPr>
            </w:pPr>
            <w:r w:rsidRPr="00185A75">
              <w:rPr>
                <w:b/>
                <w:bCs/>
                <w:lang w:eastAsia="ru-RU"/>
              </w:rPr>
              <w:t>14 ч</w:t>
            </w:r>
          </w:p>
        </w:tc>
      </w:tr>
      <w:tr w:rsidR="004E72B8" w:rsidRPr="00185A75" w:rsidTr="00B40F04">
        <w:trPr>
          <w:trHeight w:val="550"/>
        </w:trPr>
        <w:tc>
          <w:tcPr>
            <w:tcW w:w="293"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39</w:t>
            </w:r>
          </w:p>
        </w:tc>
        <w:tc>
          <w:tcPr>
            <w:tcW w:w="4248" w:type="pct"/>
            <w:shd w:val="clear" w:color="auto" w:fill="auto"/>
            <w:vAlign w:val="center"/>
            <w:hideMark/>
          </w:tcPr>
          <w:p w:rsidR="004E72B8" w:rsidRPr="00185A75" w:rsidRDefault="004E72B8" w:rsidP="00185A75">
            <w:pPr>
              <w:suppressAutoHyphens w:val="0"/>
              <w:rPr>
                <w:lang w:eastAsia="ru-RU"/>
              </w:rPr>
            </w:pPr>
            <w:r w:rsidRPr="00185A75">
              <w:rPr>
                <w:lang w:eastAsia="ru-RU"/>
              </w:rPr>
              <w:t>Образование монгольского государства</w:t>
            </w:r>
          </w:p>
        </w:tc>
        <w:tc>
          <w:tcPr>
            <w:tcW w:w="459"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w:t>
            </w:r>
          </w:p>
        </w:tc>
      </w:tr>
      <w:tr w:rsidR="004E72B8" w:rsidRPr="00185A75" w:rsidTr="00B40F04">
        <w:trPr>
          <w:trHeight w:val="550"/>
        </w:trPr>
        <w:tc>
          <w:tcPr>
            <w:tcW w:w="293"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40</w:t>
            </w:r>
          </w:p>
        </w:tc>
        <w:tc>
          <w:tcPr>
            <w:tcW w:w="4248" w:type="pct"/>
            <w:shd w:val="clear" w:color="auto" w:fill="auto"/>
            <w:vAlign w:val="center"/>
            <w:hideMark/>
          </w:tcPr>
          <w:p w:rsidR="004E72B8" w:rsidRPr="00185A75" w:rsidRDefault="004E72B8" w:rsidP="00185A75">
            <w:pPr>
              <w:suppressAutoHyphens w:val="0"/>
              <w:rPr>
                <w:lang w:eastAsia="ru-RU"/>
              </w:rPr>
            </w:pPr>
            <w:r w:rsidRPr="00185A75">
              <w:rPr>
                <w:lang w:eastAsia="ru-RU"/>
              </w:rPr>
              <w:t>Нашествие монголов на Русь</w:t>
            </w:r>
          </w:p>
        </w:tc>
        <w:tc>
          <w:tcPr>
            <w:tcW w:w="459"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w:t>
            </w:r>
          </w:p>
        </w:tc>
      </w:tr>
      <w:tr w:rsidR="004E72B8" w:rsidRPr="00185A75" w:rsidTr="00B40F04">
        <w:trPr>
          <w:trHeight w:val="550"/>
        </w:trPr>
        <w:tc>
          <w:tcPr>
            <w:tcW w:w="293"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lastRenderedPageBreak/>
              <w:t>41</w:t>
            </w:r>
          </w:p>
        </w:tc>
        <w:tc>
          <w:tcPr>
            <w:tcW w:w="4248" w:type="pct"/>
            <w:shd w:val="clear" w:color="auto" w:fill="auto"/>
            <w:vAlign w:val="center"/>
            <w:hideMark/>
          </w:tcPr>
          <w:p w:rsidR="004E72B8" w:rsidRPr="00185A75" w:rsidRDefault="004E72B8" w:rsidP="00185A75">
            <w:pPr>
              <w:suppressAutoHyphens w:val="0"/>
              <w:rPr>
                <w:lang w:eastAsia="ru-RU"/>
              </w:rPr>
            </w:pPr>
            <w:r w:rsidRPr="00185A75">
              <w:rPr>
                <w:lang w:eastAsia="ru-RU"/>
              </w:rPr>
              <w:t>Новгородский князь Александр Невский (1236-1263)</w:t>
            </w:r>
          </w:p>
        </w:tc>
        <w:tc>
          <w:tcPr>
            <w:tcW w:w="459"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w:t>
            </w:r>
          </w:p>
        </w:tc>
      </w:tr>
      <w:tr w:rsidR="004E72B8" w:rsidRPr="00185A75" w:rsidTr="00B40F04">
        <w:trPr>
          <w:trHeight w:val="550"/>
        </w:trPr>
        <w:tc>
          <w:tcPr>
            <w:tcW w:w="293"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42</w:t>
            </w:r>
          </w:p>
        </w:tc>
        <w:tc>
          <w:tcPr>
            <w:tcW w:w="4248" w:type="pct"/>
            <w:shd w:val="clear" w:color="auto" w:fill="auto"/>
            <w:vAlign w:val="center"/>
            <w:hideMark/>
          </w:tcPr>
          <w:p w:rsidR="004E72B8" w:rsidRPr="00185A75" w:rsidRDefault="004E72B8" w:rsidP="00185A75">
            <w:pPr>
              <w:suppressAutoHyphens w:val="0"/>
              <w:rPr>
                <w:lang w:eastAsia="ru-RU"/>
              </w:rPr>
            </w:pPr>
            <w:r w:rsidRPr="00185A75">
              <w:rPr>
                <w:lang w:eastAsia="ru-RU"/>
              </w:rPr>
              <w:t>Ледовое побоище</w:t>
            </w:r>
          </w:p>
        </w:tc>
        <w:tc>
          <w:tcPr>
            <w:tcW w:w="459"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w:t>
            </w:r>
          </w:p>
        </w:tc>
      </w:tr>
      <w:tr w:rsidR="004E72B8" w:rsidRPr="00185A75" w:rsidTr="00B40F04">
        <w:trPr>
          <w:trHeight w:val="550"/>
        </w:trPr>
        <w:tc>
          <w:tcPr>
            <w:tcW w:w="293"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43</w:t>
            </w:r>
          </w:p>
        </w:tc>
        <w:tc>
          <w:tcPr>
            <w:tcW w:w="4248" w:type="pct"/>
            <w:shd w:val="clear" w:color="auto" w:fill="auto"/>
            <w:vAlign w:val="center"/>
            <w:hideMark/>
          </w:tcPr>
          <w:p w:rsidR="004E72B8" w:rsidRPr="00185A75" w:rsidRDefault="004E72B8" w:rsidP="00185A75">
            <w:pPr>
              <w:suppressAutoHyphens w:val="0"/>
              <w:rPr>
                <w:lang w:eastAsia="ru-RU"/>
              </w:rPr>
            </w:pPr>
            <w:r w:rsidRPr="00185A75">
              <w:rPr>
                <w:lang w:eastAsia="ru-RU"/>
              </w:rPr>
              <w:t>Власть Орды над русскими князьями</w:t>
            </w:r>
          </w:p>
        </w:tc>
        <w:tc>
          <w:tcPr>
            <w:tcW w:w="459"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w:t>
            </w:r>
          </w:p>
        </w:tc>
      </w:tr>
      <w:tr w:rsidR="004E72B8" w:rsidRPr="00185A75" w:rsidTr="00B40F04">
        <w:trPr>
          <w:trHeight w:val="550"/>
        </w:trPr>
        <w:tc>
          <w:tcPr>
            <w:tcW w:w="293"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44</w:t>
            </w:r>
          </w:p>
        </w:tc>
        <w:tc>
          <w:tcPr>
            <w:tcW w:w="4248" w:type="pct"/>
            <w:shd w:val="clear" w:color="auto" w:fill="auto"/>
            <w:vAlign w:val="center"/>
            <w:hideMark/>
          </w:tcPr>
          <w:p w:rsidR="004E72B8" w:rsidRPr="00185A75" w:rsidRDefault="004E72B8" w:rsidP="00185A75">
            <w:pPr>
              <w:suppressAutoHyphens w:val="0"/>
              <w:rPr>
                <w:lang w:eastAsia="ru-RU"/>
              </w:rPr>
            </w:pPr>
            <w:r w:rsidRPr="00185A75">
              <w:rPr>
                <w:lang w:eastAsia="ru-RU"/>
              </w:rPr>
              <w:t>Объединение Русских земель</w:t>
            </w:r>
          </w:p>
        </w:tc>
        <w:tc>
          <w:tcPr>
            <w:tcW w:w="459"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w:t>
            </w:r>
          </w:p>
        </w:tc>
      </w:tr>
      <w:tr w:rsidR="004E72B8" w:rsidRPr="00185A75" w:rsidTr="00B40F04">
        <w:trPr>
          <w:trHeight w:val="550"/>
        </w:trPr>
        <w:tc>
          <w:tcPr>
            <w:tcW w:w="293"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45</w:t>
            </w:r>
          </w:p>
        </w:tc>
        <w:tc>
          <w:tcPr>
            <w:tcW w:w="4248" w:type="pct"/>
            <w:shd w:val="clear" w:color="auto" w:fill="auto"/>
            <w:vAlign w:val="center"/>
            <w:hideMark/>
          </w:tcPr>
          <w:p w:rsidR="004E72B8" w:rsidRPr="00185A75" w:rsidRDefault="004E72B8" w:rsidP="00185A75">
            <w:pPr>
              <w:suppressAutoHyphens w:val="0"/>
              <w:rPr>
                <w:lang w:eastAsia="ru-RU"/>
              </w:rPr>
            </w:pPr>
            <w:r w:rsidRPr="00185A75">
              <w:rPr>
                <w:lang w:eastAsia="ru-RU"/>
              </w:rPr>
              <w:t xml:space="preserve">Иван </w:t>
            </w:r>
            <w:proofErr w:type="spellStart"/>
            <w:r w:rsidRPr="00185A75">
              <w:rPr>
                <w:lang w:eastAsia="ru-RU"/>
              </w:rPr>
              <w:t>Калита</w:t>
            </w:r>
            <w:proofErr w:type="spellEnd"/>
          </w:p>
        </w:tc>
        <w:tc>
          <w:tcPr>
            <w:tcW w:w="459"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w:t>
            </w:r>
          </w:p>
        </w:tc>
      </w:tr>
      <w:tr w:rsidR="004E72B8" w:rsidRPr="00185A75" w:rsidTr="00B40F04">
        <w:trPr>
          <w:trHeight w:val="550"/>
        </w:trPr>
        <w:tc>
          <w:tcPr>
            <w:tcW w:w="293"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46</w:t>
            </w:r>
          </w:p>
        </w:tc>
        <w:tc>
          <w:tcPr>
            <w:tcW w:w="4248" w:type="pct"/>
            <w:shd w:val="clear" w:color="auto" w:fill="auto"/>
            <w:vAlign w:val="center"/>
            <w:hideMark/>
          </w:tcPr>
          <w:p w:rsidR="004E72B8" w:rsidRPr="00185A75" w:rsidRDefault="004E72B8" w:rsidP="00185A75">
            <w:pPr>
              <w:suppressAutoHyphens w:val="0"/>
              <w:rPr>
                <w:lang w:eastAsia="ru-RU"/>
              </w:rPr>
            </w:pPr>
            <w:r w:rsidRPr="00185A75">
              <w:rPr>
                <w:lang w:eastAsia="ru-RU"/>
              </w:rPr>
              <w:t>Московский князь Дмитрий Иванович (1350-1389)</w:t>
            </w:r>
          </w:p>
        </w:tc>
        <w:tc>
          <w:tcPr>
            <w:tcW w:w="459"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w:t>
            </w:r>
          </w:p>
        </w:tc>
      </w:tr>
      <w:tr w:rsidR="004E72B8" w:rsidRPr="00185A75" w:rsidTr="00B40F04">
        <w:trPr>
          <w:trHeight w:val="550"/>
        </w:trPr>
        <w:tc>
          <w:tcPr>
            <w:tcW w:w="293"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47</w:t>
            </w:r>
          </w:p>
        </w:tc>
        <w:tc>
          <w:tcPr>
            <w:tcW w:w="4248" w:type="pct"/>
            <w:shd w:val="clear" w:color="auto" w:fill="auto"/>
            <w:vAlign w:val="center"/>
            <w:hideMark/>
          </w:tcPr>
          <w:p w:rsidR="004E72B8" w:rsidRPr="00185A75" w:rsidRDefault="004E72B8" w:rsidP="00185A75">
            <w:pPr>
              <w:suppressAutoHyphens w:val="0"/>
              <w:rPr>
                <w:lang w:eastAsia="ru-RU"/>
              </w:rPr>
            </w:pPr>
            <w:proofErr w:type="spellStart"/>
            <w:r w:rsidRPr="00185A75">
              <w:rPr>
                <w:lang w:eastAsia="ru-RU"/>
              </w:rPr>
              <w:t>Благославление</w:t>
            </w:r>
            <w:proofErr w:type="spellEnd"/>
            <w:r w:rsidRPr="00185A75">
              <w:rPr>
                <w:lang w:eastAsia="ru-RU"/>
              </w:rPr>
              <w:t xml:space="preserve"> Сергия Радонежского. Куликовская битва.</w:t>
            </w:r>
          </w:p>
        </w:tc>
        <w:tc>
          <w:tcPr>
            <w:tcW w:w="459"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w:t>
            </w:r>
          </w:p>
        </w:tc>
      </w:tr>
      <w:tr w:rsidR="004E72B8" w:rsidRPr="00185A75" w:rsidTr="00B40F04">
        <w:trPr>
          <w:trHeight w:val="550"/>
        </w:trPr>
        <w:tc>
          <w:tcPr>
            <w:tcW w:w="293"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48</w:t>
            </w:r>
          </w:p>
        </w:tc>
        <w:tc>
          <w:tcPr>
            <w:tcW w:w="4248" w:type="pct"/>
            <w:shd w:val="clear" w:color="auto" w:fill="auto"/>
            <w:vAlign w:val="center"/>
            <w:hideMark/>
          </w:tcPr>
          <w:p w:rsidR="004E72B8" w:rsidRPr="00185A75" w:rsidRDefault="004E72B8" w:rsidP="00185A75">
            <w:pPr>
              <w:suppressAutoHyphens w:val="0"/>
              <w:rPr>
                <w:lang w:eastAsia="ru-RU"/>
              </w:rPr>
            </w:pPr>
            <w:r w:rsidRPr="00185A75">
              <w:rPr>
                <w:lang w:eastAsia="ru-RU"/>
              </w:rPr>
              <w:t>Наследники Дмитрия Донского</w:t>
            </w:r>
          </w:p>
        </w:tc>
        <w:tc>
          <w:tcPr>
            <w:tcW w:w="459"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w:t>
            </w:r>
          </w:p>
        </w:tc>
      </w:tr>
      <w:tr w:rsidR="004E72B8" w:rsidRPr="00185A75" w:rsidTr="00B40F04">
        <w:trPr>
          <w:trHeight w:val="550"/>
        </w:trPr>
        <w:tc>
          <w:tcPr>
            <w:tcW w:w="293"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49</w:t>
            </w:r>
          </w:p>
        </w:tc>
        <w:tc>
          <w:tcPr>
            <w:tcW w:w="4248" w:type="pct"/>
            <w:shd w:val="clear" w:color="auto" w:fill="auto"/>
            <w:vAlign w:val="center"/>
            <w:hideMark/>
          </w:tcPr>
          <w:p w:rsidR="004E72B8" w:rsidRPr="00185A75" w:rsidRDefault="004E72B8" w:rsidP="00185A75">
            <w:pPr>
              <w:suppressAutoHyphens w:val="0"/>
              <w:rPr>
                <w:lang w:eastAsia="ru-RU"/>
              </w:rPr>
            </w:pPr>
            <w:r w:rsidRPr="00185A75">
              <w:rPr>
                <w:lang w:eastAsia="ru-RU"/>
              </w:rPr>
              <w:t>Собирание Руси Иваном III</w:t>
            </w:r>
          </w:p>
        </w:tc>
        <w:tc>
          <w:tcPr>
            <w:tcW w:w="459"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w:t>
            </w:r>
          </w:p>
        </w:tc>
      </w:tr>
      <w:tr w:rsidR="004E72B8" w:rsidRPr="00185A75" w:rsidTr="00B40F04">
        <w:trPr>
          <w:trHeight w:val="550"/>
        </w:trPr>
        <w:tc>
          <w:tcPr>
            <w:tcW w:w="293"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50</w:t>
            </w:r>
          </w:p>
        </w:tc>
        <w:tc>
          <w:tcPr>
            <w:tcW w:w="4248" w:type="pct"/>
            <w:shd w:val="clear" w:color="auto" w:fill="auto"/>
            <w:vAlign w:val="center"/>
            <w:hideMark/>
          </w:tcPr>
          <w:p w:rsidR="004E72B8" w:rsidRPr="00185A75" w:rsidRDefault="004E72B8" w:rsidP="00185A75">
            <w:pPr>
              <w:suppressAutoHyphens w:val="0"/>
              <w:rPr>
                <w:lang w:eastAsia="ru-RU"/>
              </w:rPr>
            </w:pPr>
            <w:r w:rsidRPr="00185A75">
              <w:rPr>
                <w:lang w:eastAsia="ru-RU"/>
              </w:rPr>
              <w:t>Освобождение Руси от Золотой Орды</w:t>
            </w:r>
          </w:p>
        </w:tc>
        <w:tc>
          <w:tcPr>
            <w:tcW w:w="459"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w:t>
            </w:r>
          </w:p>
        </w:tc>
      </w:tr>
      <w:tr w:rsidR="004E72B8" w:rsidRPr="00185A75" w:rsidTr="00B40F04">
        <w:trPr>
          <w:trHeight w:val="550"/>
        </w:trPr>
        <w:tc>
          <w:tcPr>
            <w:tcW w:w="293"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51</w:t>
            </w:r>
          </w:p>
        </w:tc>
        <w:tc>
          <w:tcPr>
            <w:tcW w:w="4248" w:type="pct"/>
            <w:shd w:val="clear" w:color="auto" w:fill="auto"/>
            <w:vAlign w:val="center"/>
            <w:hideMark/>
          </w:tcPr>
          <w:p w:rsidR="004E72B8" w:rsidRPr="00185A75" w:rsidRDefault="004E72B8" w:rsidP="00185A75">
            <w:pPr>
              <w:suppressAutoHyphens w:val="0"/>
              <w:rPr>
                <w:lang w:eastAsia="ru-RU"/>
              </w:rPr>
            </w:pPr>
            <w:r w:rsidRPr="00185A75">
              <w:rPr>
                <w:lang w:eastAsia="ru-RU"/>
              </w:rPr>
              <w:t>Управление государством Иваном III</w:t>
            </w:r>
          </w:p>
        </w:tc>
        <w:tc>
          <w:tcPr>
            <w:tcW w:w="459"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w:t>
            </w:r>
          </w:p>
        </w:tc>
      </w:tr>
      <w:tr w:rsidR="004E72B8" w:rsidRPr="00185A75" w:rsidTr="00B40F04">
        <w:trPr>
          <w:trHeight w:val="550"/>
        </w:trPr>
        <w:tc>
          <w:tcPr>
            <w:tcW w:w="293"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52</w:t>
            </w:r>
          </w:p>
        </w:tc>
        <w:tc>
          <w:tcPr>
            <w:tcW w:w="4248" w:type="pct"/>
            <w:shd w:val="clear" w:color="auto" w:fill="auto"/>
            <w:vAlign w:val="center"/>
            <w:hideMark/>
          </w:tcPr>
          <w:p w:rsidR="004E72B8" w:rsidRPr="00185A75" w:rsidRDefault="004E72B8" w:rsidP="00185A75">
            <w:pPr>
              <w:suppressAutoHyphens w:val="0"/>
              <w:rPr>
                <w:i/>
                <w:iCs/>
                <w:lang w:eastAsia="ru-RU"/>
              </w:rPr>
            </w:pPr>
            <w:r w:rsidRPr="00185A75">
              <w:rPr>
                <w:i/>
                <w:iCs/>
                <w:lang w:eastAsia="ru-RU"/>
              </w:rPr>
              <w:t>Контрольная работа по теме: "Русь в борьбе с завоевателями"</w:t>
            </w:r>
          </w:p>
        </w:tc>
        <w:tc>
          <w:tcPr>
            <w:tcW w:w="459"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w:t>
            </w:r>
          </w:p>
        </w:tc>
      </w:tr>
      <w:tr w:rsidR="004E72B8" w:rsidRPr="00185A75" w:rsidTr="00B40F04">
        <w:trPr>
          <w:trHeight w:val="550"/>
        </w:trPr>
        <w:tc>
          <w:tcPr>
            <w:tcW w:w="293" w:type="pct"/>
            <w:shd w:val="clear" w:color="auto" w:fill="auto"/>
            <w:vAlign w:val="bottom"/>
            <w:hideMark/>
          </w:tcPr>
          <w:p w:rsidR="004E72B8" w:rsidRPr="00185A75" w:rsidRDefault="004E72B8" w:rsidP="00185A75">
            <w:pPr>
              <w:suppressAutoHyphens w:val="0"/>
              <w:jc w:val="center"/>
              <w:rPr>
                <w:lang w:eastAsia="ru-RU"/>
              </w:rPr>
            </w:pPr>
          </w:p>
        </w:tc>
        <w:tc>
          <w:tcPr>
            <w:tcW w:w="4248" w:type="pct"/>
            <w:shd w:val="clear" w:color="auto" w:fill="auto"/>
            <w:vAlign w:val="center"/>
            <w:hideMark/>
          </w:tcPr>
          <w:p w:rsidR="004E72B8" w:rsidRPr="00185A75" w:rsidRDefault="004E72B8" w:rsidP="00185A75">
            <w:pPr>
              <w:suppressAutoHyphens w:val="0"/>
              <w:rPr>
                <w:b/>
                <w:bCs/>
                <w:lang w:eastAsia="ru-RU"/>
              </w:rPr>
            </w:pPr>
            <w:r w:rsidRPr="00185A75">
              <w:rPr>
                <w:b/>
                <w:bCs/>
                <w:lang w:eastAsia="ru-RU"/>
              </w:rPr>
              <w:t xml:space="preserve">Глава 5. Единое Московское государство </w:t>
            </w:r>
          </w:p>
        </w:tc>
        <w:tc>
          <w:tcPr>
            <w:tcW w:w="459" w:type="pct"/>
            <w:shd w:val="clear" w:color="auto" w:fill="auto"/>
            <w:vAlign w:val="bottom"/>
            <w:hideMark/>
          </w:tcPr>
          <w:p w:rsidR="004E72B8" w:rsidRPr="00185A75" w:rsidRDefault="004E72B8" w:rsidP="00185A75">
            <w:pPr>
              <w:suppressAutoHyphens w:val="0"/>
              <w:jc w:val="center"/>
              <w:rPr>
                <w:b/>
                <w:bCs/>
                <w:lang w:eastAsia="ru-RU"/>
              </w:rPr>
            </w:pPr>
            <w:r w:rsidRPr="00185A75">
              <w:rPr>
                <w:b/>
                <w:bCs/>
                <w:lang w:eastAsia="ru-RU"/>
              </w:rPr>
              <w:t>13 ч</w:t>
            </w:r>
          </w:p>
        </w:tc>
      </w:tr>
      <w:tr w:rsidR="004E72B8" w:rsidRPr="00185A75" w:rsidTr="00B40F04">
        <w:trPr>
          <w:trHeight w:val="550"/>
        </w:trPr>
        <w:tc>
          <w:tcPr>
            <w:tcW w:w="293"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53</w:t>
            </w:r>
          </w:p>
        </w:tc>
        <w:tc>
          <w:tcPr>
            <w:tcW w:w="4248" w:type="pct"/>
            <w:shd w:val="clear" w:color="auto" w:fill="auto"/>
            <w:vAlign w:val="center"/>
            <w:hideMark/>
          </w:tcPr>
          <w:p w:rsidR="004E72B8" w:rsidRPr="00185A75" w:rsidRDefault="004E72B8" w:rsidP="00185A75">
            <w:pPr>
              <w:suppressAutoHyphens w:val="0"/>
              <w:rPr>
                <w:lang w:eastAsia="ru-RU"/>
              </w:rPr>
            </w:pPr>
            <w:r w:rsidRPr="00185A75">
              <w:rPr>
                <w:lang w:eastAsia="ru-RU"/>
              </w:rPr>
              <w:t xml:space="preserve">Русь в XVI </w:t>
            </w:r>
            <w:proofErr w:type="gramStart"/>
            <w:r w:rsidRPr="00185A75">
              <w:rPr>
                <w:lang w:eastAsia="ru-RU"/>
              </w:rPr>
              <w:t>в</w:t>
            </w:r>
            <w:proofErr w:type="gramEnd"/>
            <w:r w:rsidRPr="00185A75">
              <w:rPr>
                <w:lang w:eastAsia="ru-RU"/>
              </w:rPr>
              <w:t>.</w:t>
            </w:r>
          </w:p>
        </w:tc>
        <w:tc>
          <w:tcPr>
            <w:tcW w:w="459"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w:t>
            </w:r>
          </w:p>
        </w:tc>
      </w:tr>
      <w:tr w:rsidR="004E72B8" w:rsidRPr="00185A75" w:rsidTr="00B40F04">
        <w:trPr>
          <w:trHeight w:val="550"/>
        </w:trPr>
        <w:tc>
          <w:tcPr>
            <w:tcW w:w="293"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54</w:t>
            </w:r>
          </w:p>
        </w:tc>
        <w:tc>
          <w:tcPr>
            <w:tcW w:w="4248" w:type="pct"/>
            <w:shd w:val="clear" w:color="auto" w:fill="auto"/>
            <w:vAlign w:val="center"/>
            <w:hideMark/>
          </w:tcPr>
          <w:p w:rsidR="004E72B8" w:rsidRPr="00185A75" w:rsidRDefault="004E72B8" w:rsidP="00185A75">
            <w:pPr>
              <w:suppressAutoHyphens w:val="0"/>
              <w:rPr>
                <w:lang w:eastAsia="ru-RU"/>
              </w:rPr>
            </w:pPr>
            <w:r w:rsidRPr="00185A75">
              <w:rPr>
                <w:lang w:eastAsia="ru-RU"/>
              </w:rPr>
              <w:t>Начало правления Ивана IV</w:t>
            </w:r>
          </w:p>
        </w:tc>
        <w:tc>
          <w:tcPr>
            <w:tcW w:w="459"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w:t>
            </w:r>
          </w:p>
        </w:tc>
      </w:tr>
      <w:tr w:rsidR="004E72B8" w:rsidRPr="00185A75" w:rsidTr="00B40F04">
        <w:trPr>
          <w:trHeight w:val="550"/>
        </w:trPr>
        <w:tc>
          <w:tcPr>
            <w:tcW w:w="293"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55</w:t>
            </w:r>
          </w:p>
        </w:tc>
        <w:tc>
          <w:tcPr>
            <w:tcW w:w="4248" w:type="pct"/>
            <w:shd w:val="clear" w:color="auto" w:fill="auto"/>
            <w:vAlign w:val="center"/>
            <w:hideMark/>
          </w:tcPr>
          <w:p w:rsidR="004E72B8" w:rsidRPr="00185A75" w:rsidRDefault="004E72B8" w:rsidP="00185A75">
            <w:pPr>
              <w:suppressAutoHyphens w:val="0"/>
              <w:rPr>
                <w:lang w:eastAsia="ru-RU"/>
              </w:rPr>
            </w:pPr>
            <w:r w:rsidRPr="00185A75">
              <w:rPr>
                <w:lang w:eastAsia="ru-RU"/>
              </w:rPr>
              <w:t>Земский собор. Реформы  Избранной рады</w:t>
            </w:r>
          </w:p>
        </w:tc>
        <w:tc>
          <w:tcPr>
            <w:tcW w:w="459"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w:t>
            </w:r>
          </w:p>
        </w:tc>
      </w:tr>
      <w:tr w:rsidR="004E72B8" w:rsidRPr="00185A75" w:rsidTr="00B40F04">
        <w:trPr>
          <w:trHeight w:val="550"/>
        </w:trPr>
        <w:tc>
          <w:tcPr>
            <w:tcW w:w="293"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56</w:t>
            </w:r>
          </w:p>
        </w:tc>
        <w:tc>
          <w:tcPr>
            <w:tcW w:w="4248" w:type="pct"/>
            <w:shd w:val="clear" w:color="auto" w:fill="auto"/>
            <w:vAlign w:val="center"/>
            <w:hideMark/>
          </w:tcPr>
          <w:p w:rsidR="004E72B8" w:rsidRPr="00185A75" w:rsidRDefault="004E72B8" w:rsidP="00185A75">
            <w:pPr>
              <w:suppressAutoHyphens w:val="0"/>
              <w:rPr>
                <w:lang w:eastAsia="ru-RU"/>
              </w:rPr>
            </w:pPr>
            <w:r w:rsidRPr="00185A75">
              <w:rPr>
                <w:lang w:eastAsia="ru-RU"/>
              </w:rPr>
              <w:t>Войны Ивана Грозного</w:t>
            </w:r>
          </w:p>
        </w:tc>
        <w:tc>
          <w:tcPr>
            <w:tcW w:w="459"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w:t>
            </w:r>
          </w:p>
        </w:tc>
      </w:tr>
      <w:tr w:rsidR="004E72B8" w:rsidRPr="00185A75" w:rsidTr="00B40F04">
        <w:trPr>
          <w:trHeight w:val="550"/>
        </w:trPr>
        <w:tc>
          <w:tcPr>
            <w:tcW w:w="293"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57</w:t>
            </w:r>
          </w:p>
        </w:tc>
        <w:tc>
          <w:tcPr>
            <w:tcW w:w="4248" w:type="pct"/>
            <w:shd w:val="clear" w:color="auto" w:fill="auto"/>
            <w:vAlign w:val="center"/>
            <w:hideMark/>
          </w:tcPr>
          <w:p w:rsidR="004E72B8" w:rsidRPr="00185A75" w:rsidRDefault="004E72B8" w:rsidP="00185A75">
            <w:pPr>
              <w:suppressAutoHyphens w:val="0"/>
              <w:rPr>
                <w:lang w:eastAsia="ru-RU"/>
              </w:rPr>
            </w:pPr>
            <w:r w:rsidRPr="00185A75">
              <w:rPr>
                <w:lang w:eastAsia="ru-RU"/>
              </w:rPr>
              <w:t>Опричнина</w:t>
            </w:r>
          </w:p>
        </w:tc>
        <w:tc>
          <w:tcPr>
            <w:tcW w:w="459"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w:t>
            </w:r>
          </w:p>
        </w:tc>
      </w:tr>
      <w:tr w:rsidR="004E72B8" w:rsidRPr="00185A75" w:rsidTr="00B40F04">
        <w:trPr>
          <w:trHeight w:val="487"/>
        </w:trPr>
        <w:tc>
          <w:tcPr>
            <w:tcW w:w="293"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lastRenderedPageBreak/>
              <w:t>58</w:t>
            </w:r>
          </w:p>
        </w:tc>
        <w:tc>
          <w:tcPr>
            <w:tcW w:w="4248" w:type="pct"/>
            <w:shd w:val="clear" w:color="auto" w:fill="auto"/>
            <w:vAlign w:val="center"/>
            <w:hideMark/>
          </w:tcPr>
          <w:p w:rsidR="004E72B8" w:rsidRPr="00185A75" w:rsidRDefault="004E72B8" w:rsidP="00185A75">
            <w:pPr>
              <w:suppressAutoHyphens w:val="0"/>
              <w:rPr>
                <w:lang w:eastAsia="ru-RU"/>
              </w:rPr>
            </w:pPr>
            <w:r w:rsidRPr="00185A75">
              <w:rPr>
                <w:lang w:eastAsia="ru-RU"/>
              </w:rPr>
              <w:t>Покорение Сибири</w:t>
            </w:r>
          </w:p>
        </w:tc>
        <w:tc>
          <w:tcPr>
            <w:tcW w:w="459"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w:t>
            </w:r>
          </w:p>
        </w:tc>
      </w:tr>
      <w:tr w:rsidR="004E72B8" w:rsidRPr="00185A75" w:rsidTr="00B40F04">
        <w:trPr>
          <w:trHeight w:val="477"/>
        </w:trPr>
        <w:tc>
          <w:tcPr>
            <w:tcW w:w="293"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59</w:t>
            </w:r>
          </w:p>
        </w:tc>
        <w:tc>
          <w:tcPr>
            <w:tcW w:w="4248" w:type="pct"/>
            <w:shd w:val="clear" w:color="auto" w:fill="auto"/>
            <w:vAlign w:val="center"/>
            <w:hideMark/>
          </w:tcPr>
          <w:p w:rsidR="004E72B8" w:rsidRPr="00185A75" w:rsidRDefault="004E72B8" w:rsidP="00185A75">
            <w:pPr>
              <w:suppressAutoHyphens w:val="0"/>
              <w:rPr>
                <w:lang w:eastAsia="ru-RU"/>
              </w:rPr>
            </w:pPr>
            <w:r w:rsidRPr="00185A75">
              <w:rPr>
                <w:lang w:eastAsia="ru-RU"/>
              </w:rPr>
              <w:t>Россия после Ивана Грозного. Лжедмитрий I.</w:t>
            </w:r>
          </w:p>
        </w:tc>
        <w:tc>
          <w:tcPr>
            <w:tcW w:w="459"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w:t>
            </w:r>
          </w:p>
        </w:tc>
      </w:tr>
      <w:tr w:rsidR="004E72B8" w:rsidRPr="00185A75" w:rsidTr="00B40F04">
        <w:trPr>
          <w:trHeight w:val="550"/>
        </w:trPr>
        <w:tc>
          <w:tcPr>
            <w:tcW w:w="293"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60</w:t>
            </w:r>
          </w:p>
        </w:tc>
        <w:tc>
          <w:tcPr>
            <w:tcW w:w="4248" w:type="pct"/>
            <w:shd w:val="clear" w:color="auto" w:fill="auto"/>
            <w:vAlign w:val="center"/>
            <w:hideMark/>
          </w:tcPr>
          <w:p w:rsidR="004E72B8" w:rsidRPr="00185A75" w:rsidRDefault="004E72B8" w:rsidP="00185A75">
            <w:pPr>
              <w:suppressAutoHyphens w:val="0"/>
              <w:rPr>
                <w:lang w:eastAsia="ru-RU"/>
              </w:rPr>
            </w:pPr>
            <w:r w:rsidRPr="00185A75">
              <w:rPr>
                <w:lang w:eastAsia="ru-RU"/>
              </w:rPr>
              <w:t>Лжедмитрий II. Семибоярщина.</w:t>
            </w:r>
          </w:p>
        </w:tc>
        <w:tc>
          <w:tcPr>
            <w:tcW w:w="459"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w:t>
            </w:r>
          </w:p>
        </w:tc>
      </w:tr>
      <w:tr w:rsidR="004E72B8" w:rsidRPr="00185A75" w:rsidTr="00B40F04">
        <w:trPr>
          <w:trHeight w:val="460"/>
        </w:trPr>
        <w:tc>
          <w:tcPr>
            <w:tcW w:w="293"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61</w:t>
            </w:r>
          </w:p>
        </w:tc>
        <w:tc>
          <w:tcPr>
            <w:tcW w:w="4248" w:type="pct"/>
            <w:shd w:val="clear" w:color="auto" w:fill="auto"/>
            <w:vAlign w:val="center"/>
            <w:hideMark/>
          </w:tcPr>
          <w:p w:rsidR="004E72B8" w:rsidRPr="00185A75" w:rsidRDefault="004E72B8" w:rsidP="00185A75">
            <w:pPr>
              <w:suppressAutoHyphens w:val="0"/>
              <w:rPr>
                <w:lang w:eastAsia="ru-RU"/>
              </w:rPr>
            </w:pPr>
            <w:r w:rsidRPr="00185A75">
              <w:rPr>
                <w:lang w:eastAsia="ru-RU"/>
              </w:rPr>
              <w:t>Минин и Пожарский: за веру и Отечество</w:t>
            </w:r>
          </w:p>
        </w:tc>
        <w:tc>
          <w:tcPr>
            <w:tcW w:w="459"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w:t>
            </w:r>
          </w:p>
        </w:tc>
      </w:tr>
      <w:tr w:rsidR="004E72B8" w:rsidRPr="00185A75" w:rsidTr="00B40F04">
        <w:trPr>
          <w:trHeight w:val="385"/>
        </w:trPr>
        <w:tc>
          <w:tcPr>
            <w:tcW w:w="293"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62</w:t>
            </w:r>
          </w:p>
        </w:tc>
        <w:tc>
          <w:tcPr>
            <w:tcW w:w="4248" w:type="pct"/>
            <w:shd w:val="clear" w:color="auto" w:fill="auto"/>
            <w:vAlign w:val="center"/>
            <w:hideMark/>
          </w:tcPr>
          <w:p w:rsidR="004E72B8" w:rsidRPr="00185A75" w:rsidRDefault="004E72B8" w:rsidP="00185A75">
            <w:pPr>
              <w:suppressAutoHyphens w:val="0"/>
              <w:rPr>
                <w:lang w:eastAsia="ru-RU"/>
              </w:rPr>
            </w:pPr>
            <w:r w:rsidRPr="00185A75">
              <w:rPr>
                <w:lang w:eastAsia="ru-RU"/>
              </w:rPr>
              <w:t>Воцарение династии Романовых</w:t>
            </w:r>
          </w:p>
        </w:tc>
        <w:tc>
          <w:tcPr>
            <w:tcW w:w="459"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w:t>
            </w:r>
          </w:p>
        </w:tc>
      </w:tr>
      <w:tr w:rsidR="004E72B8" w:rsidRPr="00185A75" w:rsidTr="00B40F04">
        <w:trPr>
          <w:trHeight w:val="492"/>
        </w:trPr>
        <w:tc>
          <w:tcPr>
            <w:tcW w:w="293"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63</w:t>
            </w:r>
          </w:p>
        </w:tc>
        <w:tc>
          <w:tcPr>
            <w:tcW w:w="4248" w:type="pct"/>
            <w:shd w:val="clear" w:color="auto" w:fill="auto"/>
            <w:vAlign w:val="center"/>
            <w:hideMark/>
          </w:tcPr>
          <w:p w:rsidR="004E72B8" w:rsidRPr="00185A75" w:rsidRDefault="004E72B8" w:rsidP="00185A75">
            <w:pPr>
              <w:suppressAutoHyphens w:val="0"/>
              <w:rPr>
                <w:lang w:eastAsia="ru-RU"/>
              </w:rPr>
            </w:pPr>
            <w:r w:rsidRPr="00185A75">
              <w:rPr>
                <w:lang w:eastAsia="ru-RU"/>
              </w:rPr>
              <w:t>Укрепление южных границ России. Казаки</w:t>
            </w:r>
          </w:p>
        </w:tc>
        <w:tc>
          <w:tcPr>
            <w:tcW w:w="459"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w:t>
            </w:r>
          </w:p>
        </w:tc>
      </w:tr>
      <w:tr w:rsidR="004E72B8" w:rsidRPr="00185A75" w:rsidTr="00B40F04">
        <w:trPr>
          <w:trHeight w:val="402"/>
        </w:trPr>
        <w:tc>
          <w:tcPr>
            <w:tcW w:w="293"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64</w:t>
            </w:r>
          </w:p>
        </w:tc>
        <w:tc>
          <w:tcPr>
            <w:tcW w:w="4248" w:type="pct"/>
            <w:shd w:val="clear" w:color="auto" w:fill="auto"/>
            <w:vAlign w:val="center"/>
            <w:hideMark/>
          </w:tcPr>
          <w:p w:rsidR="004E72B8" w:rsidRPr="00185A75" w:rsidRDefault="004E72B8" w:rsidP="00185A75">
            <w:pPr>
              <w:suppressAutoHyphens w:val="0"/>
              <w:rPr>
                <w:lang w:eastAsia="ru-RU"/>
              </w:rPr>
            </w:pPr>
            <w:r w:rsidRPr="00185A75">
              <w:rPr>
                <w:lang w:eastAsia="ru-RU"/>
              </w:rPr>
              <w:t>Развитие России в XVII</w:t>
            </w:r>
          </w:p>
        </w:tc>
        <w:tc>
          <w:tcPr>
            <w:tcW w:w="459"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w:t>
            </w:r>
          </w:p>
        </w:tc>
      </w:tr>
      <w:tr w:rsidR="004E72B8" w:rsidRPr="00185A75" w:rsidTr="00B40F04">
        <w:trPr>
          <w:trHeight w:val="343"/>
        </w:trPr>
        <w:tc>
          <w:tcPr>
            <w:tcW w:w="293"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65</w:t>
            </w:r>
          </w:p>
        </w:tc>
        <w:tc>
          <w:tcPr>
            <w:tcW w:w="4248" w:type="pct"/>
            <w:shd w:val="clear" w:color="auto" w:fill="auto"/>
            <w:vAlign w:val="center"/>
            <w:hideMark/>
          </w:tcPr>
          <w:p w:rsidR="004E72B8" w:rsidRPr="00185A75" w:rsidRDefault="004E72B8" w:rsidP="00185A75">
            <w:pPr>
              <w:suppressAutoHyphens w:val="0"/>
              <w:rPr>
                <w:lang w:eastAsia="ru-RU"/>
              </w:rPr>
            </w:pPr>
            <w:r w:rsidRPr="00185A75">
              <w:rPr>
                <w:lang w:eastAsia="ru-RU"/>
              </w:rPr>
              <w:t>Культура в Российском государстве VI-XVII веков</w:t>
            </w:r>
          </w:p>
        </w:tc>
        <w:tc>
          <w:tcPr>
            <w:tcW w:w="459"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1</w:t>
            </w:r>
          </w:p>
        </w:tc>
      </w:tr>
      <w:tr w:rsidR="004E72B8" w:rsidRPr="00185A75" w:rsidTr="00B40F04">
        <w:trPr>
          <w:trHeight w:val="451"/>
        </w:trPr>
        <w:tc>
          <w:tcPr>
            <w:tcW w:w="293"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66</w:t>
            </w:r>
          </w:p>
        </w:tc>
        <w:tc>
          <w:tcPr>
            <w:tcW w:w="4248" w:type="pct"/>
            <w:shd w:val="clear" w:color="auto" w:fill="auto"/>
            <w:vAlign w:val="center"/>
            <w:hideMark/>
          </w:tcPr>
          <w:p w:rsidR="004E72B8" w:rsidRPr="00185A75" w:rsidRDefault="004E72B8" w:rsidP="00185A75">
            <w:pPr>
              <w:suppressAutoHyphens w:val="0"/>
              <w:rPr>
                <w:b/>
                <w:bCs/>
                <w:lang w:eastAsia="ru-RU"/>
              </w:rPr>
            </w:pPr>
            <w:r w:rsidRPr="00185A75">
              <w:rPr>
                <w:b/>
                <w:bCs/>
                <w:lang w:eastAsia="ru-RU"/>
              </w:rPr>
              <w:t>Итоговая контрольная работа по истории Отечества с древнейших времен до XVIII века</w:t>
            </w:r>
          </w:p>
        </w:tc>
        <w:tc>
          <w:tcPr>
            <w:tcW w:w="459" w:type="pct"/>
            <w:shd w:val="clear" w:color="auto" w:fill="auto"/>
            <w:vAlign w:val="bottom"/>
            <w:hideMark/>
          </w:tcPr>
          <w:p w:rsidR="004E72B8" w:rsidRPr="00185A75" w:rsidRDefault="004E72B8" w:rsidP="00185A75">
            <w:pPr>
              <w:suppressAutoHyphens w:val="0"/>
              <w:jc w:val="center"/>
              <w:rPr>
                <w:b/>
                <w:bCs/>
                <w:lang w:eastAsia="ru-RU"/>
              </w:rPr>
            </w:pPr>
            <w:r w:rsidRPr="00185A75">
              <w:rPr>
                <w:b/>
                <w:bCs/>
                <w:lang w:eastAsia="ru-RU"/>
              </w:rPr>
              <w:t>1</w:t>
            </w:r>
          </w:p>
        </w:tc>
      </w:tr>
      <w:tr w:rsidR="004E72B8" w:rsidRPr="00185A75" w:rsidTr="00B40F04">
        <w:trPr>
          <w:trHeight w:val="378"/>
        </w:trPr>
        <w:tc>
          <w:tcPr>
            <w:tcW w:w="293"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67</w:t>
            </w:r>
          </w:p>
        </w:tc>
        <w:tc>
          <w:tcPr>
            <w:tcW w:w="4248" w:type="pct"/>
            <w:shd w:val="clear" w:color="auto" w:fill="auto"/>
            <w:vAlign w:val="bottom"/>
            <w:hideMark/>
          </w:tcPr>
          <w:p w:rsidR="004E72B8" w:rsidRPr="00185A75" w:rsidRDefault="004E72B8" w:rsidP="00185A75">
            <w:pPr>
              <w:suppressAutoHyphens w:val="0"/>
              <w:rPr>
                <w:lang w:eastAsia="ru-RU"/>
              </w:rPr>
            </w:pPr>
            <w:r w:rsidRPr="00185A75">
              <w:rPr>
                <w:lang w:eastAsia="ru-RU"/>
              </w:rPr>
              <w:t>Итоговое повторение и обобщение истории Отечества с древнейших времен до XVIII века</w:t>
            </w:r>
          </w:p>
        </w:tc>
        <w:tc>
          <w:tcPr>
            <w:tcW w:w="459" w:type="pct"/>
            <w:shd w:val="clear" w:color="auto" w:fill="auto"/>
            <w:vAlign w:val="bottom"/>
            <w:hideMark/>
          </w:tcPr>
          <w:p w:rsidR="004E72B8" w:rsidRPr="00185A75" w:rsidRDefault="004E72B8" w:rsidP="00185A75">
            <w:pPr>
              <w:suppressAutoHyphens w:val="0"/>
              <w:jc w:val="center"/>
              <w:rPr>
                <w:b/>
                <w:bCs/>
                <w:lang w:eastAsia="ru-RU"/>
              </w:rPr>
            </w:pPr>
            <w:r w:rsidRPr="00185A75">
              <w:rPr>
                <w:b/>
                <w:bCs/>
                <w:lang w:eastAsia="ru-RU"/>
              </w:rPr>
              <w:t>1</w:t>
            </w:r>
          </w:p>
        </w:tc>
      </w:tr>
      <w:tr w:rsidR="004E72B8" w:rsidRPr="00185A75" w:rsidTr="00B40F04">
        <w:trPr>
          <w:trHeight w:val="472"/>
        </w:trPr>
        <w:tc>
          <w:tcPr>
            <w:tcW w:w="293" w:type="pct"/>
            <w:shd w:val="clear" w:color="auto" w:fill="auto"/>
            <w:vAlign w:val="bottom"/>
            <w:hideMark/>
          </w:tcPr>
          <w:p w:rsidR="004E72B8" w:rsidRPr="00185A75" w:rsidRDefault="004E72B8" w:rsidP="00185A75">
            <w:pPr>
              <w:suppressAutoHyphens w:val="0"/>
              <w:jc w:val="center"/>
              <w:rPr>
                <w:lang w:eastAsia="ru-RU"/>
              </w:rPr>
            </w:pPr>
            <w:r w:rsidRPr="00185A75">
              <w:rPr>
                <w:lang w:eastAsia="ru-RU"/>
              </w:rPr>
              <w:t>68</w:t>
            </w:r>
          </w:p>
        </w:tc>
        <w:tc>
          <w:tcPr>
            <w:tcW w:w="4248" w:type="pct"/>
            <w:shd w:val="clear" w:color="auto" w:fill="auto"/>
            <w:vAlign w:val="bottom"/>
            <w:hideMark/>
          </w:tcPr>
          <w:p w:rsidR="004E72B8" w:rsidRPr="00185A75" w:rsidRDefault="004E72B8" w:rsidP="00185A75">
            <w:pPr>
              <w:suppressAutoHyphens w:val="0"/>
              <w:rPr>
                <w:lang w:eastAsia="ru-RU"/>
              </w:rPr>
            </w:pPr>
            <w:r w:rsidRPr="00185A75">
              <w:rPr>
                <w:lang w:eastAsia="ru-RU"/>
              </w:rPr>
              <w:t>Итоговое повторение и обобщение истории Отечества с древнейших времен до XVIII века</w:t>
            </w:r>
          </w:p>
        </w:tc>
        <w:tc>
          <w:tcPr>
            <w:tcW w:w="459" w:type="pct"/>
            <w:shd w:val="clear" w:color="auto" w:fill="auto"/>
            <w:vAlign w:val="bottom"/>
            <w:hideMark/>
          </w:tcPr>
          <w:p w:rsidR="004E72B8" w:rsidRPr="00185A75" w:rsidRDefault="004E72B8" w:rsidP="00185A75">
            <w:pPr>
              <w:suppressAutoHyphens w:val="0"/>
              <w:jc w:val="center"/>
              <w:rPr>
                <w:b/>
                <w:bCs/>
                <w:lang w:eastAsia="ru-RU"/>
              </w:rPr>
            </w:pPr>
            <w:r w:rsidRPr="00185A75">
              <w:rPr>
                <w:b/>
                <w:bCs/>
                <w:lang w:eastAsia="ru-RU"/>
              </w:rPr>
              <w:t>1</w:t>
            </w:r>
          </w:p>
        </w:tc>
      </w:tr>
      <w:tr w:rsidR="004E72B8" w:rsidRPr="00185A75" w:rsidTr="00B40F04">
        <w:trPr>
          <w:trHeight w:val="416"/>
        </w:trPr>
        <w:tc>
          <w:tcPr>
            <w:tcW w:w="293" w:type="pct"/>
            <w:shd w:val="clear" w:color="auto" w:fill="auto"/>
            <w:vAlign w:val="bottom"/>
          </w:tcPr>
          <w:p w:rsidR="004E72B8" w:rsidRPr="00185A75" w:rsidRDefault="004E72B8" w:rsidP="00185A75">
            <w:pPr>
              <w:suppressAutoHyphens w:val="0"/>
              <w:jc w:val="center"/>
              <w:rPr>
                <w:lang w:eastAsia="ru-RU"/>
              </w:rPr>
            </w:pPr>
          </w:p>
        </w:tc>
        <w:tc>
          <w:tcPr>
            <w:tcW w:w="4248" w:type="pct"/>
            <w:shd w:val="clear" w:color="auto" w:fill="auto"/>
            <w:vAlign w:val="bottom"/>
          </w:tcPr>
          <w:p w:rsidR="004E72B8" w:rsidRPr="00185A75" w:rsidRDefault="004E72B8" w:rsidP="00185A75">
            <w:pPr>
              <w:suppressAutoHyphens w:val="0"/>
              <w:rPr>
                <w:lang w:eastAsia="ru-RU"/>
              </w:rPr>
            </w:pPr>
            <w:r w:rsidRPr="00185A75">
              <w:rPr>
                <w:b/>
                <w:lang w:eastAsia="ru-RU"/>
              </w:rPr>
              <w:t>Итого:</w:t>
            </w:r>
          </w:p>
        </w:tc>
        <w:tc>
          <w:tcPr>
            <w:tcW w:w="459" w:type="pct"/>
            <w:shd w:val="clear" w:color="auto" w:fill="auto"/>
            <w:vAlign w:val="bottom"/>
          </w:tcPr>
          <w:p w:rsidR="004E72B8" w:rsidRPr="00185A75" w:rsidRDefault="004E72B8" w:rsidP="00185A75">
            <w:pPr>
              <w:suppressAutoHyphens w:val="0"/>
              <w:jc w:val="center"/>
              <w:rPr>
                <w:b/>
                <w:bCs/>
                <w:lang w:eastAsia="ru-RU"/>
              </w:rPr>
            </w:pPr>
            <w:r w:rsidRPr="00185A75">
              <w:rPr>
                <w:b/>
                <w:bCs/>
                <w:lang w:eastAsia="ru-RU"/>
              </w:rPr>
              <w:t>68 ч.</w:t>
            </w:r>
          </w:p>
        </w:tc>
      </w:tr>
    </w:tbl>
    <w:p w:rsidR="004E72B8" w:rsidRPr="00185A75" w:rsidRDefault="004E72B8" w:rsidP="00185A75"/>
    <w:p w:rsidR="004E72B8" w:rsidRPr="00185A75" w:rsidRDefault="004E72B8" w:rsidP="00185A75">
      <w:pPr>
        <w:jc w:val="center"/>
        <w:rPr>
          <w:b/>
        </w:rPr>
      </w:pPr>
    </w:p>
    <w:p w:rsidR="004E72B8" w:rsidRPr="00185A75" w:rsidRDefault="004E72B8" w:rsidP="00185A75"/>
    <w:p w:rsidR="00985F7E" w:rsidRPr="00185A75" w:rsidRDefault="00985F7E" w:rsidP="00185A75"/>
    <w:sectPr w:rsidR="00985F7E" w:rsidRPr="00185A75" w:rsidSect="00220EC8">
      <w:pgSz w:w="16838" w:h="11906" w:orient="landscape"/>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entury Schoolbook">
    <w:panose1 w:val="020406040505050203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08"/>
  <w:drawingGridHorizontalSpacing w:val="110"/>
  <w:displayHorizontalDrawingGridEvery w:val="2"/>
  <w:characterSpacingControl w:val="doNotCompress"/>
  <w:compat/>
  <w:rsids>
    <w:rsidRoot w:val="004E72B8"/>
    <w:rsid w:val="00185A75"/>
    <w:rsid w:val="00207063"/>
    <w:rsid w:val="00220EC8"/>
    <w:rsid w:val="00314DA5"/>
    <w:rsid w:val="00331C42"/>
    <w:rsid w:val="004E72B8"/>
    <w:rsid w:val="00621FC0"/>
    <w:rsid w:val="00985F7E"/>
    <w:rsid w:val="00A56C4D"/>
    <w:rsid w:val="00C0380D"/>
    <w:rsid w:val="00CE1067"/>
    <w:rsid w:val="00DB38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72B8"/>
    <w:pPr>
      <w:suppressAutoHyphens/>
      <w:ind w:firstLine="0"/>
    </w:pPr>
    <w:rPr>
      <w:rFonts w:ascii="Times New Roman" w:eastAsia="Times New Roman" w:hAnsi="Times New Roman" w:cs="Times New Roman"/>
      <w:sz w:val="24"/>
      <w:szCs w:val="24"/>
      <w:lang w:val="ru-RU" w:eastAsia="ar-SA" w:bidi="ar-SA"/>
    </w:rPr>
  </w:style>
  <w:style w:type="paragraph" w:styleId="1">
    <w:name w:val="heading 1"/>
    <w:basedOn w:val="a"/>
    <w:next w:val="a"/>
    <w:link w:val="10"/>
    <w:uiPriority w:val="9"/>
    <w:qFormat/>
    <w:rsid w:val="00DB3849"/>
    <w:pPr>
      <w:pBdr>
        <w:bottom w:val="single" w:sz="12" w:space="1" w:color="21798E" w:themeColor="accent1" w:themeShade="BF"/>
      </w:pBdr>
      <w:suppressAutoHyphens w:val="0"/>
      <w:spacing w:before="600" w:after="80"/>
      <w:outlineLvl w:val="0"/>
    </w:pPr>
    <w:rPr>
      <w:rFonts w:asciiTheme="majorHAnsi" w:eastAsiaTheme="majorEastAsia" w:hAnsiTheme="majorHAnsi" w:cstheme="majorBidi"/>
      <w:b/>
      <w:bCs/>
      <w:color w:val="21798E" w:themeColor="accent1" w:themeShade="BF"/>
      <w:lang w:val="en-US" w:eastAsia="en-US" w:bidi="en-US"/>
    </w:rPr>
  </w:style>
  <w:style w:type="paragraph" w:styleId="2">
    <w:name w:val="heading 2"/>
    <w:basedOn w:val="a"/>
    <w:next w:val="a"/>
    <w:link w:val="20"/>
    <w:uiPriority w:val="9"/>
    <w:unhideWhenUsed/>
    <w:qFormat/>
    <w:rsid w:val="00DB3849"/>
    <w:pPr>
      <w:pBdr>
        <w:bottom w:val="single" w:sz="8" w:space="1" w:color="2DA2BF" w:themeColor="accent1"/>
      </w:pBdr>
      <w:suppressAutoHyphens w:val="0"/>
      <w:spacing w:before="200" w:after="80"/>
      <w:outlineLvl w:val="1"/>
    </w:pPr>
    <w:rPr>
      <w:rFonts w:asciiTheme="majorHAnsi" w:eastAsiaTheme="majorEastAsia" w:hAnsiTheme="majorHAnsi" w:cstheme="majorBidi"/>
      <w:color w:val="21798E" w:themeColor="accent1" w:themeShade="BF"/>
      <w:lang w:val="en-US" w:eastAsia="en-US" w:bidi="en-US"/>
    </w:rPr>
  </w:style>
  <w:style w:type="paragraph" w:styleId="3">
    <w:name w:val="heading 3"/>
    <w:basedOn w:val="a"/>
    <w:next w:val="a"/>
    <w:link w:val="30"/>
    <w:uiPriority w:val="9"/>
    <w:unhideWhenUsed/>
    <w:qFormat/>
    <w:rsid w:val="00DB3849"/>
    <w:pPr>
      <w:pBdr>
        <w:bottom w:val="single" w:sz="4" w:space="1" w:color="79CBDF" w:themeColor="accent1" w:themeTint="99"/>
      </w:pBdr>
      <w:suppressAutoHyphens w:val="0"/>
      <w:spacing w:before="200" w:after="80"/>
      <w:outlineLvl w:val="2"/>
    </w:pPr>
    <w:rPr>
      <w:rFonts w:asciiTheme="majorHAnsi" w:eastAsiaTheme="majorEastAsia" w:hAnsiTheme="majorHAnsi" w:cstheme="majorBidi"/>
      <w:color w:val="2DA2BF" w:themeColor="accent1"/>
      <w:lang w:val="en-US" w:eastAsia="en-US" w:bidi="en-US"/>
    </w:rPr>
  </w:style>
  <w:style w:type="paragraph" w:styleId="4">
    <w:name w:val="heading 4"/>
    <w:basedOn w:val="a"/>
    <w:next w:val="a"/>
    <w:link w:val="40"/>
    <w:uiPriority w:val="9"/>
    <w:semiHidden/>
    <w:unhideWhenUsed/>
    <w:qFormat/>
    <w:rsid w:val="00DB3849"/>
    <w:pPr>
      <w:pBdr>
        <w:bottom w:val="single" w:sz="4" w:space="2" w:color="A6DCEA" w:themeColor="accent1" w:themeTint="66"/>
      </w:pBdr>
      <w:suppressAutoHyphens w:val="0"/>
      <w:spacing w:before="200" w:after="80"/>
      <w:outlineLvl w:val="3"/>
    </w:pPr>
    <w:rPr>
      <w:rFonts w:asciiTheme="majorHAnsi" w:eastAsiaTheme="majorEastAsia" w:hAnsiTheme="majorHAnsi" w:cstheme="majorBidi"/>
      <w:i/>
      <w:iCs/>
      <w:color w:val="2DA2BF" w:themeColor="accent1"/>
      <w:lang w:val="en-US" w:eastAsia="en-US" w:bidi="en-US"/>
    </w:rPr>
  </w:style>
  <w:style w:type="paragraph" w:styleId="5">
    <w:name w:val="heading 5"/>
    <w:basedOn w:val="a"/>
    <w:next w:val="a"/>
    <w:link w:val="50"/>
    <w:uiPriority w:val="9"/>
    <w:semiHidden/>
    <w:unhideWhenUsed/>
    <w:qFormat/>
    <w:rsid w:val="00DB3849"/>
    <w:pPr>
      <w:suppressAutoHyphens w:val="0"/>
      <w:spacing w:before="200" w:after="80"/>
      <w:outlineLvl w:val="4"/>
    </w:pPr>
    <w:rPr>
      <w:rFonts w:asciiTheme="majorHAnsi" w:eastAsiaTheme="majorEastAsia" w:hAnsiTheme="majorHAnsi" w:cstheme="majorBidi"/>
      <w:color w:val="2DA2BF" w:themeColor="accent1"/>
      <w:sz w:val="22"/>
      <w:szCs w:val="22"/>
      <w:lang w:val="en-US" w:eastAsia="en-US" w:bidi="en-US"/>
    </w:rPr>
  </w:style>
  <w:style w:type="paragraph" w:styleId="6">
    <w:name w:val="heading 6"/>
    <w:basedOn w:val="a"/>
    <w:next w:val="a"/>
    <w:link w:val="60"/>
    <w:uiPriority w:val="9"/>
    <w:semiHidden/>
    <w:unhideWhenUsed/>
    <w:qFormat/>
    <w:rsid w:val="00DB3849"/>
    <w:pPr>
      <w:suppressAutoHyphens w:val="0"/>
      <w:spacing w:before="280" w:after="100"/>
      <w:outlineLvl w:val="5"/>
    </w:pPr>
    <w:rPr>
      <w:rFonts w:asciiTheme="majorHAnsi" w:eastAsiaTheme="majorEastAsia" w:hAnsiTheme="majorHAnsi" w:cstheme="majorBidi"/>
      <w:i/>
      <w:iCs/>
      <w:color w:val="2DA2BF" w:themeColor="accent1"/>
      <w:sz w:val="22"/>
      <w:szCs w:val="22"/>
      <w:lang w:val="en-US" w:eastAsia="en-US" w:bidi="en-US"/>
    </w:rPr>
  </w:style>
  <w:style w:type="paragraph" w:styleId="7">
    <w:name w:val="heading 7"/>
    <w:basedOn w:val="a"/>
    <w:next w:val="a"/>
    <w:link w:val="70"/>
    <w:uiPriority w:val="9"/>
    <w:semiHidden/>
    <w:unhideWhenUsed/>
    <w:qFormat/>
    <w:rsid w:val="00DB3849"/>
    <w:pPr>
      <w:suppressAutoHyphens w:val="0"/>
      <w:spacing w:before="320" w:after="100"/>
      <w:outlineLvl w:val="6"/>
    </w:pPr>
    <w:rPr>
      <w:rFonts w:asciiTheme="majorHAnsi" w:eastAsiaTheme="majorEastAsia" w:hAnsiTheme="majorHAnsi" w:cstheme="majorBidi"/>
      <w:b/>
      <w:bCs/>
      <w:color w:val="EB641B" w:themeColor="accent3"/>
      <w:sz w:val="20"/>
      <w:szCs w:val="20"/>
      <w:lang w:val="en-US" w:eastAsia="en-US" w:bidi="en-US"/>
    </w:rPr>
  </w:style>
  <w:style w:type="paragraph" w:styleId="8">
    <w:name w:val="heading 8"/>
    <w:basedOn w:val="a"/>
    <w:next w:val="a"/>
    <w:link w:val="80"/>
    <w:uiPriority w:val="9"/>
    <w:semiHidden/>
    <w:unhideWhenUsed/>
    <w:qFormat/>
    <w:rsid w:val="00DB3849"/>
    <w:pPr>
      <w:suppressAutoHyphens w:val="0"/>
      <w:spacing w:before="320" w:after="100"/>
      <w:outlineLvl w:val="7"/>
    </w:pPr>
    <w:rPr>
      <w:rFonts w:asciiTheme="majorHAnsi" w:eastAsiaTheme="majorEastAsia" w:hAnsiTheme="majorHAnsi" w:cstheme="majorBidi"/>
      <w:b/>
      <w:bCs/>
      <w:i/>
      <w:iCs/>
      <w:color w:val="EB641B" w:themeColor="accent3"/>
      <w:sz w:val="20"/>
      <w:szCs w:val="20"/>
      <w:lang w:val="en-US" w:eastAsia="en-US" w:bidi="en-US"/>
    </w:rPr>
  </w:style>
  <w:style w:type="paragraph" w:styleId="9">
    <w:name w:val="heading 9"/>
    <w:basedOn w:val="a"/>
    <w:next w:val="a"/>
    <w:link w:val="90"/>
    <w:uiPriority w:val="9"/>
    <w:semiHidden/>
    <w:unhideWhenUsed/>
    <w:qFormat/>
    <w:rsid w:val="00DB3849"/>
    <w:pPr>
      <w:suppressAutoHyphens w:val="0"/>
      <w:spacing w:before="320" w:after="100"/>
      <w:outlineLvl w:val="8"/>
    </w:pPr>
    <w:rPr>
      <w:rFonts w:asciiTheme="majorHAnsi" w:eastAsiaTheme="majorEastAsia" w:hAnsiTheme="majorHAnsi" w:cstheme="majorBidi"/>
      <w:i/>
      <w:iCs/>
      <w:color w:val="EB641B" w:themeColor="accent3"/>
      <w:sz w:val="20"/>
      <w:szCs w:val="20"/>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B3849"/>
    <w:rPr>
      <w:rFonts w:asciiTheme="majorHAnsi" w:eastAsiaTheme="majorEastAsia" w:hAnsiTheme="majorHAnsi" w:cstheme="majorBidi"/>
      <w:b/>
      <w:bCs/>
      <w:color w:val="21798E" w:themeColor="accent1" w:themeShade="BF"/>
      <w:sz w:val="24"/>
      <w:szCs w:val="24"/>
    </w:rPr>
  </w:style>
  <w:style w:type="character" w:customStyle="1" w:styleId="20">
    <w:name w:val="Заголовок 2 Знак"/>
    <w:basedOn w:val="a0"/>
    <w:link w:val="2"/>
    <w:uiPriority w:val="9"/>
    <w:rsid w:val="00DB3849"/>
    <w:rPr>
      <w:rFonts w:asciiTheme="majorHAnsi" w:eastAsiaTheme="majorEastAsia" w:hAnsiTheme="majorHAnsi" w:cstheme="majorBidi"/>
      <w:color w:val="21798E" w:themeColor="accent1" w:themeShade="BF"/>
      <w:sz w:val="24"/>
      <w:szCs w:val="24"/>
    </w:rPr>
  </w:style>
  <w:style w:type="character" w:customStyle="1" w:styleId="30">
    <w:name w:val="Заголовок 3 Знак"/>
    <w:basedOn w:val="a0"/>
    <w:link w:val="3"/>
    <w:uiPriority w:val="9"/>
    <w:rsid w:val="00DB3849"/>
    <w:rPr>
      <w:rFonts w:asciiTheme="majorHAnsi" w:eastAsiaTheme="majorEastAsia" w:hAnsiTheme="majorHAnsi" w:cstheme="majorBidi"/>
      <w:color w:val="2DA2BF" w:themeColor="accent1"/>
      <w:sz w:val="24"/>
      <w:szCs w:val="24"/>
    </w:rPr>
  </w:style>
  <w:style w:type="character" w:customStyle="1" w:styleId="40">
    <w:name w:val="Заголовок 4 Знак"/>
    <w:basedOn w:val="a0"/>
    <w:link w:val="4"/>
    <w:uiPriority w:val="9"/>
    <w:semiHidden/>
    <w:rsid w:val="00DB3849"/>
    <w:rPr>
      <w:rFonts w:asciiTheme="majorHAnsi" w:eastAsiaTheme="majorEastAsia" w:hAnsiTheme="majorHAnsi" w:cstheme="majorBidi"/>
      <w:i/>
      <w:iCs/>
      <w:color w:val="2DA2BF" w:themeColor="accent1"/>
      <w:sz w:val="24"/>
      <w:szCs w:val="24"/>
    </w:rPr>
  </w:style>
  <w:style w:type="character" w:customStyle="1" w:styleId="50">
    <w:name w:val="Заголовок 5 Знак"/>
    <w:basedOn w:val="a0"/>
    <w:link w:val="5"/>
    <w:uiPriority w:val="9"/>
    <w:semiHidden/>
    <w:rsid w:val="00DB3849"/>
    <w:rPr>
      <w:rFonts w:asciiTheme="majorHAnsi" w:eastAsiaTheme="majorEastAsia" w:hAnsiTheme="majorHAnsi" w:cstheme="majorBidi"/>
      <w:color w:val="2DA2BF" w:themeColor="accent1"/>
    </w:rPr>
  </w:style>
  <w:style w:type="character" w:customStyle="1" w:styleId="60">
    <w:name w:val="Заголовок 6 Знак"/>
    <w:basedOn w:val="a0"/>
    <w:link w:val="6"/>
    <w:uiPriority w:val="9"/>
    <w:semiHidden/>
    <w:rsid w:val="00DB3849"/>
    <w:rPr>
      <w:rFonts w:asciiTheme="majorHAnsi" w:eastAsiaTheme="majorEastAsia" w:hAnsiTheme="majorHAnsi" w:cstheme="majorBidi"/>
      <w:i/>
      <w:iCs/>
      <w:color w:val="2DA2BF" w:themeColor="accent1"/>
    </w:rPr>
  </w:style>
  <w:style w:type="character" w:customStyle="1" w:styleId="70">
    <w:name w:val="Заголовок 7 Знак"/>
    <w:basedOn w:val="a0"/>
    <w:link w:val="7"/>
    <w:uiPriority w:val="9"/>
    <w:semiHidden/>
    <w:rsid w:val="00DB3849"/>
    <w:rPr>
      <w:rFonts w:asciiTheme="majorHAnsi" w:eastAsiaTheme="majorEastAsia" w:hAnsiTheme="majorHAnsi" w:cstheme="majorBidi"/>
      <w:b/>
      <w:bCs/>
      <w:color w:val="EB641B" w:themeColor="accent3"/>
      <w:sz w:val="20"/>
      <w:szCs w:val="20"/>
    </w:rPr>
  </w:style>
  <w:style w:type="character" w:customStyle="1" w:styleId="80">
    <w:name w:val="Заголовок 8 Знак"/>
    <w:basedOn w:val="a0"/>
    <w:link w:val="8"/>
    <w:uiPriority w:val="9"/>
    <w:semiHidden/>
    <w:rsid w:val="00DB3849"/>
    <w:rPr>
      <w:rFonts w:asciiTheme="majorHAnsi" w:eastAsiaTheme="majorEastAsia" w:hAnsiTheme="majorHAnsi" w:cstheme="majorBidi"/>
      <w:b/>
      <w:bCs/>
      <w:i/>
      <w:iCs/>
      <w:color w:val="EB641B" w:themeColor="accent3"/>
      <w:sz w:val="20"/>
      <w:szCs w:val="20"/>
    </w:rPr>
  </w:style>
  <w:style w:type="character" w:customStyle="1" w:styleId="90">
    <w:name w:val="Заголовок 9 Знак"/>
    <w:basedOn w:val="a0"/>
    <w:link w:val="9"/>
    <w:uiPriority w:val="9"/>
    <w:semiHidden/>
    <w:rsid w:val="00DB3849"/>
    <w:rPr>
      <w:rFonts w:asciiTheme="majorHAnsi" w:eastAsiaTheme="majorEastAsia" w:hAnsiTheme="majorHAnsi" w:cstheme="majorBidi"/>
      <w:i/>
      <w:iCs/>
      <w:color w:val="EB641B" w:themeColor="accent3"/>
      <w:sz w:val="20"/>
      <w:szCs w:val="20"/>
    </w:rPr>
  </w:style>
  <w:style w:type="paragraph" w:styleId="a3">
    <w:name w:val="caption"/>
    <w:basedOn w:val="a"/>
    <w:next w:val="a"/>
    <w:uiPriority w:val="35"/>
    <w:semiHidden/>
    <w:unhideWhenUsed/>
    <w:qFormat/>
    <w:rsid w:val="00DB3849"/>
    <w:pPr>
      <w:suppressAutoHyphens w:val="0"/>
      <w:ind w:firstLine="360"/>
    </w:pPr>
    <w:rPr>
      <w:rFonts w:asciiTheme="minorHAnsi" w:eastAsiaTheme="minorHAnsi" w:hAnsiTheme="minorHAnsi" w:cstheme="minorBidi"/>
      <w:b/>
      <w:bCs/>
      <w:sz w:val="18"/>
      <w:szCs w:val="18"/>
      <w:lang w:val="en-US" w:eastAsia="en-US" w:bidi="en-US"/>
    </w:rPr>
  </w:style>
  <w:style w:type="paragraph" w:styleId="a4">
    <w:name w:val="Title"/>
    <w:basedOn w:val="a"/>
    <w:next w:val="a"/>
    <w:link w:val="a5"/>
    <w:uiPriority w:val="10"/>
    <w:qFormat/>
    <w:rsid w:val="00DB3849"/>
    <w:pPr>
      <w:pBdr>
        <w:top w:val="single" w:sz="8" w:space="10" w:color="90D4E5" w:themeColor="accent1" w:themeTint="7F"/>
        <w:bottom w:val="single" w:sz="24" w:space="15" w:color="EB641B" w:themeColor="accent3"/>
      </w:pBdr>
      <w:suppressAutoHyphens w:val="0"/>
      <w:jc w:val="center"/>
    </w:pPr>
    <w:rPr>
      <w:rFonts w:asciiTheme="majorHAnsi" w:eastAsiaTheme="majorEastAsia" w:hAnsiTheme="majorHAnsi" w:cstheme="majorBidi"/>
      <w:i/>
      <w:iCs/>
      <w:color w:val="16505E" w:themeColor="accent1" w:themeShade="7F"/>
      <w:sz w:val="60"/>
      <w:szCs w:val="60"/>
      <w:lang w:val="en-US" w:eastAsia="en-US" w:bidi="en-US"/>
    </w:rPr>
  </w:style>
  <w:style w:type="character" w:customStyle="1" w:styleId="a5">
    <w:name w:val="Название Знак"/>
    <w:basedOn w:val="a0"/>
    <w:link w:val="a4"/>
    <w:uiPriority w:val="10"/>
    <w:rsid w:val="00DB3849"/>
    <w:rPr>
      <w:rFonts w:asciiTheme="majorHAnsi" w:eastAsiaTheme="majorEastAsia" w:hAnsiTheme="majorHAnsi" w:cstheme="majorBidi"/>
      <w:i/>
      <w:iCs/>
      <w:color w:val="16505E" w:themeColor="accent1" w:themeShade="7F"/>
      <w:sz w:val="60"/>
      <w:szCs w:val="60"/>
    </w:rPr>
  </w:style>
  <w:style w:type="paragraph" w:styleId="a6">
    <w:name w:val="Subtitle"/>
    <w:basedOn w:val="a"/>
    <w:next w:val="a"/>
    <w:link w:val="a7"/>
    <w:uiPriority w:val="11"/>
    <w:qFormat/>
    <w:rsid w:val="00DB3849"/>
    <w:pPr>
      <w:suppressAutoHyphens w:val="0"/>
      <w:spacing w:before="200" w:after="900"/>
      <w:jc w:val="right"/>
    </w:pPr>
    <w:rPr>
      <w:rFonts w:asciiTheme="minorHAnsi" w:eastAsiaTheme="minorHAnsi" w:hAnsiTheme="minorHAnsi" w:cstheme="minorBidi"/>
      <w:i/>
      <w:iCs/>
      <w:lang w:val="en-US" w:eastAsia="en-US" w:bidi="en-US"/>
    </w:rPr>
  </w:style>
  <w:style w:type="character" w:customStyle="1" w:styleId="a7">
    <w:name w:val="Подзаголовок Знак"/>
    <w:basedOn w:val="a0"/>
    <w:link w:val="a6"/>
    <w:uiPriority w:val="11"/>
    <w:rsid w:val="00DB3849"/>
    <w:rPr>
      <w:rFonts w:asciiTheme="minorHAnsi"/>
      <w:i/>
      <w:iCs/>
      <w:sz w:val="24"/>
      <w:szCs w:val="24"/>
    </w:rPr>
  </w:style>
  <w:style w:type="character" w:styleId="a8">
    <w:name w:val="Strong"/>
    <w:basedOn w:val="a0"/>
    <w:uiPriority w:val="22"/>
    <w:qFormat/>
    <w:rsid w:val="00DB3849"/>
    <w:rPr>
      <w:b/>
      <w:bCs/>
      <w:spacing w:val="0"/>
    </w:rPr>
  </w:style>
  <w:style w:type="character" w:styleId="a9">
    <w:name w:val="Emphasis"/>
    <w:uiPriority w:val="20"/>
    <w:qFormat/>
    <w:rsid w:val="00DB3849"/>
    <w:rPr>
      <w:b/>
      <w:bCs/>
      <w:i/>
      <w:iCs/>
      <w:color w:val="5A5A5A" w:themeColor="text1" w:themeTint="A5"/>
    </w:rPr>
  </w:style>
  <w:style w:type="paragraph" w:styleId="aa">
    <w:name w:val="No Spacing"/>
    <w:basedOn w:val="a"/>
    <w:link w:val="ab"/>
    <w:uiPriority w:val="1"/>
    <w:qFormat/>
    <w:rsid w:val="00DB3849"/>
    <w:pPr>
      <w:suppressAutoHyphens w:val="0"/>
    </w:pPr>
    <w:rPr>
      <w:rFonts w:asciiTheme="minorHAnsi" w:eastAsiaTheme="minorHAnsi" w:hAnsiTheme="minorHAnsi" w:cstheme="minorBidi"/>
      <w:sz w:val="22"/>
      <w:szCs w:val="22"/>
      <w:lang w:val="en-US" w:eastAsia="en-US" w:bidi="en-US"/>
    </w:rPr>
  </w:style>
  <w:style w:type="character" w:customStyle="1" w:styleId="ab">
    <w:name w:val="Без интервала Знак"/>
    <w:basedOn w:val="a0"/>
    <w:link w:val="aa"/>
    <w:uiPriority w:val="1"/>
    <w:rsid w:val="00DB3849"/>
  </w:style>
  <w:style w:type="paragraph" w:styleId="ac">
    <w:name w:val="List Paragraph"/>
    <w:basedOn w:val="a"/>
    <w:uiPriority w:val="34"/>
    <w:qFormat/>
    <w:rsid w:val="00DB3849"/>
    <w:pPr>
      <w:suppressAutoHyphens w:val="0"/>
      <w:ind w:left="720" w:firstLine="360"/>
      <w:contextualSpacing/>
    </w:pPr>
    <w:rPr>
      <w:rFonts w:asciiTheme="minorHAnsi" w:eastAsiaTheme="minorHAnsi" w:hAnsiTheme="minorHAnsi" w:cstheme="minorBidi"/>
      <w:sz w:val="22"/>
      <w:szCs w:val="22"/>
      <w:lang w:val="en-US" w:eastAsia="en-US" w:bidi="en-US"/>
    </w:rPr>
  </w:style>
  <w:style w:type="paragraph" w:styleId="21">
    <w:name w:val="Quote"/>
    <w:basedOn w:val="a"/>
    <w:next w:val="a"/>
    <w:link w:val="22"/>
    <w:uiPriority w:val="29"/>
    <w:qFormat/>
    <w:rsid w:val="00DB3849"/>
    <w:pPr>
      <w:suppressAutoHyphens w:val="0"/>
      <w:ind w:firstLine="360"/>
    </w:pPr>
    <w:rPr>
      <w:rFonts w:asciiTheme="majorHAnsi" w:eastAsiaTheme="majorEastAsia" w:hAnsiTheme="majorHAnsi" w:cstheme="majorBidi"/>
      <w:i/>
      <w:iCs/>
      <w:color w:val="5A5A5A" w:themeColor="text1" w:themeTint="A5"/>
      <w:sz w:val="22"/>
      <w:szCs w:val="22"/>
      <w:lang w:val="en-US" w:eastAsia="en-US" w:bidi="en-US"/>
    </w:rPr>
  </w:style>
  <w:style w:type="character" w:customStyle="1" w:styleId="22">
    <w:name w:val="Цитата 2 Знак"/>
    <w:basedOn w:val="a0"/>
    <w:link w:val="21"/>
    <w:uiPriority w:val="29"/>
    <w:rsid w:val="00DB3849"/>
    <w:rPr>
      <w:rFonts w:asciiTheme="majorHAnsi" w:eastAsiaTheme="majorEastAsia" w:hAnsiTheme="majorHAnsi" w:cstheme="majorBidi"/>
      <w:i/>
      <w:iCs/>
      <w:color w:val="5A5A5A" w:themeColor="text1" w:themeTint="A5"/>
    </w:rPr>
  </w:style>
  <w:style w:type="paragraph" w:styleId="ad">
    <w:name w:val="Intense Quote"/>
    <w:basedOn w:val="a"/>
    <w:next w:val="a"/>
    <w:link w:val="ae"/>
    <w:uiPriority w:val="30"/>
    <w:qFormat/>
    <w:rsid w:val="00DB3849"/>
    <w:pPr>
      <w:pBdr>
        <w:top w:val="single" w:sz="12" w:space="10" w:color="A6DCEA" w:themeColor="accent1" w:themeTint="66"/>
        <w:left w:val="single" w:sz="36" w:space="4" w:color="2DA2BF" w:themeColor="accent1"/>
        <w:bottom w:val="single" w:sz="24" w:space="10" w:color="EB641B" w:themeColor="accent3"/>
        <w:right w:val="single" w:sz="36" w:space="4" w:color="2DA2BF" w:themeColor="accent1"/>
      </w:pBdr>
      <w:shd w:val="clear" w:color="auto" w:fill="2DA2BF" w:themeFill="accent1"/>
      <w:suppressAutoHyphens w:val="0"/>
      <w:spacing w:before="320" w:after="320" w:line="300" w:lineRule="auto"/>
      <w:ind w:left="1440" w:right="1440" w:firstLine="360"/>
    </w:pPr>
    <w:rPr>
      <w:rFonts w:asciiTheme="majorHAnsi" w:eastAsiaTheme="majorEastAsia" w:hAnsiTheme="majorHAnsi" w:cstheme="majorBidi"/>
      <w:i/>
      <w:iCs/>
      <w:color w:val="FFFFFF" w:themeColor="background1"/>
      <w:lang w:val="en-US" w:eastAsia="en-US" w:bidi="en-US"/>
    </w:rPr>
  </w:style>
  <w:style w:type="character" w:customStyle="1" w:styleId="ae">
    <w:name w:val="Выделенная цитата Знак"/>
    <w:basedOn w:val="a0"/>
    <w:link w:val="ad"/>
    <w:uiPriority w:val="30"/>
    <w:rsid w:val="00DB3849"/>
    <w:rPr>
      <w:rFonts w:asciiTheme="majorHAnsi" w:eastAsiaTheme="majorEastAsia" w:hAnsiTheme="majorHAnsi" w:cstheme="majorBidi"/>
      <w:i/>
      <w:iCs/>
      <w:color w:val="FFFFFF" w:themeColor="background1"/>
      <w:sz w:val="24"/>
      <w:szCs w:val="24"/>
      <w:shd w:val="clear" w:color="auto" w:fill="2DA2BF" w:themeFill="accent1"/>
    </w:rPr>
  </w:style>
  <w:style w:type="character" w:styleId="af">
    <w:name w:val="Subtle Emphasis"/>
    <w:uiPriority w:val="19"/>
    <w:qFormat/>
    <w:rsid w:val="00DB3849"/>
    <w:rPr>
      <w:i/>
      <w:iCs/>
      <w:color w:val="5A5A5A" w:themeColor="text1" w:themeTint="A5"/>
    </w:rPr>
  </w:style>
  <w:style w:type="character" w:styleId="af0">
    <w:name w:val="Intense Emphasis"/>
    <w:uiPriority w:val="21"/>
    <w:qFormat/>
    <w:rsid w:val="00DB3849"/>
    <w:rPr>
      <w:b/>
      <w:bCs/>
      <w:i/>
      <w:iCs/>
      <w:color w:val="2DA2BF" w:themeColor="accent1"/>
      <w:sz w:val="22"/>
      <w:szCs w:val="22"/>
    </w:rPr>
  </w:style>
  <w:style w:type="character" w:styleId="af1">
    <w:name w:val="Subtle Reference"/>
    <w:uiPriority w:val="31"/>
    <w:qFormat/>
    <w:rsid w:val="00DB3849"/>
    <w:rPr>
      <w:color w:val="auto"/>
      <w:u w:val="single" w:color="EB641B" w:themeColor="accent3"/>
    </w:rPr>
  </w:style>
  <w:style w:type="character" w:styleId="af2">
    <w:name w:val="Intense Reference"/>
    <w:basedOn w:val="a0"/>
    <w:uiPriority w:val="32"/>
    <w:qFormat/>
    <w:rsid w:val="00DB3849"/>
    <w:rPr>
      <w:b/>
      <w:bCs/>
      <w:color w:val="B4490F" w:themeColor="accent3" w:themeShade="BF"/>
      <w:u w:val="single" w:color="EB641B" w:themeColor="accent3"/>
    </w:rPr>
  </w:style>
  <w:style w:type="character" w:styleId="af3">
    <w:name w:val="Book Title"/>
    <w:basedOn w:val="a0"/>
    <w:uiPriority w:val="33"/>
    <w:qFormat/>
    <w:rsid w:val="00DB3849"/>
    <w:rPr>
      <w:rFonts w:asciiTheme="majorHAnsi" w:eastAsiaTheme="majorEastAsia" w:hAnsiTheme="majorHAnsi" w:cstheme="majorBidi"/>
      <w:b/>
      <w:bCs/>
      <w:i/>
      <w:iCs/>
      <w:color w:val="auto"/>
    </w:rPr>
  </w:style>
  <w:style w:type="paragraph" w:styleId="af4">
    <w:name w:val="TOC Heading"/>
    <w:basedOn w:val="1"/>
    <w:next w:val="a"/>
    <w:uiPriority w:val="39"/>
    <w:semiHidden/>
    <w:unhideWhenUsed/>
    <w:qFormat/>
    <w:rsid w:val="00DB3849"/>
    <w:pPr>
      <w:outlineLvl w:val="9"/>
    </w:pPr>
  </w:style>
  <w:style w:type="paragraph" w:customStyle="1" w:styleId="Default">
    <w:name w:val="Default"/>
    <w:rsid w:val="004E72B8"/>
    <w:pPr>
      <w:autoSpaceDE w:val="0"/>
      <w:autoSpaceDN w:val="0"/>
      <w:ind w:firstLine="0"/>
    </w:pPr>
    <w:rPr>
      <w:rFonts w:ascii="Times New Roman" w:eastAsia="Times New Roman" w:hAnsi="Times New Roman" w:cs="Times New Roman"/>
      <w:color w:val="000000"/>
      <w:sz w:val="24"/>
      <w:szCs w:val="24"/>
      <w:lang w:val="ru-RU" w:eastAsia="ru-RU" w:bidi="ar-SA"/>
    </w:rPr>
  </w:style>
  <w:style w:type="paragraph" w:styleId="af5">
    <w:name w:val="Balloon Text"/>
    <w:basedOn w:val="a"/>
    <w:link w:val="af6"/>
    <w:uiPriority w:val="99"/>
    <w:semiHidden/>
    <w:unhideWhenUsed/>
    <w:rsid w:val="00185A75"/>
    <w:rPr>
      <w:rFonts w:ascii="Tahoma" w:hAnsi="Tahoma" w:cs="Tahoma"/>
      <w:sz w:val="16"/>
      <w:szCs w:val="16"/>
    </w:rPr>
  </w:style>
  <w:style w:type="character" w:customStyle="1" w:styleId="af6">
    <w:name w:val="Текст выноски Знак"/>
    <w:basedOn w:val="a0"/>
    <w:link w:val="af5"/>
    <w:uiPriority w:val="99"/>
    <w:semiHidden/>
    <w:rsid w:val="00185A75"/>
    <w:rPr>
      <w:rFonts w:ascii="Tahoma" w:eastAsia="Times New Roman" w:hAnsi="Tahoma" w:cs="Tahoma"/>
      <w:sz w:val="16"/>
      <w:szCs w:val="16"/>
      <w:lang w:val="ru-RU" w:eastAsia="ar-SA"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Открытая">
      <a:dk1>
        <a:sysClr val="windowText" lastClr="000000"/>
      </a:dk1>
      <a:lt1>
        <a:sysClr val="window" lastClr="FFFFFF"/>
      </a:lt1>
      <a:dk2>
        <a:srgbClr val="464646"/>
      </a:dk2>
      <a:lt2>
        <a:srgbClr val="DEF5FA"/>
      </a:lt2>
      <a:accent1>
        <a:srgbClr val="2DA2BF"/>
      </a:accent1>
      <a:accent2>
        <a:srgbClr val="DA1F28"/>
      </a:accent2>
      <a:accent3>
        <a:srgbClr val="EB641B"/>
      </a:accent3>
      <a:accent4>
        <a:srgbClr val="39639D"/>
      </a:accent4>
      <a:accent5>
        <a:srgbClr val="474B78"/>
      </a:accent5>
      <a:accent6>
        <a:srgbClr val="7D3C4A"/>
      </a:accent6>
      <a:hlink>
        <a:srgbClr val="FF8119"/>
      </a:hlink>
      <a:folHlink>
        <a:srgbClr val="44B9E8"/>
      </a:folHlink>
    </a:clrScheme>
    <a:fontScheme name="Эркер">
      <a:majorFont>
        <a:latin typeface="Century Schoolbook"/>
        <a:ea typeface=""/>
        <a:cs typeface=""/>
        <a:font script="Jpan" typeface="ＭＳ Ｐ明朝"/>
        <a:font script="Hang" typeface="휴먼매직체"/>
        <a:font script="Hans" typeface="华文楷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Schoolbook"/>
        <a:ea typeface=""/>
        <a:cs typeface=""/>
        <a:font script="Jpan" typeface="ＭＳ Ｐ明朝"/>
        <a:font script="Hang" typeface="휴먼매직체"/>
        <a:font script="Hans" typeface="宋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10</Pages>
  <Words>2942</Words>
  <Characters>16774</Characters>
  <Application>Microsoft Office Word</Application>
  <DocSecurity>0</DocSecurity>
  <Lines>139</Lines>
  <Paragraphs>39</Paragraphs>
  <ScaleCrop>false</ScaleCrop>
  <Company>Microsoft</Company>
  <LinksUpToDate>false</LinksUpToDate>
  <CharactersWithSpaces>19677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2010-04-23T15:18:00Z</dcterms:created>
  <dcterms:modified xsi:type="dcterms:W3CDTF">2010-04-23T12:19:00Z</dcterms:modified>
</cp:coreProperties>
</file>