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F8F" w:rsidRDefault="00D71F8F" w:rsidP="00FC1C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AB8" w:rsidRDefault="00BD0AB8" w:rsidP="00FC1C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71F8F" w:rsidRDefault="00D71F8F" w:rsidP="00FC1C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71F8F" w:rsidRDefault="00D71F8F" w:rsidP="00FC1C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71F8F" w:rsidRDefault="004E74A7" w:rsidP="00FC1C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b/>
          <w:noProof/>
          <w:lang w:eastAsia="ru-RU"/>
        </w:rPr>
        <w:drawing>
          <wp:inline distT="0" distB="0" distL="0" distR="0" wp14:anchorId="78AF6C2B" wp14:editId="7CD59B3D">
            <wp:extent cx="3569332" cy="8284848"/>
            <wp:effectExtent l="4442" t="14608" r="16510" b="16510"/>
            <wp:docPr id="1" name="Рисунок 2" descr="F:\рп х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r="47475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3569332" cy="82848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0AB8" w:rsidRPr="004E74A7" w:rsidRDefault="004E74A7" w:rsidP="004E74A7">
      <w:pPr>
        <w:shd w:val="clear" w:color="auto" w:fill="FFFFFF"/>
        <w:tabs>
          <w:tab w:val="left" w:pos="1695"/>
          <w:tab w:val="center" w:pos="7285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ab/>
      </w:r>
      <w:r w:rsidRPr="004E74A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   </w:t>
      </w:r>
      <w:proofErr w:type="gramStart"/>
      <w:r w:rsidRPr="004E74A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Рабочая  программа</w:t>
      </w:r>
      <w:proofErr w:type="gramEnd"/>
      <w:r w:rsidRPr="004E74A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ab/>
        <w:t xml:space="preserve"> по  предметному  курсу</w:t>
      </w:r>
    </w:p>
    <w:p w:rsidR="004E74A7" w:rsidRPr="004E74A7" w:rsidRDefault="004E74A7" w:rsidP="004E74A7">
      <w:pPr>
        <w:tabs>
          <w:tab w:val="left" w:pos="58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E74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«</w:t>
      </w:r>
      <w:proofErr w:type="gramStart"/>
      <w:r w:rsidRPr="004E74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Биология»  9</w:t>
      </w:r>
      <w:proofErr w:type="gramEnd"/>
      <w:r w:rsidRPr="004E74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класс</w:t>
      </w:r>
    </w:p>
    <w:p w:rsidR="004E74A7" w:rsidRDefault="004E74A7" w:rsidP="00D71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Составитель: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учитель  биологии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 химии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Твердохлеб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В.Г.</w:t>
      </w:r>
    </w:p>
    <w:p w:rsidR="004E74A7" w:rsidRDefault="004E74A7" w:rsidP="00D71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E74A7" w:rsidRDefault="004E74A7" w:rsidP="00D71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E74A7" w:rsidRDefault="004E74A7" w:rsidP="004E74A7">
      <w:pPr>
        <w:tabs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Супра</w:t>
      </w:r>
      <w:proofErr w:type="spellEnd"/>
    </w:p>
    <w:p w:rsidR="004E74A7" w:rsidRDefault="004E74A7" w:rsidP="00D71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1F8F" w:rsidRPr="00D71F8F" w:rsidRDefault="00D71F8F" w:rsidP="00D71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71F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Планируемые резул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ьтаты освоения   предметного   курса  </w:t>
      </w:r>
      <w:r w:rsidRPr="00D71F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gramStart"/>
      <w:r w:rsidRPr="00D71F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 биологии</w:t>
      </w:r>
      <w:proofErr w:type="gramEnd"/>
      <w:r w:rsidRPr="00D71F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9  класс</w:t>
      </w:r>
    </w:p>
    <w:p w:rsidR="00D71F8F" w:rsidRPr="00D71F8F" w:rsidRDefault="00D71F8F" w:rsidP="00D71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1F8F" w:rsidRPr="00D71F8F" w:rsidRDefault="00D71F8F" w:rsidP="00D71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71F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71F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Личностные результаты: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1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знание основных принципов и правил отношения к живой природе, основ здорового образа жизни и </w:t>
      </w:r>
      <w:proofErr w:type="spellStart"/>
      <w:r w:rsidRPr="00D71F8F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здоровьесберегающих</w:t>
      </w:r>
      <w:proofErr w:type="spellEnd"/>
      <w:r w:rsidRPr="00D71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технологий;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1F8F">
        <w:rPr>
          <w:rFonts w:ascii="Times New Roman" w:eastAsia="Times New Roman" w:hAnsi="Times New Roman" w:cs="Times New Roman"/>
          <w:sz w:val="24"/>
          <w:szCs w:val="24"/>
          <w:lang w:eastAsia="ar-SA"/>
        </w:rPr>
        <w:t>2) реализация установок здорового образа жизни;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1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 </w:t>
      </w:r>
      <w:proofErr w:type="spellStart"/>
      <w:r w:rsidRPr="00D71F8F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D71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познавательных интересов и мотивов, направленных на изучение живой природы,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D71F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Метапредметные</w:t>
      </w:r>
      <w:proofErr w:type="spellEnd"/>
      <w:r w:rsidRPr="00D71F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результаты 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1F8F">
        <w:rPr>
          <w:rFonts w:ascii="Times New Roman" w:eastAsia="Times New Roman" w:hAnsi="Times New Roman" w:cs="Times New Roman"/>
          <w:sz w:val="24"/>
          <w:szCs w:val="24"/>
          <w:lang w:eastAsia="ar-SA"/>
        </w:rPr>
        <w:t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1F8F">
        <w:rPr>
          <w:rFonts w:ascii="Times New Roman" w:eastAsia="Times New Roman" w:hAnsi="Times New Roman" w:cs="Times New Roman"/>
          <w:sz w:val="24"/>
          <w:szCs w:val="24"/>
          <w:lang w:eastAsia="ar-SA"/>
        </w:rPr>
        <w:t>2) умения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1F8F">
        <w:rPr>
          <w:rFonts w:ascii="Times New Roman" w:eastAsia="Times New Roman" w:hAnsi="Times New Roman" w:cs="Times New Roman"/>
          <w:sz w:val="24"/>
          <w:szCs w:val="24"/>
          <w:lang w:eastAsia="ar-SA"/>
        </w:rPr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1F8F">
        <w:rPr>
          <w:rFonts w:ascii="Times New Roman" w:eastAsia="Times New Roman" w:hAnsi="Times New Roman" w:cs="Times New Roman"/>
          <w:sz w:val="24"/>
          <w:szCs w:val="24"/>
          <w:lang w:eastAsia="ar-SA"/>
        </w:rPr>
        <w:t>4) умения адекватно использовать речевые средства для дискуссии и аргументации своей позиции, сравнивать разные точки зрения,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1F8F">
        <w:rPr>
          <w:rFonts w:ascii="Times New Roman" w:eastAsia="Times New Roman" w:hAnsi="Times New Roman" w:cs="Times New Roman"/>
          <w:sz w:val="24"/>
          <w:szCs w:val="24"/>
          <w:lang w:eastAsia="ar-SA"/>
        </w:rPr>
        <w:t>аргументировать свою точку зрения, отстаивать свою позицию.</w:t>
      </w:r>
    </w:p>
    <w:p w:rsidR="00D71F8F" w:rsidRPr="00D71F8F" w:rsidRDefault="00D71F8F" w:rsidP="00D71F8F">
      <w:pPr>
        <w:suppressAutoHyphens/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1F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F8F"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курса биологии в основной школе: 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1F8F">
        <w:rPr>
          <w:rFonts w:ascii="Times New Roman" w:eastAsia="Calibri" w:hAnsi="Times New Roman" w:cs="Times New Roman"/>
          <w:sz w:val="24"/>
          <w:szCs w:val="24"/>
        </w:rPr>
        <w:t xml:space="preserve">Выпускник научится </w:t>
      </w:r>
      <w:r w:rsidRPr="00D71F8F">
        <w:rPr>
          <w:rFonts w:ascii="Times New Roman" w:eastAsia="Calibri" w:hAnsi="Times New Roman" w:cs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F8F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D71F8F">
        <w:rPr>
          <w:rFonts w:ascii="Times New Roman" w:eastAsia="Calibri" w:hAnsi="Times New Roman" w:cs="Times New Roman"/>
          <w:sz w:val="24"/>
          <w:szCs w:val="24"/>
        </w:rPr>
        <w:t xml:space="preserve">давать научное объяснение биологическим фактам, процессам, явлениям, закономерностям, их роли в жизни организмов и человека; 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F8F">
        <w:rPr>
          <w:rFonts w:ascii="Times New Roman" w:eastAsia="Calibri" w:hAnsi="Times New Roman" w:cs="Times New Roman"/>
          <w:sz w:val="24"/>
          <w:szCs w:val="24"/>
        </w:rPr>
        <w:t>-проводить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F8F">
        <w:rPr>
          <w:rFonts w:ascii="Times New Roman" w:eastAsia="Calibri" w:hAnsi="Times New Roman" w:cs="Times New Roman"/>
          <w:sz w:val="24"/>
          <w:szCs w:val="24"/>
        </w:rPr>
        <w:lastRenderedPageBreak/>
        <w:t>Выпускник овладеет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F8F">
        <w:rPr>
          <w:rFonts w:ascii="Times New Roman" w:eastAsia="Calibri" w:hAnsi="Times New Roman" w:cs="Times New Roman"/>
          <w:sz w:val="24"/>
          <w:szCs w:val="24"/>
        </w:rPr>
        <w:t xml:space="preserve"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</w:t>
      </w:r>
      <w:r w:rsidRPr="00D71F8F">
        <w:rPr>
          <w:rFonts w:ascii="Times New Roman" w:eastAsia="Calibri" w:hAnsi="Times New Roman" w:cs="Times New Roman"/>
          <w:i/>
          <w:sz w:val="24"/>
          <w:szCs w:val="24"/>
        </w:rPr>
        <w:t>биологии</w:t>
      </w:r>
      <w:r w:rsidRPr="00D71F8F">
        <w:rPr>
          <w:rFonts w:ascii="Times New Roman" w:eastAsia="Calibri" w:hAnsi="Times New Roman" w:cs="Times New Roman"/>
          <w:sz w:val="24"/>
          <w:szCs w:val="24"/>
        </w:rPr>
        <w:t>, с биологическими приборами и инструментами.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71F8F">
        <w:rPr>
          <w:rFonts w:ascii="Times New Roman" w:eastAsia="Calibri" w:hAnsi="Times New Roman" w:cs="Times New Roman"/>
          <w:iCs/>
          <w:sz w:val="24"/>
          <w:szCs w:val="24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1F8F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F8F">
        <w:rPr>
          <w:rFonts w:ascii="Times New Roman" w:eastAsia="Calibri" w:hAnsi="Times New Roman" w:cs="Times New Roman"/>
          <w:sz w:val="24"/>
          <w:szCs w:val="24"/>
        </w:rPr>
        <w:t>-осознанно использовать знания основных правил поведения в природе и основ здорового образа жизни в быту;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F8F">
        <w:rPr>
          <w:rFonts w:ascii="Times New Roman" w:eastAsia="Calibri" w:hAnsi="Times New Roman" w:cs="Times New Roman"/>
          <w:sz w:val="24"/>
          <w:szCs w:val="24"/>
        </w:rPr>
        <w:t xml:space="preserve">-выбирать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F8F">
        <w:rPr>
          <w:rFonts w:ascii="Times New Roman" w:eastAsia="Calibri" w:hAnsi="Times New Roman" w:cs="Times New Roman"/>
          <w:sz w:val="24"/>
          <w:szCs w:val="24"/>
        </w:rPr>
        <w:t>-ориентироваться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F8F">
        <w:rPr>
          <w:rFonts w:ascii="Times New Roman" w:eastAsia="Calibri" w:hAnsi="Times New Roman" w:cs="Times New Roman"/>
          <w:iCs/>
          <w:sz w:val="24"/>
          <w:szCs w:val="24"/>
        </w:rPr>
        <w:t>-создавать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D71F8F" w:rsidRPr="00D71F8F" w:rsidRDefault="00D71F8F" w:rsidP="00D71F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71F8F" w:rsidRDefault="00D71F8F" w:rsidP="00FC1C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71F8F" w:rsidRDefault="00D71F8F" w:rsidP="00FC1C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71F8F" w:rsidRDefault="00D71F8F" w:rsidP="00FC1C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71F8F" w:rsidRDefault="00D71F8F" w:rsidP="00FC1C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71F8F" w:rsidRDefault="00D71F8F" w:rsidP="00FC1C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C1CA5" w:rsidRPr="00FC1CA5" w:rsidRDefault="00FC1CA5" w:rsidP="00FC1C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КУРСА</w:t>
      </w:r>
    </w:p>
    <w:p w:rsidR="00FC1CA5" w:rsidRPr="00FC1CA5" w:rsidRDefault="00FC1CA5" w:rsidP="00FC1C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Общее количество часов – 17ч.</w:t>
      </w:r>
    </w:p>
    <w:p w:rsidR="00FC1CA5" w:rsidRPr="00FC1CA5" w:rsidRDefault="00FC1CA5" w:rsidP="00FC1CA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Тема </w:t>
      </w:r>
      <w:proofErr w:type="gramStart"/>
      <w:r w:rsidRPr="00FC1CA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1</w:t>
      </w: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FC1CA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Биология</w:t>
      </w:r>
      <w:proofErr w:type="gramEnd"/>
      <w:r w:rsidRPr="00FC1CA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как наука. Методы биологии(1ч)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Роль биологии в формировании современной естественнонаучной картины мира, в практической деятельности людей. Методы изучения живых объектов. Биологический эксперимент. Наблюдение, описание, измерение биологических объектов.</w:t>
      </w:r>
    </w:p>
    <w:p w:rsidR="00FC1CA5" w:rsidRPr="00FC1CA5" w:rsidRDefault="00FC1CA5" w:rsidP="00FC1CA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Тема </w:t>
      </w:r>
      <w:proofErr w:type="gramStart"/>
      <w:r w:rsidRPr="00FC1CA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2</w:t>
      </w: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FC1CA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Признаки</w:t>
      </w:r>
      <w:proofErr w:type="gramEnd"/>
      <w:r w:rsidRPr="00FC1CA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живых организмов (2ч)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Клеточное строение организмов как доказательство их родства, единства живой природы. Клетка как биологическая система. Неорганические вещества: вода и минеральные соли. Клетка как биологическая система. Неорганические вещества: вода и минеральные соли. Органические вещества клетки – белки, углеводы, нуклеиновые кислоты, АТФ и другие макроэргические вещества. Гены и хромосомы.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Нарушения в строении и функционировании клеток – одна из причин заболеваний организмов. Биологические мембраны. Строение </w:t>
      </w:r>
      <w:proofErr w:type="spellStart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эукариотической</w:t>
      </w:r>
      <w:proofErr w:type="spellEnd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клетки. Мембранные и </w:t>
      </w:r>
      <w:proofErr w:type="spellStart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немембранные</w:t>
      </w:r>
      <w:proofErr w:type="spellEnd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органоиды. Органоиды клетки, их структура, назначение в клетке. Органоиды клеток представителей разных таксонов. Включения клетки, </w:t>
      </w:r>
      <w:proofErr w:type="spellStart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цитоскелет</w:t>
      </w:r>
      <w:proofErr w:type="spellEnd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принципы организации, функции в клетке.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Вирусы – неклеточные формы жизни. 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Признаки организмов. Наследственность и изменчивость – свойства организмов. Прокариоты и эукариоты. Строение ядра. Нуклеиновые кислоты, их роль в клетке. Хромосомы. Ген – носитель наследственности. Гены прокариот и эукариот. Матричный принцип воспроизведения информации. </w:t>
      </w:r>
      <w:proofErr w:type="spellStart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Комплементарность</w:t>
      </w:r>
      <w:proofErr w:type="spellEnd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Репликация ДНК. Принципы репликации ДНК. Жизненный цикл клетки. Интерфаза. Митоз и мейоз. Оплодотворение. Виды полового процесса. Метаболизм. Анаболизм и катаболизм на клетки. Биосинтез белка. Механизм биосинтеза белка. </w:t>
      </w:r>
      <w:proofErr w:type="spellStart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Тракскрипция</w:t>
      </w:r>
      <w:proofErr w:type="spellEnd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Генетический код. Трансляция белка. Утилизация белков в клетке. Лизосомы. Автотрофы и гетеротрофы. Фотосинтез. Хемосинтез. Энергетический обмен. Гликолиз. Этапы гликолиза. Роль АТФ. Кислородный этап катаболизма глюкозы. Классификация организмов по способам питания. Одноклеточные и многоклеточные организмы. Ткани, органы, системы органов растений и животных, выявление изменчивости организмов.</w:t>
      </w:r>
    </w:p>
    <w:p w:rsidR="00FC1CA5" w:rsidRPr="00FC1CA5" w:rsidRDefault="00FC1CA5" w:rsidP="00FC1CA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Тема 3</w:t>
      </w: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C1CA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Система, многообразие и эволюция живой природы(</w:t>
      </w:r>
      <w:r w:rsidR="00105D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6</w:t>
      </w:r>
      <w:r w:rsidRPr="00FC1CA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ч)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Царство Бактерии. Роль бактерий в природе, жизни человека и собственной деятельности. Бактерии – возбудители заболеваний растений, животных, человека.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Царство Грибы. Лишайники. Организация, классификация, роль и место в биосфере, значение для человека.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Царство Растения. Систематический обзор царства Растения: мхи, папоротникообразные, голосеменные и покрытосеменные (цветковые). Ткани и органы высших растений. Основные семейства цветковых растений.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Царство Животные. Систематический обзор царства Животные. Общая характеристика беспозвоночных животных. Кишечнополостные. Плоские черви. Круглые черви. Кольчатые черви. Моллюски. Членистоногие. Тип Хордовые. Общая характеристика надклассов классов: Рыбы, Четвероногие. Характеристика классов животных: Земноводные, Пресмыкающиеся, Птицы, Млекопитающие.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Учение об эволюции органического мира. Ч. Дарвин – основоположник учения об эволюции. Усложнение растений и животных в процессе эволюции. Биологическое разнообразие как основа устойчивости биосферы и результата эволюции.</w:t>
      </w:r>
    </w:p>
    <w:p w:rsidR="00FC1CA5" w:rsidRPr="00FC1CA5" w:rsidRDefault="00FC1CA5" w:rsidP="00FC1CA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Тема </w:t>
      </w:r>
      <w:proofErr w:type="gramStart"/>
      <w:r w:rsidRPr="00FC1CA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4</w:t>
      </w: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="00105D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Человек</w:t>
      </w:r>
      <w:proofErr w:type="gramEnd"/>
      <w:r w:rsidR="00105D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и его здоровье 21ч.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Сходство человека с животными и отличие от них. Общий план строения и процессы жизнедеятельности человека.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Нейро</w:t>
      </w:r>
      <w:proofErr w:type="spellEnd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-гуморальная</w:t>
      </w:r>
      <w:proofErr w:type="gramEnd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регуляция процессов жизнедеятельности организма. Рефлекторная дуга. Железы внутренней секреции. Эндокринный аппарат. Его роль в общей регуляции функций организма человека. Нервная система человека. Рефлекс. Состав центрального и периферического отделов нервной системы. Вегетативная нервная система. Строение спинного и головного мозга.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Питание. Система пищеварения. Роль ферментов в пищеварении. Обмен веществ и превращение энергии в организме человека. Витамины.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Дыхание. Система дыхания.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Внутренняя среда организма: кровь, лимфа, тканевая жидкость. Кровь и кровообращение. Состав и функции крови. Кроветворение. Роль клеток крови в жизнедеятельности организма. Взаимосвязь систем внутренней среды организма: крови, лимфы и тканевой жидкости. Иммунитет. Системы иммунитета. Виды иммунитета. Клеточный и гуморальный иммунитет. Кровеносная система. Сердце. Работа и регуляция. Транспорт веществ. Кровеносная и лимфатическая системы. Структурно-функциональные единицы органов.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Выделение продуктов жизнедеятельности. Система выделения. Структурно-функциональные единицы органов. Покровы тела и их функции.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Размножение и развитие организма человека. Система размножения. Индивидуальное развитие человека. Эмбриональный и постэмбриональный периоды. Структурно-функциональные единицы органов. Наследование признаков у человека. Наследственные болезни, их причины и предупреждение.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Опора и движение. Опорно-двигательный аппарат. Структурно-функциональные единицы органов.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Органы чувств, их роль в жизни человека. Структурно-функциональные единицы органов. Психология и поведение человека. Высшая нервная деятельность Условные и безусловные рефлексы, их биологическое значение. Познавательная деятельность мозга. Сон, его значение. Биологическая природа и социальная сущность человека. Сознание человека. Память, эмоции, речь, мышление.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Индивидуальные особенности личности: способности, темперамент, характер. Роль обучения и воспитания в развитии психики и поведения человека.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аутотренинг, закаливание, двигательная активность, сбалансированное питание, рациональная организация труда и отдыха, чистый воздух. Факторы риска: несбалансированное питание, гиподинамия, курение, употребление алкоголя и наркотиков, стресс, вредные условия труда, и др. Инфекционные заболевания: грипп, гепатит, ВИЧ-инфекция и другие инфекционные заболевания (кишечные, мочеполовые, органов дыхания). Предупреждение инфекционных заболеваний. Профилактика: отравлений, вызываемых ядовитыми растениями и грибами; заболеваний, вызываемых паразитическими животными и животными переносчиками возбудителей болезней; травматизма; ожогов, обморожений, нарушения зрения и слуха.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Приемы оказания первой доврачебной помощи при отравлении некачественными продуктами, ядовитыми грибами и растениями, угарным газом, спасении утопающего; кровотечениях; травмах опорно-двигательного аппарата, ожогах, обморожениях, повреждении зрения.</w:t>
      </w:r>
    </w:p>
    <w:p w:rsidR="00FC1CA5" w:rsidRPr="00FC1CA5" w:rsidRDefault="00FC1CA5" w:rsidP="00FC1CA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Тема </w:t>
      </w:r>
      <w:proofErr w:type="gramStart"/>
      <w:r w:rsidRPr="00FC1CA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5</w:t>
      </w: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FC1CA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Взаимосвязи</w:t>
      </w:r>
      <w:proofErr w:type="gramEnd"/>
      <w:r w:rsidRPr="00FC1CA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организмов и окружающей среды(2ч)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Влияние экологических факторов на организмы. Приспособления организмов к различным экологическим факторам. Популяция. Взаимодействия разных видов (конкуренция, хищничество, симбиоз, паразитизм). Сезонные изменения в живой природе.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Экосистемная</w:t>
      </w:r>
      <w:proofErr w:type="spellEnd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организация живой природы. Роль производителей, потребителей и разрушителей органических веществ в экосистемах и круговороте веществ в природе. Пищевые связи в экосистеме. Цепи питания. Особенности </w:t>
      </w:r>
      <w:proofErr w:type="spellStart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агроэкосистем</w:t>
      </w:r>
      <w:proofErr w:type="spellEnd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Биосфера – глобальная экосистема. Роль человека в биосфере. Экологические проблемы, их влияние на собственную жизнь и жизнь других людей. Последствия деятельности человека в экосистемах, влияние собственных поступков на живые организмы и экосистемы.</w:t>
      </w:r>
    </w:p>
    <w:p w:rsidR="00FC1CA5" w:rsidRPr="00FC1CA5" w:rsidRDefault="00FC1CA5" w:rsidP="00FC1CA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Тема 6</w:t>
      </w: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C1CA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«Решение де</w:t>
      </w:r>
      <w:r w:rsidR="00105D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монстрационных вариантов </w:t>
      </w:r>
      <w:proofErr w:type="gramStart"/>
      <w:r w:rsidR="00105D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ГИА»(</w:t>
      </w:r>
      <w:proofErr w:type="gramEnd"/>
      <w:r w:rsidR="00105D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1ч)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Характеристика структуры и содержания экзаменационной работы. Распределение заданий экзаменационной работы по содержанию, проверяемым умениям и видам деятельности. Распределение заданий экзаменационной работы по уровню </w:t>
      </w:r>
      <w:proofErr w:type="gramStart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сложности  Время</w:t>
      </w:r>
      <w:proofErr w:type="gramEnd"/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выполнения работы. Выполнение демонстрационных вариантов ГИА. Разбор типичных ошибок. Рекомендации по выполнению. </w:t>
      </w:r>
    </w:p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1CA5" w:rsidRPr="00FC1CA5" w:rsidRDefault="00FC1CA5" w:rsidP="00FC1C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C1CA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 - тематическое планирование</w:t>
      </w:r>
    </w:p>
    <w:p w:rsidR="00FC1CA5" w:rsidRPr="00FC1CA5" w:rsidRDefault="00105D6F" w:rsidP="00FC1C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(1 час в неделю, 34 ч</w:t>
      </w:r>
      <w:r w:rsidR="00FC1CA5" w:rsidRPr="00FC1CA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</w:t>
      </w: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8"/>
        <w:gridCol w:w="837"/>
        <w:gridCol w:w="6922"/>
        <w:gridCol w:w="1513"/>
      </w:tblGrid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темы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Биология как наука. Методы биологии.</w:t>
            </w: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Биология как наука. Методы биологии. </w:t>
            </w:r>
            <w:r w:rsidRPr="00FC1CA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Решение тестовых заданий по темам: «Биология как наука», «Методы биологии», «Признаки живых организмов»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DB46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Признаки живых организмов (2часа)</w:t>
            </w: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DB464C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Клеточное строение организмов как доказательство их родства, единства живой природы. Гены и хромосомы. Вирусы – неклеточные формы жизни.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DB46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DB464C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Признаки организмов. Наследственность и изменчивость – свойства организмов. Одноклеточные и многоклеточные организмы. Ткани, органы, системы органов растений и животных, выявление изменчивости организмов.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DB46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Система, многообр</w:t>
            </w:r>
            <w:r w:rsidR="00105D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азие и эволюция живой природы (6</w:t>
            </w:r>
            <w:r w:rsidRPr="00FC1CA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часов)</w:t>
            </w: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DB464C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 w:rsidR="00105D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Царство Бактерии. Царство Грибы. Царство Растения. Царство Животные. Роль животных в природе, жизни человека и собственной деятельности.</w:t>
            </w:r>
          </w:p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Решение тестовых заданий по темам: «Царства: Бактерии. Грибы. Растения. Животные»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DB46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105D6F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Учение об эволюции органического мира. Ч. Дарвин – основоположник учения об эволюции. Усложнение растений и животных в процессе эволюции. Биологическое разнообразие как основа устойчивости биосферы и результата эволюции.</w:t>
            </w:r>
          </w:p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Решение тестовых заданий по теме: «Учение об эволюции органического мира»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DB46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105D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Человек и его здоровье </w:t>
            </w:r>
            <w:proofErr w:type="gramStart"/>
            <w:r w:rsidRPr="00FC1CA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(</w:t>
            </w:r>
            <w:r w:rsidR="00105D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22</w:t>
            </w:r>
            <w:proofErr w:type="gramEnd"/>
            <w:r w:rsidR="00105D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ч)</w:t>
            </w: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105D6F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10-15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Сходство человека с животными и отличие от них. Общий план строения и процессы жизнедеятельности человека. Нервная система. Железы внутренней секреции. Покровы тела и их функции. Опорно-двигательный аппарат.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DB46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105D6F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16-18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Питание. Обмен веществ и превращение энергии в организме человека. Дыхание. Выделение продуктов жизнедеятельности.</w:t>
            </w:r>
          </w:p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Решение тестовых заданий по темам.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DB46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105D6F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19-23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Внутренняя среда организма: кровь, лимфа, тканевая жидкость. Иммунитет. Транспорт веществ. Кровеносная и лимфатическая системы.</w:t>
            </w:r>
          </w:p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Решение тестовых заданий по темам.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DB46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105D6F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24-26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Размножение и развитие организма человека. Наследование признаков у человека. Наследственные болезни, их причины и предупреждение.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DB46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105D6F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27-28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Психология и поведение человека. Высшая нервная деятельность Условные и безусловные рефлексы, их биологическое значение. Познавательная деятельность мозга. Сон, его значение.</w:t>
            </w:r>
          </w:p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Решение тестовых заданий по темам.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DB46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105D6F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Соблюдение санитарно-гигиенических норм и правил здорового образа жизни. Профилактические прививки. Укрепление здоровья: аутотренинг, закаливание.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DB46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105D6F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Приемы оказания первой доврачебной помощи при: разных отравлениях; спасении утопающего; кровотечениях; травмах опорно-двигательного аппарата; ожогах; обморожениях; повреждении зрения.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DB46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105D6F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Решение тестовых заданий по основным разделам темы.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DB46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Взаимосвязи организмов и окружающей среды (2 часа)</w:t>
            </w: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105D6F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Приспособления организмов к различным экологическим факторам. Взаимодействия разных видов. Пищевые связи в экосистеме. Цепи питания. Особенности </w:t>
            </w:r>
            <w:proofErr w:type="spellStart"/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агроэкосистем</w:t>
            </w:r>
            <w:proofErr w:type="spellEnd"/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DB46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105D6F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Биосфера. Экологические проблемы, их влияние на собственную жизнь и жизнь других людей.</w:t>
            </w:r>
          </w:p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Решение тестовых заданий по теме: «Взаимосвязи организмов и окружающей среды»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DB464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Решение де</w:t>
            </w:r>
            <w:r w:rsidR="00105D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монстрационных вариантов ОГЭ 1час</w:t>
            </w: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105D6F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1CA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Характеристика структуры и содержания экзаменационной работы. Распределение заданий экзаменационной работы по содержанию, проверяемым умениям и видам деятельности.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CA5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CA5" w:rsidRPr="00FC1CA5" w:rsidRDefault="00FC1CA5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CA5" w:rsidRPr="00FC1CA5" w:rsidRDefault="00FC1CA5" w:rsidP="00105D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05D6F" w:rsidRPr="00FC1CA5" w:rsidTr="00FC1C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05D6F" w:rsidRDefault="00105D6F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05D6F" w:rsidRPr="00FC1CA5" w:rsidRDefault="00105D6F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05D6F" w:rsidRPr="00FC1CA5" w:rsidRDefault="00105D6F" w:rsidP="00FC1CA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D6F" w:rsidRPr="00FC1CA5" w:rsidRDefault="00105D6F" w:rsidP="00FC1CA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FC1CA5" w:rsidRPr="00FC1CA5" w:rsidRDefault="00FC1CA5" w:rsidP="00FC1C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1C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24609" w:rsidRDefault="00624609"/>
    <w:sectPr w:rsidR="00624609" w:rsidSect="00A24B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4A7" w:rsidRDefault="004E74A7" w:rsidP="004E74A7">
      <w:pPr>
        <w:spacing w:after="0" w:line="240" w:lineRule="auto"/>
      </w:pPr>
      <w:r>
        <w:separator/>
      </w:r>
    </w:p>
  </w:endnote>
  <w:endnote w:type="continuationSeparator" w:id="0">
    <w:p w:rsidR="004E74A7" w:rsidRDefault="004E74A7" w:rsidP="004E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4A7" w:rsidRDefault="004E74A7" w:rsidP="004E74A7">
      <w:pPr>
        <w:spacing w:after="0" w:line="240" w:lineRule="auto"/>
      </w:pPr>
      <w:r>
        <w:separator/>
      </w:r>
    </w:p>
  </w:footnote>
  <w:footnote w:type="continuationSeparator" w:id="0">
    <w:p w:rsidR="004E74A7" w:rsidRDefault="004E74A7" w:rsidP="004E7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40477"/>
    <w:multiLevelType w:val="multilevel"/>
    <w:tmpl w:val="DF44F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5C0D96"/>
    <w:multiLevelType w:val="multilevel"/>
    <w:tmpl w:val="D18ED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8B404B"/>
    <w:multiLevelType w:val="multilevel"/>
    <w:tmpl w:val="99EEA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9F509B"/>
    <w:multiLevelType w:val="multilevel"/>
    <w:tmpl w:val="2B142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C12FBE"/>
    <w:multiLevelType w:val="multilevel"/>
    <w:tmpl w:val="B35A3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696183"/>
    <w:multiLevelType w:val="multilevel"/>
    <w:tmpl w:val="72081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F39"/>
    <w:rsid w:val="00105D6F"/>
    <w:rsid w:val="004E74A7"/>
    <w:rsid w:val="00624609"/>
    <w:rsid w:val="00984F39"/>
    <w:rsid w:val="00A24B29"/>
    <w:rsid w:val="00BD0AB8"/>
    <w:rsid w:val="00D71F8F"/>
    <w:rsid w:val="00DB464C"/>
    <w:rsid w:val="00FC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96734-4ECC-470C-99C4-A9B0CFB2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4A7"/>
  </w:style>
  <w:style w:type="paragraph" w:styleId="a5">
    <w:name w:val="footer"/>
    <w:basedOn w:val="a"/>
    <w:link w:val="a6"/>
    <w:uiPriority w:val="99"/>
    <w:unhideWhenUsed/>
    <w:rsid w:val="004E7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2218</Words>
  <Characters>12644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2021-01-21T05:41:00Z</dcterms:created>
  <dcterms:modified xsi:type="dcterms:W3CDTF">2021-01-21T08:34:00Z</dcterms:modified>
</cp:coreProperties>
</file>