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DA" w:rsidRDefault="001D0DDA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1D0DDA">
        <w:rPr>
          <w:b/>
          <w:bCs/>
          <w:noProof/>
          <w:color w:val="000000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школа\Desktop\В.Г\БИ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БИО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b/>
          <w:bCs/>
          <w:color w:val="000000"/>
        </w:rPr>
        <w:lastRenderedPageBreak/>
        <w:t>Планируемые результаты освоения учебного предмета биология 8 класс</w:t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b/>
          <w:bCs/>
          <w:color w:val="000000"/>
        </w:rPr>
        <w:t>Личностные результаты обучения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знание и применение учащимися правил поведения в природе;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понимание основных факторов, определяющих взаимоотношения человека и природы;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умение реализовывать теоретические познания на практике;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понимание учащимися значения обучения для повседневной жизни и осознанного выбора профессии;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проведение учащимися работы над ошибками для внесения корректив в усваиваемые знания;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воспитание в учащихся любви к природе, чувства уважения к учёным, изучающим животный мир, и эстетических чувств от общения с животными;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признание учащимися права каждого на собственное мнение;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формирование эмоционально-положительного отношения сверстников к себе через глубокое знание зоологической науки;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проявление готовности к самостоятельным поступкам и действиям на благо природы;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умение отстаивать свою точку зрения;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критичное отношение к своим поступкам, осознание ответственности за их последствия;</w:t>
      </w:r>
    </w:p>
    <w:p w:rsidR="005863F8" w:rsidRPr="005863F8" w:rsidRDefault="005863F8" w:rsidP="005863F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b/>
          <w:bCs/>
          <w:color w:val="000000"/>
        </w:rPr>
        <w:t>Метапредметные результаты обучения</w:t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Учащиеся научатся: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анализировать и сравнивать изучаемые объекты;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осуществлять описание изучаемого объекта;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определять отношения объекта с другими объектами;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определять существенные признаки объекта;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классифицировать объекты;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проводить лабораторную работу в соответствии с инструкцией;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анализировать результаты наблюдений и делать выводы;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под руководством учителя оформлять отчет, включающий описание эксперимента, его результатов, выводов.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различать объем и содержание понятий;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различать родовое и видовое понятия;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определять аспект классификации;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осуществлять классификацию;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под руководством учителя оформлять отчет, включающий описание объектов, наблюдений, их результаты, выводы;</w:t>
      </w:r>
    </w:p>
    <w:p w:rsidR="005863F8" w:rsidRPr="005863F8" w:rsidRDefault="005863F8" w:rsidP="005863F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lastRenderedPageBreak/>
        <w:t>организовывать учебное взаимодействие в группе (распределять роли, договариваться друг с другом и т. д.).</w:t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br/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b/>
          <w:bCs/>
          <w:color w:val="000000"/>
        </w:rPr>
        <w:t>Предметные результаты</w:t>
      </w:r>
      <w:r w:rsidRPr="005863F8">
        <w:rPr>
          <w:b/>
          <w:bCs/>
          <w:i/>
          <w:iCs/>
          <w:color w:val="000000"/>
        </w:rPr>
        <w:t>:</w:t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Учащийся научится: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аргументировать, приводить доказательства отличий человека от животных;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анализировать и оценивать влияние факторов риска на здоровье человека;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описывать и использовать приемы оказания первой помощи;</w:t>
      </w:r>
    </w:p>
    <w:p w:rsidR="005863F8" w:rsidRPr="005863F8" w:rsidRDefault="005863F8" w:rsidP="005863F8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color w:val="000000"/>
        </w:rPr>
        <w:t>знать и соблюдать правила работы в кабинете биологии.</w:t>
      </w:r>
    </w:p>
    <w:p w:rsidR="005863F8" w:rsidRPr="005863F8" w:rsidRDefault="005863F8" w:rsidP="00586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b/>
          <w:bCs/>
          <w:color w:val="000000"/>
        </w:rPr>
        <w:t>Выпускник получит возможность научиться:</w:t>
      </w:r>
    </w:p>
    <w:p w:rsidR="005863F8" w:rsidRPr="005863F8" w:rsidRDefault="005863F8" w:rsidP="005863F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iCs/>
          <w:color w:val="000000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5863F8" w:rsidRPr="005863F8" w:rsidRDefault="005863F8" w:rsidP="005863F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iCs/>
          <w:color w:val="000000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5863F8" w:rsidRPr="005863F8" w:rsidRDefault="005863F8" w:rsidP="005863F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iCs/>
          <w:color w:val="000000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5863F8" w:rsidRPr="005863F8" w:rsidRDefault="005863F8" w:rsidP="005863F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iCs/>
          <w:color w:val="000000"/>
        </w:rPr>
        <w:lastRenderedPageBreak/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5863F8" w:rsidRPr="005863F8" w:rsidRDefault="005863F8" w:rsidP="005863F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iCs/>
          <w:color w:val="000000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5863F8" w:rsidRPr="005863F8" w:rsidRDefault="005863F8" w:rsidP="005863F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iCs/>
          <w:color w:val="000000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863F8" w:rsidRPr="005863F8" w:rsidRDefault="005863F8" w:rsidP="005863F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63F8">
        <w:rPr>
          <w:iCs/>
          <w:color w:val="000000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5863F8" w:rsidRPr="005863F8" w:rsidRDefault="005863F8" w:rsidP="005863F8">
      <w:pPr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</w:p>
    <w:p w:rsidR="005863F8" w:rsidRPr="005863F8" w:rsidRDefault="005863F8" w:rsidP="005863F8">
      <w:pPr>
        <w:pStyle w:val="a3"/>
        <w:ind w:left="0"/>
        <w:jc w:val="both"/>
        <w:rPr>
          <w:b/>
        </w:rPr>
      </w:pPr>
      <w:r w:rsidRPr="005863F8">
        <w:rPr>
          <w:b/>
        </w:rPr>
        <w:t>Содержание учебного предмета по биологии для 8 класса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  <w:i/>
          <w:iCs/>
        </w:rPr>
      </w:pPr>
      <w:r w:rsidRPr="005863F8">
        <w:rPr>
          <w:b/>
          <w:bCs/>
        </w:rPr>
        <w:t xml:space="preserve">Раздел 1. Введение. </w:t>
      </w:r>
      <w:r w:rsidRPr="005863F8">
        <w:rPr>
          <w:b/>
          <w:iCs/>
        </w:rPr>
        <w:t>(3</w:t>
      </w:r>
      <w:r w:rsidRPr="005863F8">
        <w:rPr>
          <w:b/>
          <w:i/>
          <w:iCs/>
        </w:rPr>
        <w:t xml:space="preserve"> час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widowControl w:val="0"/>
        <w:snapToGrid w:val="0"/>
        <w:jc w:val="both"/>
      </w:pPr>
      <w:r w:rsidRPr="005863F8"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  <w:i/>
          <w:iCs/>
        </w:rPr>
      </w:pPr>
      <w:r w:rsidRPr="005863F8">
        <w:rPr>
          <w:b/>
          <w:bCs/>
        </w:rPr>
        <w:t>Раздел 2. Происхождение человека</w:t>
      </w:r>
      <w:r w:rsidRPr="005863F8">
        <w:rPr>
          <w:b/>
          <w:iCs/>
        </w:rPr>
        <w:t>(3</w:t>
      </w:r>
      <w:r w:rsidRPr="005863F8">
        <w:rPr>
          <w:b/>
          <w:i/>
          <w:iCs/>
        </w:rPr>
        <w:t xml:space="preserve"> часа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widowControl w:val="0"/>
        <w:snapToGrid w:val="0"/>
        <w:jc w:val="both"/>
      </w:pPr>
      <w:r w:rsidRPr="005863F8"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  <w:i/>
          <w:iCs/>
        </w:rPr>
      </w:pPr>
      <w:r w:rsidRPr="005863F8">
        <w:rPr>
          <w:b/>
          <w:bCs/>
        </w:rPr>
        <w:t xml:space="preserve"> Раздел 3. Строение и функции организма</w:t>
      </w:r>
      <w:r w:rsidRPr="005863F8">
        <w:rPr>
          <w:b/>
          <w:iCs/>
        </w:rPr>
        <w:t>(4</w:t>
      </w:r>
      <w:r w:rsidRPr="005863F8">
        <w:rPr>
          <w:b/>
          <w:i/>
          <w:iCs/>
        </w:rPr>
        <w:t xml:space="preserve"> часа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widowControl w:val="0"/>
        <w:snapToGrid w:val="0"/>
        <w:jc w:val="both"/>
      </w:pPr>
      <w:r w:rsidRPr="005863F8">
        <w:t xml:space="preserve">Общий обзор организма. Уровни организации. Структура тела. Строение, химический состав, жизненные свойства клетки. </w:t>
      </w:r>
    </w:p>
    <w:p w:rsidR="005863F8" w:rsidRPr="005863F8" w:rsidRDefault="005863F8" w:rsidP="005863F8">
      <w:pPr>
        <w:widowControl w:val="0"/>
        <w:snapToGrid w:val="0"/>
        <w:jc w:val="both"/>
      </w:pPr>
      <w:r w:rsidRPr="005863F8">
        <w:t>Ткани. Образование тканей. Эпителиальные, соединительные, мышечные, нервная ткани. Рефлекторная регуляция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 xml:space="preserve">Раздел 4. Опорно-двигательная система </w:t>
      </w:r>
      <w:r w:rsidRPr="005863F8">
        <w:rPr>
          <w:b/>
          <w:iCs/>
        </w:rPr>
        <w:t>(7</w:t>
      </w:r>
      <w:r w:rsidRPr="005863F8">
        <w:rPr>
          <w:b/>
          <w:i/>
          <w:iCs/>
        </w:rPr>
        <w:t xml:space="preserve"> часов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Значение опорно-двигательного аппарата, его состав. Строение костей. Скелет человека. Осевой скелет. Добавочный скелет: скелет поясов и свободных конечностей. Соединение костей. Строение мышц. Работа скелетных мышц и их регуляция. Осанка. Предупреждение плоскостопия. Первая помощь при ушибах, переломах костей и вывихах суставов.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lastRenderedPageBreak/>
        <w:t>Раздел 5. Внутренняя среда организма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3 часа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Кровь и остальные компоненты внутренней среды организма. Борьба организма с инфекцией. Иммунитет. Иммунология на службе здоровья.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>Раздел 6. Кровеносная и лимфатическая системы организма</w:t>
      </w:r>
      <w:r w:rsidRPr="005863F8">
        <w:rPr>
          <w:b/>
          <w:iCs/>
        </w:rPr>
        <w:t>(7</w:t>
      </w:r>
      <w:r w:rsidRPr="005863F8">
        <w:rPr>
          <w:b/>
          <w:i/>
          <w:iCs/>
        </w:rPr>
        <w:t xml:space="preserve"> часов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widowControl w:val="0"/>
        <w:snapToGrid w:val="0"/>
        <w:jc w:val="both"/>
      </w:pPr>
      <w:r w:rsidRPr="005863F8"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>Раздел 7. Дыхание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5часа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Значение дыхания. Органы дыхательной системы; дыхательные пути, голосообразование. Заболевания дыхательных путей. Легкие. Газообмен в легких и других тканях. Механизм вдоха и выдоха. Регуляция дыхания. Охрана воздушной среды. Функциональные возможности дыхательной системы как показатель здоровья. Болезни и травмы органов дыхания: профилактика, первая помощь. Приемы реанимации.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>Раздел 8. Пищеварение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6 часов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Питание и пищеварение. Пищеварение в ротовой полости. Пищеварение в желудке и двенадцатиперстной кишке. Действие ферментов.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Всасывание. Роль печени. Функции толстого кишечника. Регуляция пищеварения. Гигиена органов пищеварения. Предупреждение желудочно-кишечных инфекций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>Раздел 9. Обмен веществ и энергии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3 часа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Обмен веществ и энергии — основное свойство всех живых существ. Витамины. Энергозатраты человека и пищевой рацион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>Раздел 10. Покровные органы. Терморегуляция. Выделение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4часа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Покровы тела. Строение и функции кожи. Уход за кожей. Гигиена одежды и обуви. Болезни кожи. Терморегуляция организма. Закаливание.</w:t>
      </w:r>
    </w:p>
    <w:p w:rsidR="005863F8" w:rsidRPr="005863F8" w:rsidRDefault="005863F8" w:rsidP="005863F8">
      <w:pPr>
        <w:widowControl w:val="0"/>
        <w:snapToGrid w:val="0"/>
        <w:jc w:val="both"/>
      </w:pPr>
      <w:r w:rsidRPr="005863F8">
        <w:t>Выделение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 xml:space="preserve">Раздел 11. Нервная система </w:t>
      </w:r>
      <w:r w:rsidRPr="005863F8">
        <w:rPr>
          <w:b/>
          <w:iCs/>
        </w:rPr>
        <w:t>(6</w:t>
      </w:r>
      <w:r w:rsidRPr="005863F8">
        <w:rPr>
          <w:b/>
          <w:i/>
          <w:iCs/>
        </w:rPr>
        <w:t xml:space="preserve"> часов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Значение нервной системы. Строение нервной системы. Спинной мозг. Строение головного мозга. Продолговатый мозг, мост, мозжечок, средний мозг. Передний мозг: промежуточный мозг и большие полушария. Соматический и вегетативный отделы нервной системы.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 xml:space="preserve">Раздел 12. Анализаторы. Органы чувств. 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5 часов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Анализаторы. Зрительный анализатор. Гигиена зрения. Предупреждение глазных болезней. Слуховой анализатор. Орган равновесия, мышечное и кожное чувство, обонятельный и вкусовой анализаторы.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  <w:bCs/>
        </w:rPr>
      </w:pPr>
      <w:r w:rsidRPr="005863F8">
        <w:rPr>
          <w:b/>
          <w:bCs/>
        </w:rPr>
        <w:t>Раздел 13. Высшая нервная деятельность. Поведение. Психика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5 часов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Вклад отечественных ученых в разработку учения о высшей нервной деятельности. Врожденные и приобретенные программы поведения.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Сон и сновидения. Особенности высшей нервной деятельности человека. Речь и сознание. Познавательные процессы. Воля, эмоции, внимание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t>Раздел 14. Железы внутренней секреции (эндокринная система) </w:t>
      </w:r>
      <w:r w:rsidRPr="005863F8">
        <w:rPr>
          <w:b/>
          <w:iCs/>
        </w:rPr>
        <w:t>(2</w:t>
      </w:r>
      <w:r w:rsidRPr="005863F8">
        <w:rPr>
          <w:b/>
          <w:i/>
          <w:iCs/>
        </w:rPr>
        <w:t xml:space="preserve"> часа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 xml:space="preserve">Роль эндокринной регуляции. Функции желез внутренней секреции, </w:t>
      </w:r>
    </w:p>
    <w:p w:rsidR="005863F8" w:rsidRPr="005863F8" w:rsidRDefault="005863F8" w:rsidP="005863F8">
      <w:pPr>
        <w:widowControl w:val="0"/>
        <w:snapToGrid w:val="0"/>
        <w:jc w:val="both"/>
        <w:rPr>
          <w:b/>
        </w:rPr>
      </w:pPr>
      <w:r w:rsidRPr="005863F8">
        <w:rPr>
          <w:b/>
          <w:bCs/>
        </w:rPr>
        <w:lastRenderedPageBreak/>
        <w:t xml:space="preserve">Раздел 15. Индивидуальное развитие организма </w:t>
      </w:r>
      <w:r w:rsidRPr="005863F8">
        <w:rPr>
          <w:b/>
          <w:iCs/>
        </w:rPr>
        <w:t>(</w:t>
      </w:r>
      <w:r w:rsidRPr="005863F8">
        <w:rPr>
          <w:b/>
          <w:i/>
          <w:iCs/>
        </w:rPr>
        <w:t>5 часов</w:t>
      </w:r>
      <w:r w:rsidRPr="005863F8">
        <w:rPr>
          <w:b/>
          <w:iCs/>
        </w:rPr>
        <w:t>)</w:t>
      </w:r>
    </w:p>
    <w:p w:rsidR="005863F8" w:rsidRPr="005863F8" w:rsidRDefault="005863F8" w:rsidP="005863F8">
      <w:pPr>
        <w:autoSpaceDE w:val="0"/>
        <w:autoSpaceDN w:val="0"/>
        <w:adjustRightInd w:val="0"/>
        <w:jc w:val="both"/>
      </w:pPr>
      <w:r w:rsidRPr="005863F8">
        <w:t>Размножение. Половая система. Развитие зародыша и плода. Беременность и роды. Наследственные и врожденные заболевания и заболевания, передаваемые половым путем. Развитие ребенка после рождения. Становление личности. Интересы, склонности, способности. Нарушения деятельности нервной системы и их предупреждение. Человек и окружающая среда</w:t>
      </w:r>
    </w:p>
    <w:p w:rsidR="005863F8" w:rsidRPr="005863F8" w:rsidRDefault="005863F8" w:rsidP="005863F8">
      <w:pPr>
        <w:jc w:val="both"/>
        <w:rPr>
          <w:b/>
        </w:rPr>
      </w:pPr>
    </w:p>
    <w:p w:rsidR="005863F8" w:rsidRPr="005863F8" w:rsidRDefault="005863F8" w:rsidP="005863F8">
      <w:pPr>
        <w:jc w:val="both"/>
        <w:rPr>
          <w:b/>
        </w:rPr>
      </w:pPr>
    </w:p>
    <w:p w:rsidR="005863F8" w:rsidRPr="005863F8" w:rsidRDefault="005863F8" w:rsidP="003D1DDC">
      <w:pPr>
        <w:jc w:val="center"/>
        <w:rPr>
          <w:b/>
        </w:rPr>
      </w:pPr>
      <w:r w:rsidRPr="005863F8">
        <w:rPr>
          <w:b/>
        </w:rPr>
        <w:t>Тематическое  планирование  8 класс. Биология</w:t>
      </w:r>
    </w:p>
    <w:p w:rsidR="005863F8" w:rsidRPr="005863F8" w:rsidRDefault="005863F8" w:rsidP="005863F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17"/>
        <w:gridCol w:w="4678"/>
      </w:tblGrid>
      <w:tr w:rsidR="005863F8" w:rsidRPr="005863F8" w:rsidTr="00D43B58">
        <w:trPr>
          <w:trHeight w:val="276"/>
        </w:trPr>
        <w:tc>
          <w:tcPr>
            <w:tcW w:w="817" w:type="dxa"/>
            <w:vMerge w:val="restart"/>
          </w:tcPr>
          <w:p w:rsidR="005863F8" w:rsidRPr="005863F8" w:rsidRDefault="005863F8" w:rsidP="005863F8">
            <w:pPr>
              <w:jc w:val="both"/>
            </w:pPr>
            <w:r w:rsidRPr="005863F8">
              <w:t>№ урока</w:t>
            </w:r>
          </w:p>
        </w:tc>
        <w:tc>
          <w:tcPr>
            <w:tcW w:w="8817" w:type="dxa"/>
            <w:vMerge w:val="restart"/>
          </w:tcPr>
          <w:p w:rsidR="005863F8" w:rsidRPr="005863F8" w:rsidRDefault="005863F8" w:rsidP="005863F8">
            <w:pPr>
              <w:jc w:val="both"/>
            </w:pPr>
            <w:r w:rsidRPr="005863F8">
              <w:t>Тема</w:t>
            </w:r>
          </w:p>
        </w:tc>
        <w:tc>
          <w:tcPr>
            <w:tcW w:w="4678" w:type="dxa"/>
            <w:vMerge w:val="restart"/>
          </w:tcPr>
          <w:p w:rsidR="005863F8" w:rsidRPr="005863F8" w:rsidRDefault="005863F8" w:rsidP="005863F8">
            <w:pPr>
              <w:jc w:val="center"/>
            </w:pPr>
            <w:r w:rsidRPr="005863F8">
              <w:t>Количество  часов</w:t>
            </w:r>
          </w:p>
        </w:tc>
      </w:tr>
      <w:tr w:rsidR="005863F8" w:rsidRPr="005863F8" w:rsidTr="00D43B58">
        <w:trPr>
          <w:trHeight w:val="276"/>
        </w:trPr>
        <w:tc>
          <w:tcPr>
            <w:tcW w:w="817" w:type="dxa"/>
            <w:vMerge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  <w:vMerge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4678" w:type="dxa"/>
            <w:vMerge/>
          </w:tcPr>
          <w:p w:rsidR="005863F8" w:rsidRPr="005863F8" w:rsidRDefault="005863F8" w:rsidP="005863F8">
            <w:pPr>
              <w:jc w:val="center"/>
            </w:pP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Введение</w:t>
            </w:r>
            <w:r w:rsidR="00B92737">
              <w:t xml:space="preserve"> Инструкция по технике  безопасности  044-16,042-16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2 час.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Науки  о    человеке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Становление  наук  о  человеке.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Происхождение  человека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3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Систематическое  положение  человека..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Историческое прошлое  людей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  <w:p w:rsidR="005863F8" w:rsidRPr="005863F8" w:rsidRDefault="005863F8" w:rsidP="005863F8">
            <w:pPr>
              <w:jc w:val="both"/>
            </w:pPr>
            <w:r w:rsidRPr="005863F8">
              <w:t>5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 xml:space="preserve"> Расы человека.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Строение  организма  человека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4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Общий  обзор   организма  человека.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7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Клеточное  строение  организма..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8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Лабораторная  работа  №1 «Изучение  микроскопического   строения   тканей  организма  человека.»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9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Лабораторная  работа  №2,3 «Наблюдение  мигательного  рефлекса. Коленный  рефлекс.»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Опорно- двигательная  система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8ч.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10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Лабораторная  работа №4 «Строение  костей.»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11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Скелет  человека.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12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 xml:space="preserve">Соединение  костей. 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13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  <w:rPr>
                <w:b/>
              </w:rPr>
            </w:pPr>
            <w:r w:rsidRPr="005863F8">
              <w:rPr>
                <w:b/>
              </w:rPr>
              <w:t>Строение  мышц Лабораторная  работа . №5 « Мышцы   человеческого  тела  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  <w:rPr>
                <w:b/>
              </w:rPr>
            </w:pPr>
            <w:r w:rsidRPr="005863F8">
              <w:rPr>
                <w:b/>
              </w:rPr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14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Лабораторная  работа № 6-7 « Работа  скелетных мышц  и  их  регуляция»</w:t>
            </w:r>
            <w:r w:rsidR="00B92737">
              <w:t xml:space="preserve"> </w:t>
            </w:r>
            <w:r w:rsidR="00B92737">
              <w:lastRenderedPageBreak/>
              <w:t>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lastRenderedPageBreak/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15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Осанка. Предупреждение  плоскостопия  Лабораторная  работа  №8-9</w:t>
            </w:r>
            <w:r w:rsidR="00B92737">
              <w:t xml:space="preserve"> «Выявление  нарушений  осанки»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16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Первая  помощь  при   ушибах ,переломах костей.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17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Обобщение  по  теме « Опорно-двигательная  система.»</w:t>
            </w:r>
            <w:r w:rsidR="00B92737">
              <w:t xml:space="preserve"> Инструкция по технике  безопасности  042-16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Внутренняя  среда  организма</w:t>
            </w:r>
            <w:r w:rsidR="00B92737">
              <w:t>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3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18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Кровь  и  остальные  компоненты  внутренней  среды  организма Лабораторная  работа№ 10 «Рассматривание крови  человека  и  лягушки  под  микроскопом»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19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Борьба  организма с  инфекцией. Иммунитет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20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 xml:space="preserve">Иммунология  на  службе  здоровья 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Кровеносная  и  лимфатическая  системы.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.7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21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Транспортные  системы  организма.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22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Круги  кровообращения.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23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  <w:rPr>
                <w:b/>
              </w:rPr>
            </w:pPr>
            <w:r w:rsidRPr="005863F8">
              <w:rPr>
                <w:b/>
              </w:rPr>
              <w:t>Строение  и  работа  сердца.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24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Движение  крови  по  сосудам. Лабораторная  работа№11 -12 «Определение скорость  кровотока .»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25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Гигиена  сердечно- сосудистой  системы. Первая  помощь  Лабораторная  работа №13 « Подсчет  пульса  и  А.Д. до и после  нагрузки.»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26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Первая  помощь  при  кровотечениях.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27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Оказание  первой  помощи при  повреждениях скелета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Дыхание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5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28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Значение  дыхания .Органы  дыхательной  системы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29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Легкие. Легочное  и  тканевое  дыхание.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30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Механизм  вдоха  и выдоха Регуляция  дыхания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31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Болезни  и  травмы  органов  дыхания .Лабораторная   работа № 14 «Определение  частоты  дыхания , ЖЕЛ.»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32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Обобщение  по  теме  «Кровеносная  и  дыхател</w:t>
            </w:r>
            <w:r w:rsidR="00C73576">
              <w:t xml:space="preserve">ьная  системы.» </w:t>
            </w:r>
            <w:bookmarkStart w:id="0" w:name="_GoBack"/>
            <w:bookmarkEnd w:id="0"/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FD316F" w:rsidRDefault="005863F8" w:rsidP="005863F8">
            <w:pPr>
              <w:jc w:val="both"/>
              <w:rPr>
                <w:b/>
              </w:rPr>
            </w:pPr>
            <w:r w:rsidRPr="00FD316F">
              <w:rPr>
                <w:b/>
              </w:rPr>
              <w:t>Пищеварение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6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lastRenderedPageBreak/>
              <w:t>33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Питание  и  пищеварение</w:t>
            </w:r>
            <w:r w:rsidR="00B92737">
              <w:t xml:space="preserve"> Инструкция по технике  безопасности  042-16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34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Пищеварение  в  ротовой  полости. Лабораторная  работа №15 « Действие  ферментов  слюны  на  крахмал»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35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Пищеварение  в  желудке  и  12перстной  кишке.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36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Всасывание. Роль  печени. Функции толстого  кишечника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37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Регуляция  пищеварения.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38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Гигиена органов пищеварения.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Обмен  веществ  и  энергии.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4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39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Обмен   веществ и энергии- основное  свойство  живых  организмов.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40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Витамины. Лабораторная  работа №16 Обнаружение  и устойчивость  витамина С»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41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Энергозатраты  человека. Пищевой  рацион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42</w:t>
            </w:r>
          </w:p>
        </w:tc>
        <w:tc>
          <w:tcPr>
            <w:tcW w:w="8817" w:type="dxa"/>
          </w:tcPr>
          <w:p w:rsidR="005863F8" w:rsidRPr="005863F8" w:rsidRDefault="00FD316F" w:rsidP="005863F8">
            <w:pPr>
              <w:jc w:val="both"/>
            </w:pPr>
            <w:r>
              <w:t xml:space="preserve"> </w:t>
            </w:r>
            <w:r w:rsidR="005863F8" w:rsidRPr="005863F8">
              <w:t xml:space="preserve"> Контрольная  работа №3</w:t>
            </w:r>
            <w:r>
              <w:t xml:space="preserve"> по темам «Пищеварение. Обмен  веществ»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Покровные  органы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5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43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Покровы тела. Кожа.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44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Уход  за  кожей. Гигиена  кожи. Болезни кожи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45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Терморегуляция  организма. Закаливание.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46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Выделение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47</w:t>
            </w:r>
          </w:p>
        </w:tc>
        <w:tc>
          <w:tcPr>
            <w:tcW w:w="8817" w:type="dxa"/>
          </w:tcPr>
          <w:p w:rsidR="005863F8" w:rsidRPr="005863F8" w:rsidRDefault="00FD316F" w:rsidP="00FD316F">
            <w:pPr>
              <w:jc w:val="both"/>
            </w:pPr>
            <w:r>
              <w:t>Контрольная  работа №4  по   теме «Выделение. Покровы тела. Терморегуляция.»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FD316F" w:rsidRDefault="005863F8" w:rsidP="005863F8">
            <w:pPr>
              <w:jc w:val="both"/>
              <w:rPr>
                <w:b/>
              </w:rPr>
            </w:pPr>
            <w:r w:rsidRPr="00FD316F">
              <w:rPr>
                <w:b/>
              </w:rPr>
              <w:t>Нервная  система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5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48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Значение  нервной  системы.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49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Строение  нервной  системы. Спинной  мозг.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50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Строение  головного  мозга.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51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Функции переднего  мозга.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52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Соматический  и  автономный  отделы  нервной системы.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53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Обобщающий  урок  по  теме « Нервная  система»</w:t>
            </w:r>
            <w:r w:rsidR="00B92737">
              <w:t xml:space="preserve"> Инструкция по технике  безопасности  042-16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Органы  чувств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5 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54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Анализаторы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55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Зрительный анализатор. Лабораторная  работа №18-20 «Изучение изменений  работы  зрачка .Поиск  слепого  пятна»</w:t>
            </w:r>
            <w:r w:rsidR="00B92737">
              <w:t xml:space="preserve"> Инструкция по технике  безопасности  044-16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lastRenderedPageBreak/>
              <w:t>56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Гигиена  зрения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57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Предупреждение  глазных  болезней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58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Слуховой  анализатор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59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Орган  равновесия, мышечное и   кожное чувство, обоняние  и вкус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 xml:space="preserve">Высшая  нервная  деятельность 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4ч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60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Вклад отечественных  ученых  в  разработку  учения  о  высшей  нервной  деятельности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61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Врожденные  и приобретенные  формы  поведения. Сон и сновидения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62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Особенности высшей нервной  деятельности человека. Речь  и сознание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63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Познавательные  процессы. Воля, эмоции. внимание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64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Роль  эндокринной  регуляции. Функция  желез внутренней  секреции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 xml:space="preserve">Индивидуальное  развитие организмов. Размножение. </w:t>
            </w:r>
          </w:p>
          <w:p w:rsidR="005863F8" w:rsidRPr="005863F8" w:rsidRDefault="005863F8" w:rsidP="005863F8">
            <w:pPr>
              <w:jc w:val="both"/>
            </w:pP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3ч.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65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Размножение, Половая  система .Развитие  зародыша  и  плода. Беременность  и роды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66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Наследственные  и  врожденные  заболевания. Развитие  ребенка  после  рождения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67</w:t>
            </w: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>Становление  личности. Интересы, склонности, способности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  <w:r w:rsidRPr="005863F8">
              <w:t>68</w:t>
            </w:r>
          </w:p>
        </w:tc>
        <w:tc>
          <w:tcPr>
            <w:tcW w:w="8817" w:type="dxa"/>
          </w:tcPr>
          <w:p w:rsidR="005863F8" w:rsidRPr="00D971AF" w:rsidRDefault="005863F8" w:rsidP="005863F8">
            <w:pPr>
              <w:jc w:val="both"/>
              <w:rPr>
                <w:rStyle w:val="ab"/>
              </w:rPr>
            </w:pPr>
            <w:r w:rsidRPr="005863F8">
              <w:t xml:space="preserve"> Итоговая  контрольная  работа  за курс  биологии 8 класса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1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  <w:r w:rsidRPr="005863F8">
              <w:t xml:space="preserve"> Итого</w:t>
            </w: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  <w:r w:rsidRPr="005863F8">
              <w:t>68</w:t>
            </w: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center"/>
            </w:pP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both"/>
            </w:pP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both"/>
            </w:pPr>
          </w:p>
        </w:tc>
      </w:tr>
      <w:tr w:rsidR="005863F8" w:rsidRPr="005863F8" w:rsidTr="00D43B58">
        <w:tc>
          <w:tcPr>
            <w:tcW w:w="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8817" w:type="dxa"/>
          </w:tcPr>
          <w:p w:rsidR="005863F8" w:rsidRPr="005863F8" w:rsidRDefault="005863F8" w:rsidP="005863F8">
            <w:pPr>
              <w:jc w:val="both"/>
            </w:pPr>
          </w:p>
        </w:tc>
        <w:tc>
          <w:tcPr>
            <w:tcW w:w="4678" w:type="dxa"/>
          </w:tcPr>
          <w:p w:rsidR="005863F8" w:rsidRPr="005863F8" w:rsidRDefault="005863F8" w:rsidP="005863F8">
            <w:pPr>
              <w:jc w:val="both"/>
            </w:pPr>
          </w:p>
        </w:tc>
      </w:tr>
    </w:tbl>
    <w:p w:rsidR="005863F8" w:rsidRPr="005863F8" w:rsidRDefault="005863F8" w:rsidP="005863F8">
      <w:pPr>
        <w:jc w:val="both"/>
      </w:pPr>
    </w:p>
    <w:p w:rsidR="005863F8" w:rsidRPr="005863F8" w:rsidRDefault="005863F8" w:rsidP="005863F8">
      <w:pPr>
        <w:jc w:val="both"/>
      </w:pPr>
    </w:p>
    <w:p w:rsidR="005863F8" w:rsidRPr="005863F8" w:rsidRDefault="005863F8" w:rsidP="005863F8">
      <w:pPr>
        <w:jc w:val="both"/>
      </w:pPr>
    </w:p>
    <w:p w:rsidR="005863F8" w:rsidRPr="005863F8" w:rsidRDefault="005863F8" w:rsidP="005863F8">
      <w:pPr>
        <w:jc w:val="both"/>
      </w:pPr>
    </w:p>
    <w:p w:rsidR="005863F8" w:rsidRPr="005863F8" w:rsidRDefault="005863F8" w:rsidP="005863F8">
      <w:pPr>
        <w:jc w:val="both"/>
      </w:pPr>
    </w:p>
    <w:p w:rsidR="005863F8" w:rsidRPr="005863F8" w:rsidRDefault="005863F8" w:rsidP="005863F8">
      <w:pPr>
        <w:jc w:val="both"/>
        <w:rPr>
          <w:b/>
        </w:rPr>
      </w:pPr>
    </w:p>
    <w:p w:rsidR="005863F8" w:rsidRPr="005863F8" w:rsidRDefault="005863F8" w:rsidP="005863F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63F8" w:rsidRPr="005863F8" w:rsidRDefault="005863F8" w:rsidP="005863F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63F8" w:rsidRPr="005863F8" w:rsidRDefault="005863F8" w:rsidP="005863F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63F8" w:rsidRPr="005863F8" w:rsidRDefault="005863F8" w:rsidP="005863F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63F8" w:rsidRPr="005863F8" w:rsidRDefault="005863F8" w:rsidP="005863F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22E41" w:rsidRPr="005863F8" w:rsidRDefault="00022E41" w:rsidP="005863F8">
      <w:pPr>
        <w:jc w:val="both"/>
      </w:pPr>
    </w:p>
    <w:sectPr w:rsidR="00022E41" w:rsidRPr="005863F8" w:rsidSect="00F50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DDA" w:rsidRDefault="001D0DDA" w:rsidP="001D0DDA">
      <w:r>
        <w:separator/>
      </w:r>
    </w:p>
  </w:endnote>
  <w:endnote w:type="continuationSeparator" w:id="0">
    <w:p w:rsidR="001D0DDA" w:rsidRDefault="001D0DDA" w:rsidP="001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DDA" w:rsidRDefault="001D0DDA" w:rsidP="001D0DDA">
      <w:r>
        <w:separator/>
      </w:r>
    </w:p>
  </w:footnote>
  <w:footnote w:type="continuationSeparator" w:id="0">
    <w:p w:rsidR="001D0DDA" w:rsidRDefault="001D0DDA" w:rsidP="001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F7E74"/>
    <w:multiLevelType w:val="multilevel"/>
    <w:tmpl w:val="F152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67EA3"/>
    <w:multiLevelType w:val="multilevel"/>
    <w:tmpl w:val="06E6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13A62"/>
    <w:multiLevelType w:val="multilevel"/>
    <w:tmpl w:val="10C8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26708"/>
    <w:multiLevelType w:val="multilevel"/>
    <w:tmpl w:val="C9B0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E73"/>
    <w:rsid w:val="00022E41"/>
    <w:rsid w:val="001D0DDA"/>
    <w:rsid w:val="003D1DDC"/>
    <w:rsid w:val="005863F8"/>
    <w:rsid w:val="006C00E9"/>
    <w:rsid w:val="00A0789C"/>
    <w:rsid w:val="00AD4177"/>
    <w:rsid w:val="00AE0E73"/>
    <w:rsid w:val="00B92737"/>
    <w:rsid w:val="00BE4CFA"/>
    <w:rsid w:val="00C70C8B"/>
    <w:rsid w:val="00C73576"/>
    <w:rsid w:val="00D43B58"/>
    <w:rsid w:val="00D971AF"/>
    <w:rsid w:val="00F50F14"/>
    <w:rsid w:val="00FD3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AC200-672A-4DC2-A51C-DF9F9CA1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3F8"/>
    <w:pPr>
      <w:ind w:left="720"/>
      <w:contextualSpacing/>
    </w:pPr>
  </w:style>
  <w:style w:type="paragraph" w:styleId="a4">
    <w:name w:val="No Spacing"/>
    <w:link w:val="a5"/>
    <w:uiPriority w:val="1"/>
    <w:qFormat/>
    <w:rsid w:val="005863F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863F8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rsid w:val="005863F8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1D0D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0D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D0D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D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0789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D1D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1D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19</cp:revision>
  <dcterms:created xsi:type="dcterms:W3CDTF">2020-05-29T06:02:00Z</dcterms:created>
  <dcterms:modified xsi:type="dcterms:W3CDTF">2020-06-15T04:55:00Z</dcterms:modified>
</cp:coreProperties>
</file>