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DA" w:rsidRDefault="00A115EB">
      <w:pPr>
        <w:pStyle w:val="1"/>
      </w:pPr>
      <w:bookmarkStart w:id="0" w:name="_GoBack"/>
      <w:bookmarkEnd w:id="0"/>
      <w:r>
        <w:rPr>
          <w:rFonts w:ascii="Open Sans" w:hAnsi="Open Sans"/>
          <w:color w:val="333333"/>
          <w:sz w:val="49"/>
        </w:rPr>
        <w:t>Процедура Итогового собеседования 12.02.2020 по русскому языку (устное 9 класс ОГЭ)</w:t>
      </w:r>
    </w:p>
    <w:p w:rsidR="003D1DDA" w:rsidRDefault="00A115EB">
      <w:pPr>
        <w:pStyle w:val="Textbody"/>
        <w:shd w:val="clear" w:color="auto" w:fill="F8F8F8"/>
        <w:spacing w:before="225" w:line="360" w:lineRule="atLeast"/>
        <w:ind w:right="600"/>
        <w:rPr>
          <w:rFonts w:ascii="Roboto, sans-serif" w:hAnsi="Roboto, sans-serif"/>
          <w:i/>
          <w:sz w:val="31"/>
        </w:rPr>
      </w:pPr>
      <w:r>
        <w:rPr>
          <w:rFonts w:ascii="Roboto, sans-serif" w:hAnsi="Roboto, sans-serif"/>
          <w:i/>
          <w:sz w:val="31"/>
        </w:rPr>
        <w:t xml:space="preserve">В </w:t>
      </w:r>
      <w:r>
        <w:rPr>
          <w:rFonts w:ascii="Roboto, sans-serif" w:hAnsi="Roboto, sans-serif"/>
          <w:i/>
          <w:sz w:val="31"/>
          <w:lang w:val="ru-RU"/>
        </w:rPr>
        <w:t>соответствии</w:t>
      </w:r>
      <w:r>
        <w:rPr>
          <w:rFonts w:ascii="Roboto, sans-serif" w:hAnsi="Roboto, sans-serif"/>
          <w:i/>
          <w:sz w:val="31"/>
        </w:rPr>
        <w:t xml:space="preserve"> с пунктом 16 порядка проведения ГИА-9 устное Итоговое собеседование по русскому языку для 9 классов, сдающих ОГЭ-2020, будет проведено во вторую среду февраля - 12 числа.</w:t>
      </w:r>
    </w:p>
    <w:p w:rsidR="003D1DDA" w:rsidRDefault="00A115EB">
      <w:pPr>
        <w:pStyle w:val="Textbody"/>
        <w:spacing w:line="360" w:lineRule="atLeast"/>
        <w:ind w:right="600"/>
      </w:pPr>
      <w:r>
        <w:t xml:space="preserve">Для участия в итоговом собеседовании по русскому языку обучающиеся подают заявления </w:t>
      </w:r>
      <w:r>
        <w:t>по месту обучения не позднее, чем за две недели до начала его проведения.</w:t>
      </w:r>
      <w:r>
        <w:br/>
      </w:r>
      <w:r>
        <w:t xml:space="preserve">На выполнение работы каждому участнику отводится в среднем 15 минут. Для участников итогового собеседования с ОВЗ, детей-инвалидов и инвалидов продолжительность процедуры может быть </w:t>
      </w:r>
      <w:r>
        <w:t>увеличена на 15 минут.</w:t>
      </w:r>
      <w:r>
        <w:br/>
      </w:r>
      <w:r>
        <w:t>Участникам итогового собеседования будет предложено выполнить четыре задания:</w:t>
      </w:r>
      <w:r>
        <w:br/>
      </w:r>
      <w:r>
        <w:t>1) чтение вслух текста объемом 150-170 слов. Время на подготовку – 2 минуты. Прочитать текст надо выразительно: правильно интонируя все знаки препинания, д</w:t>
      </w:r>
      <w:r>
        <w:t>елая логические ударения;</w:t>
      </w:r>
      <w:r>
        <w:br/>
      </w:r>
      <w:r>
        <w:t>2) пересказ текста с привлечением дополнительной информации. Участник собеседования после минутной подготовки должен произнести связный текст по заявленной теме – не более трех минут. Ученикам предлагается уместно включить в перес</w:t>
      </w:r>
      <w:r>
        <w:t>каз текста цитату.</w:t>
      </w:r>
      <w:r>
        <w:br/>
      </w:r>
      <w:r>
        <w:t>3) монологическое высказывание по одной из выбранных тем;</w:t>
      </w:r>
      <w:r>
        <w:br/>
      </w:r>
      <w:r>
        <w:t>4) диалог с экзаменатором-собеседником.</w:t>
      </w:r>
      <w:r>
        <w:br/>
      </w:r>
      <w:r>
        <w:t xml:space="preserve">Третье и четвертое задания – монолог и диалог по одной из предложенных тем. Это могут быть описание фотографии (тема – праздник),  рассказ </w:t>
      </w:r>
      <w:r>
        <w:t>о каком-то событии в жизни школьника (экскурсия), рассуждение по проблемному вопросу (всегда ли нужно следовать моде). В заключительной части собеседования школьнику предстоит ответить без подготовки на вопросы по выбранной теме.</w:t>
      </w:r>
      <w:r>
        <w:br/>
      </w:r>
      <w:r>
        <w:t>Все тексты для чтения, кот</w:t>
      </w:r>
      <w:r>
        <w:t>орые будут предложены участникам собеседования, — это тексты о выдающихся людях России. Текст сопровождается иллюстрациями, чтобы у учеников было полное представление о герое. К каждой теме прилагается небольшой список конкретных вопросов, опираясь на кото</w:t>
      </w:r>
      <w:r>
        <w:t>рые ученик может построить свою речь.</w:t>
      </w:r>
      <w:r>
        <w:br/>
      </w:r>
      <w:r>
        <w:t>Беседу с учеником ведет экзаменатор-собеседник, который будет вести беседу с учеником, стимулировать его речевую деятельность, способствовать раскрытию личности, снятию психологических барьеров и стресса. Во время собе</w:t>
      </w:r>
      <w:r>
        <w:t>седования ведется аудиозапись.</w:t>
      </w:r>
      <w:r>
        <w:br/>
      </w:r>
      <w:r>
        <w:t>Оценка выполнения заданий работы будет осуществляться экспертом непосредственно в процессе ответа или при необходимости по аудиозаписи после экзамена. Высказывания учащихся будут оцениваться по ряду критериев: соответствует л</w:t>
      </w:r>
      <w:r>
        <w:t xml:space="preserve">и теме, </w:t>
      </w:r>
      <w:r>
        <w:lastRenderedPageBreak/>
        <w:t>насколько полно открыта тема и т.д. А также с точки зрения речевого оформления: богатства словарного запаса, точность выражения мысли, разнообразие грамматических конструкций, рациональность и стилистическая целесообразность выбранных языковых ресу</w:t>
      </w:r>
      <w:r>
        <w:t>рсов.</w:t>
      </w:r>
      <w:r>
        <w:br/>
      </w:r>
      <w:r>
        <w:t>Результатом итогового собеседования будет являться «зачет» или «незачет». Всего можно набрать 20 баллов, зачетом считается 10 баллов; для участников с ОВЗ,  детей-инвалидов и инвалидов минимальные баллы снижены.</w:t>
      </w:r>
      <w:r>
        <w:br/>
      </w:r>
      <w:r>
        <w:t>Для выпускников, не получивших «зачет»</w:t>
      </w:r>
      <w:r>
        <w:t xml:space="preserve"> по ИС и не явившихся на ИС по уважительной причине, предусмотрены дополнительные сроки – 13 марта и 6 мая 2020 года.</w:t>
      </w:r>
      <w:r>
        <w:br/>
      </w:r>
      <w:r>
        <w:t>Обучающиеся будут ознакомлены с результатами итогового собеседования не позднее 5 календарных дней со дня  проведения ИС.</w:t>
      </w:r>
      <w:r>
        <w:br/>
      </w:r>
      <w:r>
        <w:t>Для подготовки к</w:t>
      </w:r>
      <w:r>
        <w:t xml:space="preserve"> Итоговому Собеседованию на сайте Федерального института педагогических измерений (ФИПИ) можно ознакомиться с демоверсией, спецификацией контрольно-измерительных материалов и примерами ответов ИС по русскому языку.</w:t>
      </w:r>
      <w:r>
        <w:br/>
      </w:r>
    </w:p>
    <w:p w:rsidR="003D1DDA" w:rsidRDefault="003D1DDA">
      <w:pPr>
        <w:pStyle w:val="Standard"/>
      </w:pPr>
    </w:p>
    <w:sectPr w:rsidR="003D1DD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5EB" w:rsidRDefault="00A115EB">
      <w:r>
        <w:separator/>
      </w:r>
    </w:p>
  </w:endnote>
  <w:endnote w:type="continuationSeparator" w:id="0">
    <w:p w:rsidR="00A115EB" w:rsidRDefault="00A1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5EB" w:rsidRDefault="00A115EB">
      <w:r>
        <w:rPr>
          <w:color w:val="000000"/>
        </w:rPr>
        <w:ptab w:relativeTo="margin" w:alignment="center" w:leader="none"/>
      </w:r>
    </w:p>
  </w:footnote>
  <w:footnote w:type="continuationSeparator" w:id="0">
    <w:p w:rsidR="00A115EB" w:rsidRDefault="00A1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1DDA"/>
    <w:rsid w:val="003D1DDA"/>
    <w:rsid w:val="00892FBB"/>
    <w:rsid w:val="00A1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egoe UI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Нюта</dc:creator>
  <cp:lastModifiedBy>Нюта</cp:lastModifiedBy>
  <cp:revision>1</cp:revision>
  <dcterms:created xsi:type="dcterms:W3CDTF">2009-04-16T11:32:00Z</dcterms:created>
  <dcterms:modified xsi:type="dcterms:W3CDTF">2020-01-23T15:45:00Z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