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2ED" w:rsidRDefault="002B5713" w:rsidP="00F41F6F">
      <w:pPr>
        <w:ind w:firstLine="709"/>
        <w:jc w:val="both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9648825" cy="6838950"/>
            <wp:effectExtent l="0" t="0" r="9525" b="0"/>
            <wp:docPr id="4" name="Рисунок 4" descr="C:\Users\hp\Desktop\Титульники\Аннотация пк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пк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F6F" w:rsidRPr="00FC16B2" w:rsidRDefault="00F41F6F" w:rsidP="00F41F6F">
      <w:pPr>
        <w:ind w:firstLine="709"/>
        <w:jc w:val="both"/>
      </w:pPr>
      <w:r>
        <w:rPr>
          <w:b/>
        </w:rPr>
        <w:lastRenderedPageBreak/>
        <w:t>1. Нормативная база</w:t>
      </w:r>
      <w:r>
        <w:t xml:space="preserve"> </w:t>
      </w:r>
      <w:r w:rsidRPr="00FC16B2">
        <w:rPr>
          <w:b/>
        </w:rPr>
        <w:t>и УМК</w:t>
      </w:r>
    </w:p>
    <w:p w:rsidR="00591811" w:rsidRDefault="00591811" w:rsidP="00591811">
      <w:pPr>
        <w:ind w:firstLine="709"/>
        <w:jc w:val="both"/>
      </w:pPr>
      <w:r>
        <w:t xml:space="preserve">Программа курса  составлена </w:t>
      </w:r>
      <w:r w:rsidR="00CC391C">
        <w:t>на основе: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>Закон РФ «Об образовании в Российской Федерации» от 29 декабря 2012 года № 273- ФЗ;</w:t>
      </w:r>
    </w:p>
    <w:p w:rsidR="00CC391C" w:rsidRDefault="00CC391C" w:rsidP="00CC391C">
      <w:pPr>
        <w:pStyle w:val="a7"/>
        <w:numPr>
          <w:ilvl w:val="0"/>
          <w:numId w:val="2"/>
        </w:numPr>
        <w:spacing w:line="276" w:lineRule="auto"/>
        <w:ind w:left="426" w:firstLine="0"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30.08.2013 № 1015;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>Федеральный государственный образовательный стандарт основного общего образования;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CC391C" w:rsidRDefault="00CC391C" w:rsidP="00CC391C">
      <w:pPr>
        <w:pStyle w:val="a7"/>
        <w:numPr>
          <w:ilvl w:val="0"/>
          <w:numId w:val="2"/>
        </w:numPr>
        <w:spacing w:after="50"/>
        <w:ind w:left="426" w:firstLine="0"/>
        <w:jc w:val="both"/>
      </w:pPr>
      <w:r>
        <w:rPr>
          <w:color w:val="333333"/>
          <w:shd w:val="clear" w:color="auto" w:fill="FFFFFF"/>
        </w:rPr>
        <w:t>Приказ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государственных</w:t>
      </w:r>
      <w:r>
        <w:rPr>
          <w:rStyle w:val="apple-converted-space"/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color w:val="333333"/>
          <w:shd w:val="clear" w:color="auto" w:fill="FFFFFF"/>
        </w:rPr>
        <w:t> </w:t>
      </w:r>
    </w:p>
    <w:p w:rsidR="00CC391C" w:rsidRDefault="00CC391C" w:rsidP="00CC391C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8372ED" w:rsidRDefault="00CC391C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</w:p>
    <w:p w:rsidR="008372ED" w:rsidRPr="008372ED" w:rsidRDefault="008372ED" w:rsidP="008372ED">
      <w:pPr>
        <w:pStyle w:val="a7"/>
        <w:numPr>
          <w:ilvl w:val="0"/>
          <w:numId w:val="1"/>
        </w:numPr>
        <w:spacing w:line="276" w:lineRule="auto"/>
        <w:ind w:left="426" w:firstLine="0"/>
        <w:jc w:val="both"/>
      </w:pPr>
      <w:r w:rsidRPr="008372ED">
        <w:t xml:space="preserve">Кодификатор элементов содержания и требований к уровню подготовки выпускников общеобразовательных учреждений для единого государственного экзамена 2019-2020 г. по </w:t>
      </w:r>
      <w:r>
        <w:t>обществознанию</w:t>
      </w:r>
      <w:r w:rsidRPr="008372ED">
        <w:t>, который является одним из документов, регламентирующих разработку КИМ ОГЭ</w:t>
      </w:r>
    </w:p>
    <w:p w:rsidR="007E582B" w:rsidRDefault="007E582B" w:rsidP="00591811">
      <w:pPr>
        <w:ind w:firstLine="709"/>
        <w:jc w:val="both"/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591811" w:rsidRDefault="00591811" w:rsidP="00591811">
      <w:pPr>
        <w:ind w:firstLine="709"/>
        <w:jc w:val="both"/>
      </w:pPr>
      <w:r>
        <w:t xml:space="preserve">В соответствии с учебным планом школы на 2019-2020 учебный год на изучение данной программы выделено: </w:t>
      </w:r>
      <w:r w:rsidR="000C167F">
        <w:t>34</w:t>
      </w:r>
      <w:r>
        <w:t xml:space="preserve"> ч. (</w:t>
      </w:r>
      <w:r w:rsidR="000C167F">
        <w:t>9</w:t>
      </w:r>
      <w:r>
        <w:t xml:space="preserve"> </w:t>
      </w:r>
      <w:proofErr w:type="spellStart"/>
      <w:r>
        <w:t>кл</w:t>
      </w:r>
      <w:proofErr w:type="spellEnd"/>
      <w:r>
        <w:t>.)</w:t>
      </w:r>
      <w:r w:rsidR="00CC391C">
        <w:t xml:space="preserve"> по </w:t>
      </w:r>
      <w:r w:rsidR="000C167F">
        <w:t>1 ч. в</w:t>
      </w:r>
      <w:r w:rsidR="00CC391C">
        <w:t xml:space="preserve"> неделю</w:t>
      </w:r>
      <w:r w:rsidR="000C167F">
        <w:t>.</w:t>
      </w:r>
    </w:p>
    <w:p w:rsidR="00F41F6F" w:rsidRDefault="00F41F6F" w:rsidP="00591811">
      <w:pPr>
        <w:ind w:firstLine="709"/>
        <w:jc w:val="both"/>
      </w:pPr>
    </w:p>
    <w:p w:rsidR="00F41F6F" w:rsidRPr="00FC16B2" w:rsidRDefault="00F41F6F" w:rsidP="00F41F6F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8372ED" w:rsidRDefault="008372ED" w:rsidP="008372ED">
      <w:pPr>
        <w:ind w:firstLine="709"/>
        <w:jc w:val="both"/>
        <w:rPr>
          <w:b/>
        </w:rPr>
      </w:pPr>
    </w:p>
    <w:p w:rsidR="008372ED" w:rsidRPr="00467A9F" w:rsidRDefault="008372ED" w:rsidP="008372ED">
      <w:pPr>
        <w:ind w:firstLine="709"/>
        <w:jc w:val="both"/>
      </w:pPr>
      <w:r w:rsidRPr="00467A9F">
        <w:rPr>
          <w:b/>
        </w:rPr>
        <w:t>Цель курса:</w:t>
      </w:r>
      <w:r w:rsidRPr="00467A9F">
        <w:t xml:space="preserve"> формировать более глубокие представления о базовых обществоведческих понятиях, закономерностях, взаимосвязях.</w:t>
      </w:r>
    </w:p>
    <w:p w:rsidR="008372ED" w:rsidRPr="00467A9F" w:rsidRDefault="008372ED" w:rsidP="008372ED">
      <w:pPr>
        <w:tabs>
          <w:tab w:val="left" w:pos="3480"/>
        </w:tabs>
        <w:ind w:firstLine="709"/>
        <w:jc w:val="both"/>
        <w:rPr>
          <w:b/>
        </w:rPr>
      </w:pPr>
      <w:r w:rsidRPr="00467A9F">
        <w:rPr>
          <w:b/>
        </w:rPr>
        <w:t>Задачи курса:</w:t>
      </w:r>
    </w:p>
    <w:p w:rsidR="008372ED" w:rsidRPr="00467A9F" w:rsidRDefault="008372ED" w:rsidP="008372ED">
      <w:pPr>
        <w:ind w:firstLine="709"/>
        <w:jc w:val="both"/>
      </w:pPr>
      <w:r w:rsidRPr="00467A9F">
        <w:t xml:space="preserve">- способствовать улучшению усвоения и углублению знаний учащимися курса «Обществознание»  в соответствии с современными требованиями к Государственной итоговой аттестации в форме </w:t>
      </w:r>
      <w:r>
        <w:t>ОГЭ</w:t>
      </w:r>
      <w:r w:rsidRPr="00467A9F">
        <w:t>;</w:t>
      </w:r>
    </w:p>
    <w:p w:rsidR="008372ED" w:rsidRPr="00467A9F" w:rsidRDefault="008372ED" w:rsidP="008372ED">
      <w:pPr>
        <w:ind w:firstLine="709"/>
        <w:jc w:val="both"/>
      </w:pPr>
      <w:r w:rsidRPr="00467A9F">
        <w:t>-  стимулировать познавательную активность и интерес учеников к предмету, в том числе в контексте выбора ими социально – гуманитарного профиля для дальнейшего обучения;</w:t>
      </w:r>
    </w:p>
    <w:p w:rsidR="008372ED" w:rsidRPr="00467A9F" w:rsidRDefault="008372ED" w:rsidP="008372ED">
      <w:pPr>
        <w:ind w:firstLine="709"/>
        <w:jc w:val="both"/>
      </w:pPr>
      <w:r w:rsidRPr="00467A9F">
        <w:t>-  отработка умения получать социальную информацию из разнообразных источников и ориентироваться в ней, в том числе для решения задач познавательного и практического характера;</w:t>
      </w:r>
    </w:p>
    <w:p w:rsidR="008372ED" w:rsidRPr="00467A9F" w:rsidRDefault="008372ED" w:rsidP="008372ED">
      <w:pPr>
        <w:ind w:firstLine="709"/>
        <w:jc w:val="both"/>
      </w:pPr>
      <w:r w:rsidRPr="00467A9F">
        <w:t>- содействовать воспитанию свободной и ответственной личности ученика, её социализации в современных  условиях.</w:t>
      </w:r>
    </w:p>
    <w:p w:rsidR="00F41F6F" w:rsidRDefault="00F41F6F" w:rsidP="000C167F">
      <w:pPr>
        <w:ind w:firstLine="709"/>
        <w:jc w:val="both"/>
        <w:rPr>
          <w:b/>
          <w:bCs/>
        </w:rPr>
      </w:pPr>
    </w:p>
    <w:p w:rsidR="00F41F6F" w:rsidRPr="00FC16B2" w:rsidRDefault="00F41F6F" w:rsidP="00F41F6F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FA265C">
        <w:rPr>
          <w:color w:val="000000"/>
        </w:rPr>
        <w:t xml:space="preserve">          </w:t>
      </w:r>
      <w:r w:rsidRPr="005B113C">
        <w:t xml:space="preserve">Данной программой предусмотрено использование следующих видов контроля. </w:t>
      </w:r>
      <w:r w:rsidRPr="005B113C">
        <w:rPr>
          <w:rStyle w:val="a9"/>
        </w:rPr>
        <w:t>Стартовый контроль</w:t>
      </w:r>
      <w:r w:rsidRPr="005B113C">
        <w:t xml:space="preserve"> определяет исходный уровень </w:t>
      </w:r>
      <w:proofErr w:type="spellStart"/>
      <w:r w:rsidRPr="005B113C">
        <w:t>обученности</w:t>
      </w:r>
      <w:proofErr w:type="spellEnd"/>
      <w:r w:rsidRPr="005B113C">
        <w:t xml:space="preserve">,  подготовленность к усвоению дальнейшего материала. Стартовый контроль проводить в начале учебного года. С помощью </w:t>
      </w:r>
      <w:r w:rsidRPr="005B113C">
        <w:rPr>
          <w:rStyle w:val="a9"/>
        </w:rPr>
        <w:t>текущего контроля</w:t>
      </w:r>
      <w:r w:rsidRPr="005B113C"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>
        <w:rPr>
          <w:rStyle w:val="a9"/>
        </w:rPr>
        <w:t>Промежуточный</w:t>
      </w:r>
      <w:r w:rsidRPr="005B113C">
        <w:rPr>
          <w:rStyle w:val="a9"/>
        </w:rPr>
        <w:t xml:space="preserve"> контроль</w:t>
      </w:r>
      <w:r w:rsidRPr="005B113C">
        <w:t xml:space="preserve"> выполняет этапное подведение итогов</w:t>
      </w:r>
      <w:r>
        <w:t xml:space="preserve"> полугодия, проводится после завершения изучения отдельной темы, раздела. </w:t>
      </w:r>
      <w:r w:rsidRPr="005B113C">
        <w:t xml:space="preserve">В </w:t>
      </w:r>
      <w:r>
        <w:t>промежуточном</w:t>
      </w:r>
      <w:r w:rsidRPr="005B113C">
        <w:t xml:space="preserve"> контроле учитываются и данные текущего контроля. </w:t>
      </w:r>
      <w:r w:rsidRPr="005B113C">
        <w:rPr>
          <w:rStyle w:val="a9"/>
        </w:rPr>
        <w:t>Итоговый контроль</w:t>
      </w:r>
      <w:r w:rsidRPr="005B113C">
        <w:t xml:space="preserve"> 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</w:t>
      </w:r>
      <w:r>
        <w:t>итогового</w:t>
      </w:r>
      <w:r w:rsidRPr="005B113C">
        <w:t xml:space="preserve"> контроля должны соответствовать уровню национального стандарта образования.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 xml:space="preserve">            Каждый из перечисленных видов контроля может быть проведён с использованием следующих </w:t>
      </w:r>
      <w:r>
        <w:t>форм</w:t>
      </w:r>
      <w:r w:rsidRPr="005B113C">
        <w:t>:</w:t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 устн</w:t>
      </w:r>
      <w:r>
        <w:t>ая</w:t>
      </w:r>
      <w:r w:rsidRPr="005B113C">
        <w:t xml:space="preserve"> (беседа, викторины, контрольные вопросы);</w:t>
      </w:r>
    </w:p>
    <w:p w:rsidR="00F41F6F" w:rsidRPr="005B113C" w:rsidRDefault="00F41F6F" w:rsidP="00F41F6F">
      <w:pPr>
        <w:pStyle w:val="a8"/>
        <w:shd w:val="clear" w:color="auto" w:fill="FFFFFF"/>
        <w:tabs>
          <w:tab w:val="left" w:pos="6585"/>
        </w:tabs>
        <w:spacing w:before="0" w:beforeAutospacing="0" w:after="0" w:afterAutospacing="0"/>
        <w:jc w:val="both"/>
      </w:pPr>
      <w:r w:rsidRPr="005B113C">
        <w:t>- письменн</w:t>
      </w:r>
      <w:r>
        <w:t>ая</w:t>
      </w:r>
      <w:r w:rsidRPr="005B113C">
        <w:t xml:space="preserve"> (</w:t>
      </w:r>
      <w:r>
        <w:t>контрольная работа</w:t>
      </w:r>
      <w:r w:rsidRPr="005B113C">
        <w:t>, тест</w:t>
      </w:r>
      <w:r>
        <w:t>ирование</w:t>
      </w:r>
      <w:r w:rsidRPr="005B113C">
        <w:t>);</w:t>
      </w:r>
      <w:r>
        <w:tab/>
      </w:r>
    </w:p>
    <w:p w:rsidR="00F41F6F" w:rsidRPr="005B113C" w:rsidRDefault="00F41F6F" w:rsidP="00F41F6F">
      <w:pPr>
        <w:pStyle w:val="a8"/>
        <w:shd w:val="clear" w:color="auto" w:fill="FFFFFF"/>
        <w:spacing w:before="0" w:beforeAutospacing="0" w:after="0" w:afterAutospacing="0"/>
        <w:jc w:val="both"/>
      </w:pPr>
      <w:r w:rsidRPr="005B113C">
        <w:t>-</w:t>
      </w:r>
      <w:r>
        <w:t xml:space="preserve"> </w:t>
      </w:r>
      <w:proofErr w:type="gramStart"/>
      <w:r w:rsidRPr="005B113C">
        <w:t>практическ</w:t>
      </w:r>
      <w:r>
        <w:t>ая</w:t>
      </w:r>
      <w:proofErr w:type="gramEnd"/>
      <w:r w:rsidRPr="005B113C">
        <w:t xml:space="preserve"> (упражнения, художественно-творческие задания, индивидуальные карточки-задания).</w:t>
      </w:r>
    </w:p>
    <w:p w:rsidR="00C36637" w:rsidRDefault="00C36637" w:rsidP="00D713F6">
      <w:pPr>
        <w:ind w:firstLine="709"/>
        <w:jc w:val="both"/>
      </w:pPr>
    </w:p>
    <w:sectPr w:rsidR="00C36637" w:rsidSect="00F066BA">
      <w:footerReference w:type="default" r:id="rId10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78" w:rsidRDefault="00897778" w:rsidP="00F066BA">
      <w:r>
        <w:separator/>
      </w:r>
    </w:p>
  </w:endnote>
  <w:endnote w:type="continuationSeparator" w:id="0">
    <w:p w:rsidR="00897778" w:rsidRDefault="00897778" w:rsidP="00F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450022"/>
      <w:docPartObj>
        <w:docPartGallery w:val="Page Numbers (Bottom of Page)"/>
        <w:docPartUnique/>
      </w:docPartObj>
    </w:sdtPr>
    <w:sdtEndPr/>
    <w:sdtContent>
      <w:p w:rsidR="00F066BA" w:rsidRDefault="00F066B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713">
          <w:rPr>
            <w:noProof/>
          </w:rPr>
          <w:t>2</w:t>
        </w:r>
        <w:r>
          <w:fldChar w:fldCharType="end"/>
        </w:r>
      </w:p>
    </w:sdtContent>
  </w:sdt>
  <w:p w:rsidR="00F066BA" w:rsidRDefault="00F066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78" w:rsidRDefault="00897778" w:rsidP="00F066BA">
      <w:r>
        <w:separator/>
      </w:r>
    </w:p>
  </w:footnote>
  <w:footnote w:type="continuationSeparator" w:id="0">
    <w:p w:rsidR="00897778" w:rsidRDefault="00897778" w:rsidP="00F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37"/>
    <w:rsid w:val="000B6453"/>
    <w:rsid w:val="000C167F"/>
    <w:rsid w:val="002B5713"/>
    <w:rsid w:val="00372752"/>
    <w:rsid w:val="00507C93"/>
    <w:rsid w:val="00591811"/>
    <w:rsid w:val="007075C3"/>
    <w:rsid w:val="007E35AB"/>
    <w:rsid w:val="007E582B"/>
    <w:rsid w:val="008372ED"/>
    <w:rsid w:val="00897778"/>
    <w:rsid w:val="00A84D0C"/>
    <w:rsid w:val="00AD06CC"/>
    <w:rsid w:val="00B507F4"/>
    <w:rsid w:val="00BD0551"/>
    <w:rsid w:val="00C36637"/>
    <w:rsid w:val="00CA3A9E"/>
    <w:rsid w:val="00CC391C"/>
    <w:rsid w:val="00D713F6"/>
    <w:rsid w:val="00DA05C5"/>
    <w:rsid w:val="00DB6662"/>
    <w:rsid w:val="00EA05A8"/>
    <w:rsid w:val="00EA24BB"/>
    <w:rsid w:val="00EE2A16"/>
    <w:rsid w:val="00F066BA"/>
    <w:rsid w:val="00F24455"/>
    <w:rsid w:val="00F41F6F"/>
    <w:rsid w:val="00F4752C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B57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1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6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066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66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C391C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basedOn w:val="a0"/>
    <w:rsid w:val="00CC391C"/>
  </w:style>
  <w:style w:type="paragraph" w:styleId="a8">
    <w:name w:val="Normal (Web)"/>
    <w:basedOn w:val="a"/>
    <w:unhideWhenUsed/>
    <w:rsid w:val="00F41F6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Emphasis"/>
    <w:basedOn w:val="a0"/>
    <w:qFormat/>
    <w:rsid w:val="00F41F6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2B57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571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728B7-5F1B-4052-8671-B9ED694DB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dcterms:created xsi:type="dcterms:W3CDTF">2019-11-18T08:43:00Z</dcterms:created>
  <dcterms:modified xsi:type="dcterms:W3CDTF">2020-05-31T12:37:00Z</dcterms:modified>
</cp:coreProperties>
</file>