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2ED" w:rsidRDefault="00BD3E0C" w:rsidP="00F41F6F">
      <w:pPr>
        <w:ind w:firstLine="709"/>
        <w:jc w:val="both"/>
        <w:rPr>
          <w:b/>
        </w:rPr>
      </w:pPr>
      <w:bookmarkStart w:id="0" w:name="_GoBack"/>
      <w:bookmarkEnd w:id="0"/>
      <w:r>
        <w:rPr>
          <w:bCs/>
          <w:noProof/>
          <w:sz w:val="32"/>
          <w:szCs w:val="32"/>
          <w:lang w:eastAsia="ru-RU"/>
        </w:rPr>
        <w:drawing>
          <wp:inline distT="0" distB="0" distL="0" distR="0">
            <wp:extent cx="9753600" cy="6838950"/>
            <wp:effectExtent l="0" t="0" r="0" b="0"/>
            <wp:docPr id="4" name="Рисунок 4" descr="C:\Users\hp\Desktop\Титульники\Аннотация пк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Титульники\Аннотация пк 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F6F" w:rsidRPr="00FC16B2" w:rsidRDefault="00F41F6F" w:rsidP="00F41F6F">
      <w:pPr>
        <w:ind w:firstLine="709"/>
        <w:jc w:val="both"/>
      </w:pPr>
      <w:r>
        <w:rPr>
          <w:b/>
        </w:rPr>
        <w:lastRenderedPageBreak/>
        <w:t>1. Нормативная база</w:t>
      </w:r>
      <w:r>
        <w:t xml:space="preserve"> </w:t>
      </w:r>
      <w:r w:rsidRPr="00FC16B2">
        <w:rPr>
          <w:b/>
        </w:rPr>
        <w:t>и УМК</w:t>
      </w:r>
    </w:p>
    <w:p w:rsidR="00591811" w:rsidRDefault="00591811" w:rsidP="00591811">
      <w:pPr>
        <w:ind w:firstLine="709"/>
        <w:jc w:val="both"/>
      </w:pPr>
      <w:r>
        <w:t xml:space="preserve">Программа курса  составлена </w:t>
      </w:r>
      <w:r w:rsidR="00CC391C">
        <w:t>на основе:</w:t>
      </w:r>
    </w:p>
    <w:p w:rsidR="00CC391C" w:rsidRDefault="00CC391C" w:rsidP="00CC391C">
      <w:pPr>
        <w:pStyle w:val="a7"/>
        <w:numPr>
          <w:ilvl w:val="0"/>
          <w:numId w:val="1"/>
        </w:numPr>
        <w:spacing w:line="276" w:lineRule="auto"/>
        <w:ind w:left="426" w:firstLine="0"/>
        <w:jc w:val="both"/>
      </w:pPr>
      <w:r>
        <w:t>Закон РФ «Об образовании в Российской Федерации» от 29 декабря 2012 года № 273- ФЗ;</w:t>
      </w:r>
    </w:p>
    <w:p w:rsidR="00CC391C" w:rsidRDefault="00CC391C" w:rsidP="00CC391C">
      <w:pPr>
        <w:pStyle w:val="a7"/>
        <w:numPr>
          <w:ilvl w:val="0"/>
          <w:numId w:val="2"/>
        </w:numPr>
        <w:spacing w:line="276" w:lineRule="auto"/>
        <w:ind w:left="426" w:firstLine="0"/>
        <w:jc w:val="both"/>
      </w:pPr>
      <w: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>
        <w:t>Минобрнауки</w:t>
      </w:r>
      <w:proofErr w:type="spellEnd"/>
      <w:r>
        <w:t xml:space="preserve"> России от 30.08.2013 № 1015;</w:t>
      </w:r>
    </w:p>
    <w:p w:rsidR="00CC391C" w:rsidRDefault="00CC391C" w:rsidP="00CC391C">
      <w:pPr>
        <w:pStyle w:val="a7"/>
        <w:numPr>
          <w:ilvl w:val="0"/>
          <w:numId w:val="2"/>
        </w:numPr>
        <w:spacing w:after="50"/>
        <w:ind w:left="426" w:firstLine="0"/>
        <w:jc w:val="both"/>
      </w:pPr>
      <w:r>
        <w:t>Федеральный государственный образовательный стандарт основного общего образования;</w:t>
      </w:r>
    </w:p>
    <w:p w:rsidR="00CC391C" w:rsidRDefault="00CC391C" w:rsidP="00CC391C">
      <w:pPr>
        <w:pStyle w:val="a7"/>
        <w:numPr>
          <w:ilvl w:val="0"/>
          <w:numId w:val="2"/>
        </w:numPr>
        <w:spacing w:after="50"/>
        <w:ind w:left="426" w:firstLine="0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17 декабря 2010г. № 1897 «Об утверждении федерального государственного образовательного стандарта основного общего образования»;</w:t>
      </w:r>
    </w:p>
    <w:p w:rsidR="00CC391C" w:rsidRDefault="00CC391C" w:rsidP="00CC391C">
      <w:pPr>
        <w:pStyle w:val="a7"/>
        <w:numPr>
          <w:ilvl w:val="0"/>
          <w:numId w:val="2"/>
        </w:numPr>
        <w:spacing w:after="50"/>
        <w:ind w:left="426" w:firstLine="0"/>
        <w:jc w:val="both"/>
      </w:pPr>
      <w:r>
        <w:rPr>
          <w:color w:val="333333"/>
          <w:shd w:val="clear" w:color="auto" w:fill="FFFFFF"/>
        </w:rPr>
        <w:t>Приказ</w:t>
      </w:r>
      <w:r>
        <w:rPr>
          <w:rStyle w:val="apple-converted-space"/>
          <w:color w:val="333333"/>
          <w:shd w:val="clear" w:color="auto" w:fill="FFFFFF"/>
        </w:rPr>
        <w:t> </w:t>
      </w:r>
      <w:r>
        <w:rPr>
          <w:color w:val="333333"/>
          <w:shd w:val="clear" w:color="auto" w:fill="FFFFFF"/>
        </w:rPr>
        <w:t>Минобразования РФ от 5 марта 2004 г. N 1089 "Об утверждении федерального компонента</w:t>
      </w:r>
      <w:r>
        <w:rPr>
          <w:rStyle w:val="apple-converted-space"/>
          <w:color w:val="333333"/>
          <w:shd w:val="clear" w:color="auto" w:fill="FFFFFF"/>
        </w:rPr>
        <w:t> </w:t>
      </w:r>
      <w:r>
        <w:rPr>
          <w:color w:val="333333"/>
          <w:shd w:val="clear" w:color="auto" w:fill="FFFFFF"/>
        </w:rPr>
        <w:t>государственных</w:t>
      </w:r>
      <w:r>
        <w:rPr>
          <w:rStyle w:val="apple-converted-space"/>
          <w:color w:val="333333"/>
          <w:shd w:val="clear" w:color="auto" w:fill="FFFFFF"/>
        </w:rPr>
        <w:t> </w:t>
      </w:r>
      <w:r>
        <w:rPr>
          <w:color w:val="333333"/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>
        <w:rPr>
          <w:rStyle w:val="apple-converted-space"/>
          <w:color w:val="333333"/>
          <w:shd w:val="clear" w:color="auto" w:fill="FFFFFF"/>
        </w:rPr>
        <w:t> </w:t>
      </w:r>
    </w:p>
    <w:p w:rsidR="00CC391C" w:rsidRDefault="00CC391C" w:rsidP="00CC391C">
      <w:pPr>
        <w:pStyle w:val="a7"/>
        <w:numPr>
          <w:ilvl w:val="0"/>
          <w:numId w:val="1"/>
        </w:numPr>
        <w:spacing w:line="276" w:lineRule="auto"/>
        <w:ind w:left="426" w:firstLine="0"/>
        <w:jc w:val="both"/>
      </w:pPr>
      <w:r>
        <w:t xml:space="preserve"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1897».   </w:t>
      </w:r>
    </w:p>
    <w:p w:rsidR="008372ED" w:rsidRDefault="00CC391C" w:rsidP="008372ED">
      <w:pPr>
        <w:pStyle w:val="a7"/>
        <w:numPr>
          <w:ilvl w:val="0"/>
          <w:numId w:val="1"/>
        </w:numPr>
        <w:spacing w:line="276" w:lineRule="auto"/>
        <w:ind w:left="426" w:firstLine="0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 </w:t>
      </w:r>
      <w:bookmarkStart w:id="1" w:name="l0"/>
      <w:bookmarkEnd w:id="1"/>
    </w:p>
    <w:p w:rsidR="008372ED" w:rsidRPr="008372ED" w:rsidRDefault="008372ED" w:rsidP="008372ED">
      <w:pPr>
        <w:pStyle w:val="a7"/>
        <w:numPr>
          <w:ilvl w:val="0"/>
          <w:numId w:val="1"/>
        </w:numPr>
        <w:spacing w:line="276" w:lineRule="auto"/>
        <w:ind w:left="426" w:firstLine="0"/>
        <w:jc w:val="both"/>
      </w:pPr>
      <w:r w:rsidRPr="008372ED">
        <w:t xml:space="preserve">Кодификатор элементов содержания и требований к уровню подготовки выпускников общеобразовательных учреждений для единого государственного экзамена 2019-2020 г. по </w:t>
      </w:r>
      <w:r>
        <w:t>обществознанию</w:t>
      </w:r>
      <w:r w:rsidRPr="008372ED">
        <w:t xml:space="preserve">, который является одним из документов, регламентирующих разработку КИМ </w:t>
      </w:r>
      <w:r w:rsidR="00D63A98">
        <w:t>ЕГЭ</w:t>
      </w:r>
    </w:p>
    <w:p w:rsidR="007E582B" w:rsidRDefault="007E582B" w:rsidP="00591811">
      <w:pPr>
        <w:ind w:firstLine="709"/>
        <w:jc w:val="both"/>
      </w:pPr>
    </w:p>
    <w:p w:rsidR="00F41F6F" w:rsidRPr="00FC16B2" w:rsidRDefault="00F41F6F" w:rsidP="00F41F6F">
      <w:pPr>
        <w:ind w:firstLine="709"/>
        <w:jc w:val="both"/>
        <w:rPr>
          <w:b/>
        </w:rPr>
      </w:pPr>
      <w:r>
        <w:rPr>
          <w:b/>
        </w:rPr>
        <w:t>2. Количество часов, отводимое на изучение предмета:</w:t>
      </w:r>
    </w:p>
    <w:p w:rsidR="00591811" w:rsidRDefault="00591811" w:rsidP="00591811">
      <w:pPr>
        <w:ind w:firstLine="709"/>
        <w:jc w:val="both"/>
      </w:pPr>
      <w:r>
        <w:t xml:space="preserve">В соответствии с учебным планом школы на 2019-2020 учебный год на изучение данной программы выделено: </w:t>
      </w:r>
      <w:r w:rsidR="000C167F">
        <w:t>34</w:t>
      </w:r>
      <w:r>
        <w:t xml:space="preserve"> ч. (</w:t>
      </w:r>
      <w:r w:rsidR="00D63A98">
        <w:t>10</w:t>
      </w:r>
      <w:r>
        <w:t xml:space="preserve"> </w:t>
      </w:r>
      <w:proofErr w:type="spellStart"/>
      <w:r>
        <w:t>кл</w:t>
      </w:r>
      <w:proofErr w:type="spellEnd"/>
      <w:r>
        <w:t>.)</w:t>
      </w:r>
      <w:r w:rsidR="00CC391C">
        <w:t xml:space="preserve"> по </w:t>
      </w:r>
      <w:r w:rsidR="000C167F">
        <w:t>1 ч. в</w:t>
      </w:r>
      <w:r w:rsidR="00CC391C">
        <w:t xml:space="preserve"> неделю</w:t>
      </w:r>
      <w:r w:rsidR="000C167F">
        <w:t>.</w:t>
      </w:r>
    </w:p>
    <w:p w:rsidR="00F41F6F" w:rsidRDefault="00F41F6F" w:rsidP="00591811">
      <w:pPr>
        <w:ind w:firstLine="709"/>
        <w:jc w:val="both"/>
      </w:pPr>
    </w:p>
    <w:p w:rsidR="00F41F6F" w:rsidRPr="00FC16B2" w:rsidRDefault="00F41F6F" w:rsidP="00F41F6F">
      <w:pPr>
        <w:tabs>
          <w:tab w:val="left" w:pos="915"/>
        </w:tabs>
        <w:rPr>
          <w:b/>
        </w:rPr>
      </w:pPr>
      <w:r>
        <w:t xml:space="preserve">            </w:t>
      </w:r>
      <w:r>
        <w:rPr>
          <w:b/>
        </w:rPr>
        <w:t>3. Цель и задачи изучения предмета:</w:t>
      </w:r>
    </w:p>
    <w:p w:rsidR="008372ED" w:rsidRDefault="008372ED" w:rsidP="008372ED">
      <w:pPr>
        <w:ind w:firstLine="709"/>
        <w:jc w:val="both"/>
        <w:rPr>
          <w:b/>
        </w:rPr>
      </w:pPr>
    </w:p>
    <w:p w:rsidR="00D63A98" w:rsidRPr="00D63A98" w:rsidRDefault="00D63A98" w:rsidP="00D63A98">
      <w:pPr>
        <w:widowControl w:val="0"/>
        <w:ind w:left="708"/>
        <w:jc w:val="both"/>
        <w:rPr>
          <w:rFonts w:eastAsia="DejaVu Sans"/>
          <w:b/>
          <w:kern w:val="1"/>
          <w:lang w:eastAsia="en-US"/>
        </w:rPr>
      </w:pPr>
      <w:r w:rsidRPr="00D63A98">
        <w:rPr>
          <w:rFonts w:eastAsia="DejaVu Sans"/>
          <w:b/>
          <w:kern w:val="1"/>
          <w:lang w:eastAsia="en-US"/>
        </w:rPr>
        <w:t>Цели:</w:t>
      </w:r>
    </w:p>
    <w:p w:rsidR="00D63A98" w:rsidRPr="00D63A98" w:rsidRDefault="00D63A98" w:rsidP="00D63A98">
      <w:pPr>
        <w:widowControl w:val="0"/>
        <w:ind w:left="426"/>
        <w:jc w:val="both"/>
        <w:rPr>
          <w:rFonts w:eastAsia="DejaVu Sans"/>
          <w:kern w:val="1"/>
          <w:lang w:eastAsia="en-US"/>
        </w:rPr>
      </w:pPr>
      <w:r w:rsidRPr="00D63A98">
        <w:rPr>
          <w:rFonts w:eastAsia="DejaVu Sans"/>
          <w:b/>
          <w:kern w:val="1"/>
          <w:lang w:eastAsia="en-US"/>
        </w:rPr>
        <w:t>развитие</w:t>
      </w:r>
      <w:r w:rsidRPr="00D63A98">
        <w:rPr>
          <w:rFonts w:eastAsia="DejaVu Sans"/>
          <w:kern w:val="1"/>
          <w:lang w:eastAsia="en-US"/>
        </w:rPr>
        <w:t xml:space="preserve"> личности, направленное на формирование правосознания и правовой культуры, социально-правовой активности, внутренней убежденности в необходимости соблюдения норм права, на осознание себя полноправным членом общества, имеющим гарантированные законом права и свободы; </w:t>
      </w:r>
    </w:p>
    <w:p w:rsidR="00D63A98" w:rsidRPr="00D63A98" w:rsidRDefault="00D63A98" w:rsidP="00D63A98">
      <w:pPr>
        <w:widowControl w:val="0"/>
        <w:numPr>
          <w:ilvl w:val="0"/>
          <w:numId w:val="5"/>
        </w:numPr>
        <w:ind w:left="426" w:firstLine="0"/>
        <w:jc w:val="both"/>
        <w:rPr>
          <w:rFonts w:eastAsia="DejaVu Sans"/>
          <w:kern w:val="1"/>
          <w:lang w:eastAsia="en-US"/>
        </w:rPr>
      </w:pPr>
      <w:r w:rsidRPr="00D63A98">
        <w:rPr>
          <w:rFonts w:eastAsia="DejaVu Sans"/>
          <w:b/>
          <w:kern w:val="1"/>
          <w:lang w:eastAsia="en-US"/>
        </w:rPr>
        <w:t>воспитание</w:t>
      </w:r>
      <w:r w:rsidRPr="00D63A98">
        <w:rPr>
          <w:rFonts w:eastAsia="DejaVu Sans"/>
          <w:kern w:val="1"/>
          <w:lang w:eastAsia="en-US"/>
        </w:rPr>
        <w:t xml:space="preserve"> гражданской ответственности и чувства собственного достоинства, дисциплинированности, уважения к правам и свободам другого человека, демократическим правовым ценностям и институтам, правопорядку; </w:t>
      </w:r>
    </w:p>
    <w:p w:rsidR="00D63A98" w:rsidRPr="00D63A98" w:rsidRDefault="00D63A98" w:rsidP="00D63A98">
      <w:pPr>
        <w:widowControl w:val="0"/>
        <w:numPr>
          <w:ilvl w:val="0"/>
          <w:numId w:val="5"/>
        </w:numPr>
        <w:ind w:left="426" w:firstLine="0"/>
        <w:jc w:val="both"/>
        <w:rPr>
          <w:rFonts w:eastAsia="DejaVu Sans"/>
          <w:kern w:val="1"/>
          <w:lang w:eastAsia="en-US"/>
        </w:rPr>
      </w:pPr>
      <w:r w:rsidRPr="00D63A98">
        <w:rPr>
          <w:rFonts w:eastAsia="DejaVu Sans"/>
          <w:b/>
          <w:kern w:val="1"/>
          <w:lang w:eastAsia="en-US"/>
        </w:rPr>
        <w:t>освоение</w:t>
      </w:r>
      <w:r w:rsidRPr="00D63A98">
        <w:rPr>
          <w:rFonts w:eastAsia="DejaVu Sans"/>
          <w:kern w:val="1"/>
          <w:lang w:eastAsia="en-US"/>
        </w:rPr>
        <w:t xml:space="preserve"> системы знаний о праве как науке, о принципах, нормах и институтах права, необходимых для ориентации в российском и мировом нормативно-правовом материале, эффективной реализации прав и законных интересов; ознакомление с содержанием профессиональной юридической деятельности и основными юридическими профессиями; </w:t>
      </w:r>
    </w:p>
    <w:p w:rsidR="00D63A98" w:rsidRPr="00D63A98" w:rsidRDefault="00D63A98" w:rsidP="00D63A98">
      <w:pPr>
        <w:widowControl w:val="0"/>
        <w:numPr>
          <w:ilvl w:val="0"/>
          <w:numId w:val="5"/>
        </w:numPr>
        <w:ind w:left="426" w:firstLine="0"/>
        <w:jc w:val="both"/>
        <w:rPr>
          <w:rFonts w:eastAsia="DejaVu Sans"/>
          <w:kern w:val="1"/>
          <w:lang w:eastAsia="en-US"/>
        </w:rPr>
      </w:pPr>
      <w:r w:rsidRPr="00D63A98">
        <w:rPr>
          <w:rFonts w:eastAsia="DejaVu Sans"/>
          <w:b/>
          <w:kern w:val="1"/>
          <w:lang w:eastAsia="en-US"/>
        </w:rPr>
        <w:lastRenderedPageBreak/>
        <w:t>овладение</w:t>
      </w:r>
      <w:r w:rsidRPr="00D63A98">
        <w:rPr>
          <w:rFonts w:eastAsia="DejaVu Sans"/>
          <w:kern w:val="1"/>
          <w:lang w:eastAsia="en-US"/>
        </w:rPr>
        <w:t xml:space="preserve"> умениями, необходимыми для применения освоенных знаний и способов деятельности для решения практических задач в социально-правовой сфере; </w:t>
      </w:r>
    </w:p>
    <w:p w:rsidR="00D63A98" w:rsidRPr="00D63A98" w:rsidRDefault="00D63A98" w:rsidP="00D63A98">
      <w:pPr>
        <w:widowControl w:val="0"/>
        <w:numPr>
          <w:ilvl w:val="0"/>
          <w:numId w:val="5"/>
        </w:numPr>
        <w:ind w:left="426" w:firstLine="0"/>
        <w:contextualSpacing/>
        <w:jc w:val="both"/>
        <w:rPr>
          <w:rFonts w:eastAsia="DejaVu Sans"/>
          <w:kern w:val="1"/>
          <w:lang w:eastAsia="en-US"/>
        </w:rPr>
      </w:pPr>
      <w:r w:rsidRPr="00D63A98">
        <w:rPr>
          <w:rFonts w:eastAsia="DejaVu Sans"/>
          <w:b/>
          <w:kern w:val="1"/>
          <w:lang w:eastAsia="en-US"/>
        </w:rPr>
        <w:t>формирование</w:t>
      </w:r>
      <w:r w:rsidRPr="00D63A98">
        <w:rPr>
          <w:rFonts w:eastAsia="DejaVu Sans"/>
          <w:kern w:val="1"/>
          <w:lang w:eastAsia="en-US"/>
        </w:rPr>
        <w:t xml:space="preserve"> способности и готовности к сознательному и ответственному действию в сфере отношений, урегулированных правом, в том числе к оценке явлений и событий с точки зрения соответствия закону, к самостоятельному принятию решений, правомерной реализации гражданской позиции и несению ответственности</w:t>
      </w:r>
    </w:p>
    <w:p w:rsidR="00D63A98" w:rsidRPr="00D63A98" w:rsidRDefault="00D63A98" w:rsidP="00D63A98">
      <w:pPr>
        <w:widowControl w:val="0"/>
        <w:ind w:left="708"/>
        <w:jc w:val="both"/>
        <w:rPr>
          <w:rFonts w:eastAsia="DejaVu Sans"/>
          <w:kern w:val="1"/>
          <w:lang w:eastAsia="en-US"/>
        </w:rPr>
      </w:pPr>
      <w:r w:rsidRPr="00D63A98">
        <w:rPr>
          <w:rFonts w:eastAsia="DejaVu Sans"/>
          <w:b/>
          <w:kern w:val="1"/>
          <w:lang w:eastAsia="en-US"/>
        </w:rPr>
        <w:t>Задачи:</w:t>
      </w:r>
    </w:p>
    <w:p w:rsidR="00D63A98" w:rsidRPr="00D63A98" w:rsidRDefault="00D63A98" w:rsidP="00D63A98">
      <w:pPr>
        <w:widowControl w:val="0"/>
        <w:numPr>
          <w:ilvl w:val="0"/>
          <w:numId w:val="6"/>
        </w:numPr>
        <w:suppressAutoHyphens w:val="0"/>
        <w:spacing w:after="200" w:line="276" w:lineRule="auto"/>
        <w:ind w:left="426" w:firstLine="0"/>
        <w:contextualSpacing/>
        <w:jc w:val="both"/>
        <w:rPr>
          <w:lang w:eastAsia="ru-RU"/>
        </w:rPr>
      </w:pPr>
      <w:proofErr w:type="gramStart"/>
      <w:r w:rsidRPr="00D63A98">
        <w:rPr>
          <w:lang w:eastAsia="ru-RU"/>
        </w:rPr>
        <w:t>дать необходимый уровень правовых знаний, норм правового поведения, правовых ценностей, на основании которых обучающиеся в будущем смогут сознательно участвовать в правовом процессе, критически оценивать правовую ситуацию, делать ответственный  выбор;</w:t>
      </w:r>
      <w:proofErr w:type="gramEnd"/>
    </w:p>
    <w:p w:rsidR="00D63A98" w:rsidRPr="00D63A98" w:rsidRDefault="00D63A98" w:rsidP="00D63A98">
      <w:pPr>
        <w:widowControl w:val="0"/>
        <w:numPr>
          <w:ilvl w:val="0"/>
          <w:numId w:val="6"/>
        </w:numPr>
        <w:suppressAutoHyphens w:val="0"/>
        <w:spacing w:after="200" w:line="276" w:lineRule="auto"/>
        <w:ind w:left="426" w:firstLine="0"/>
        <w:contextualSpacing/>
        <w:jc w:val="both"/>
        <w:rPr>
          <w:lang w:eastAsia="ru-RU"/>
        </w:rPr>
      </w:pPr>
      <w:r w:rsidRPr="00D63A98">
        <w:rPr>
          <w:lang w:eastAsia="ru-RU"/>
        </w:rPr>
        <w:t xml:space="preserve">способствовать усвоению </w:t>
      </w:r>
      <w:proofErr w:type="gramStart"/>
      <w:r w:rsidRPr="00D63A98">
        <w:rPr>
          <w:lang w:eastAsia="ru-RU"/>
        </w:rPr>
        <w:t>обучающимися</w:t>
      </w:r>
      <w:proofErr w:type="gramEnd"/>
      <w:r w:rsidRPr="00D63A98">
        <w:rPr>
          <w:lang w:eastAsia="ru-RU"/>
        </w:rPr>
        <w:t xml:space="preserve"> основных категорий данной учебной дисциплины, необходимых теоретических знаний, практических навыков правового поведения;</w:t>
      </w:r>
    </w:p>
    <w:p w:rsidR="00D63A98" w:rsidRPr="00D63A98" w:rsidRDefault="00D63A98" w:rsidP="00D63A98">
      <w:pPr>
        <w:widowControl w:val="0"/>
        <w:numPr>
          <w:ilvl w:val="0"/>
          <w:numId w:val="6"/>
        </w:numPr>
        <w:suppressAutoHyphens w:val="0"/>
        <w:spacing w:after="200" w:line="276" w:lineRule="auto"/>
        <w:ind w:left="426" w:firstLine="0"/>
        <w:contextualSpacing/>
        <w:jc w:val="both"/>
        <w:rPr>
          <w:lang w:eastAsia="ru-RU"/>
        </w:rPr>
      </w:pPr>
      <w:r w:rsidRPr="00D63A98">
        <w:rPr>
          <w:lang w:eastAsia="ru-RU"/>
        </w:rPr>
        <w:t>способствовать воспитанию правовой активности, грамотности, ответственности гражданина и патриота, глубоко переживающего все, что связано с настоящим и будущим правового государства.</w:t>
      </w:r>
    </w:p>
    <w:p w:rsidR="00F41F6F" w:rsidRDefault="00F41F6F" w:rsidP="000C167F">
      <w:pPr>
        <w:ind w:firstLine="709"/>
        <w:jc w:val="both"/>
        <w:rPr>
          <w:b/>
          <w:bCs/>
        </w:rPr>
      </w:pPr>
    </w:p>
    <w:p w:rsidR="00F41F6F" w:rsidRPr="00FC16B2" w:rsidRDefault="00F41F6F" w:rsidP="00F41F6F">
      <w:pPr>
        <w:ind w:firstLine="709"/>
        <w:jc w:val="both"/>
        <w:rPr>
          <w:b/>
        </w:rPr>
      </w:pPr>
      <w:r>
        <w:rPr>
          <w:b/>
        </w:rPr>
        <w:t>4. Периодичность и формы текущего контроля и промежуточной аттестации:</w:t>
      </w:r>
    </w:p>
    <w:p w:rsidR="00F41F6F" w:rsidRPr="005B113C" w:rsidRDefault="00F41F6F" w:rsidP="00F41F6F">
      <w:pPr>
        <w:pStyle w:val="a8"/>
        <w:shd w:val="clear" w:color="auto" w:fill="FFFFFF"/>
        <w:spacing w:before="0" w:beforeAutospacing="0" w:after="0" w:afterAutospacing="0"/>
        <w:jc w:val="both"/>
      </w:pPr>
      <w:r w:rsidRPr="00FA265C">
        <w:rPr>
          <w:color w:val="000000"/>
        </w:rPr>
        <w:t xml:space="preserve">          </w:t>
      </w:r>
      <w:r w:rsidRPr="005B113C">
        <w:t xml:space="preserve">Данной программой предусмотрено использование следующих видов контроля. </w:t>
      </w:r>
      <w:r w:rsidRPr="005B113C">
        <w:rPr>
          <w:rStyle w:val="a9"/>
        </w:rPr>
        <w:t>Стартовый контроль</w:t>
      </w:r>
      <w:r w:rsidRPr="005B113C">
        <w:t xml:space="preserve"> определяет исходный уровень </w:t>
      </w:r>
      <w:proofErr w:type="spellStart"/>
      <w:r w:rsidRPr="005B113C">
        <w:t>обученности</w:t>
      </w:r>
      <w:proofErr w:type="spellEnd"/>
      <w:r w:rsidRPr="005B113C">
        <w:t xml:space="preserve">,  подготовленность к усвоению дальнейшего материала. Стартовый контроль проводить в начале учебного года. С помощью </w:t>
      </w:r>
      <w:r w:rsidRPr="005B113C">
        <w:rPr>
          <w:rStyle w:val="a9"/>
        </w:rPr>
        <w:t>текущего контроля</w:t>
      </w:r>
      <w:r w:rsidRPr="005B113C">
        <w:t xml:space="preserve"> возможно диагностирование дидактического процесса, выявление его динамики, сопоставление результатов обучения на отдельных его этапах. </w:t>
      </w:r>
      <w:r>
        <w:rPr>
          <w:rStyle w:val="a9"/>
        </w:rPr>
        <w:t>Промежуточный</w:t>
      </w:r>
      <w:r w:rsidRPr="005B113C">
        <w:rPr>
          <w:rStyle w:val="a9"/>
        </w:rPr>
        <w:t xml:space="preserve"> контроль</w:t>
      </w:r>
      <w:r w:rsidRPr="005B113C">
        <w:t xml:space="preserve"> выполняет этапное подведение итогов</w:t>
      </w:r>
      <w:r>
        <w:t xml:space="preserve"> полугодия, проводится после завершения изучения отдельной темы, раздела. </w:t>
      </w:r>
      <w:r w:rsidRPr="005B113C">
        <w:t xml:space="preserve">В </w:t>
      </w:r>
      <w:r>
        <w:t>промежуточном</w:t>
      </w:r>
      <w:r w:rsidRPr="005B113C">
        <w:t xml:space="preserve"> контроле учитываются и данные текущего контроля. </w:t>
      </w:r>
      <w:r w:rsidRPr="005B113C">
        <w:rPr>
          <w:rStyle w:val="a9"/>
        </w:rPr>
        <w:t>Итоговый контроль</w:t>
      </w:r>
      <w:r w:rsidRPr="005B113C">
        <w:t xml:space="preserve"> осуществляется после прохождения всего учебного курса, обычно накануне перевода в следующий класс. Данные итогового контроля позволяют оценить работу педагога и учащихся. Результаты </w:t>
      </w:r>
      <w:r>
        <w:t>итогового</w:t>
      </w:r>
      <w:r w:rsidRPr="005B113C">
        <w:t xml:space="preserve"> контроля должны соответствовать уровню национального стандарта образования.</w:t>
      </w:r>
    </w:p>
    <w:p w:rsidR="00F41F6F" w:rsidRPr="005B113C" w:rsidRDefault="00F41F6F" w:rsidP="00F41F6F">
      <w:pPr>
        <w:pStyle w:val="a8"/>
        <w:shd w:val="clear" w:color="auto" w:fill="FFFFFF"/>
        <w:spacing w:before="0" w:beforeAutospacing="0" w:after="0" w:afterAutospacing="0"/>
        <w:jc w:val="both"/>
      </w:pPr>
      <w:r w:rsidRPr="005B113C">
        <w:t xml:space="preserve">            Каждый из перечисленных видов контроля может быть проведён с использованием следующих </w:t>
      </w:r>
      <w:r>
        <w:t>форм</w:t>
      </w:r>
      <w:r w:rsidRPr="005B113C">
        <w:t>:</w:t>
      </w:r>
    </w:p>
    <w:p w:rsidR="00F41F6F" w:rsidRPr="005B113C" w:rsidRDefault="00F41F6F" w:rsidP="00F41F6F">
      <w:pPr>
        <w:pStyle w:val="a8"/>
        <w:shd w:val="clear" w:color="auto" w:fill="FFFFFF"/>
        <w:spacing w:before="0" w:beforeAutospacing="0" w:after="0" w:afterAutospacing="0"/>
        <w:jc w:val="both"/>
      </w:pPr>
      <w:r w:rsidRPr="005B113C">
        <w:t>- устн</w:t>
      </w:r>
      <w:r>
        <w:t>ая</w:t>
      </w:r>
      <w:r w:rsidRPr="005B113C">
        <w:t xml:space="preserve"> (беседа, викторины, контрольные вопросы);</w:t>
      </w:r>
    </w:p>
    <w:p w:rsidR="00F41F6F" w:rsidRPr="005B113C" w:rsidRDefault="00F41F6F" w:rsidP="00F41F6F">
      <w:pPr>
        <w:pStyle w:val="a8"/>
        <w:shd w:val="clear" w:color="auto" w:fill="FFFFFF"/>
        <w:tabs>
          <w:tab w:val="left" w:pos="6585"/>
        </w:tabs>
        <w:spacing w:before="0" w:beforeAutospacing="0" w:after="0" w:afterAutospacing="0"/>
        <w:jc w:val="both"/>
      </w:pPr>
      <w:r w:rsidRPr="005B113C">
        <w:t>- письменн</w:t>
      </w:r>
      <w:r>
        <w:t>ая</w:t>
      </w:r>
      <w:r w:rsidRPr="005B113C">
        <w:t xml:space="preserve"> (</w:t>
      </w:r>
      <w:r>
        <w:t>контрольная работа</w:t>
      </w:r>
      <w:r w:rsidRPr="005B113C">
        <w:t>, тест</w:t>
      </w:r>
      <w:r>
        <w:t>ирование</w:t>
      </w:r>
      <w:r w:rsidRPr="005B113C">
        <w:t>);</w:t>
      </w:r>
      <w:r>
        <w:tab/>
      </w:r>
    </w:p>
    <w:p w:rsidR="00F41F6F" w:rsidRPr="005B113C" w:rsidRDefault="00F41F6F" w:rsidP="00F41F6F">
      <w:pPr>
        <w:pStyle w:val="a8"/>
        <w:shd w:val="clear" w:color="auto" w:fill="FFFFFF"/>
        <w:spacing w:before="0" w:beforeAutospacing="0" w:after="0" w:afterAutospacing="0"/>
        <w:jc w:val="both"/>
      </w:pPr>
      <w:r w:rsidRPr="005B113C">
        <w:t>-</w:t>
      </w:r>
      <w:r>
        <w:t xml:space="preserve"> </w:t>
      </w:r>
      <w:proofErr w:type="gramStart"/>
      <w:r w:rsidRPr="005B113C">
        <w:t>практическ</w:t>
      </w:r>
      <w:r>
        <w:t>ая</w:t>
      </w:r>
      <w:proofErr w:type="gramEnd"/>
      <w:r w:rsidRPr="005B113C">
        <w:t xml:space="preserve"> (упражнения, художественно-творческие задания, индивидуальные карточки-задания).</w:t>
      </w:r>
    </w:p>
    <w:p w:rsidR="00C36637" w:rsidRDefault="00C36637" w:rsidP="00D713F6">
      <w:pPr>
        <w:ind w:firstLine="709"/>
        <w:jc w:val="both"/>
      </w:pPr>
    </w:p>
    <w:sectPr w:rsidR="00C36637" w:rsidSect="00F066BA">
      <w:footerReference w:type="default" r:id="rId10"/>
      <w:pgSz w:w="16838" w:h="11906" w:orient="landscape"/>
      <w:pgMar w:top="567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37A" w:rsidRDefault="00B1037A" w:rsidP="00F066BA">
      <w:r>
        <w:separator/>
      </w:r>
    </w:p>
  </w:endnote>
  <w:endnote w:type="continuationSeparator" w:id="0">
    <w:p w:rsidR="00B1037A" w:rsidRDefault="00B1037A" w:rsidP="00F06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CC"/>
    <w:family w:val="swiss"/>
    <w:pitch w:val="variable"/>
    <w:sig w:usb0="00000000" w:usb1="D200FDFF" w:usb2="0A046029" w:usb3="00000000" w:csb0="8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1450022"/>
      <w:docPartObj>
        <w:docPartGallery w:val="Page Numbers (Bottom of Page)"/>
        <w:docPartUnique/>
      </w:docPartObj>
    </w:sdtPr>
    <w:sdtEndPr/>
    <w:sdtContent>
      <w:p w:rsidR="00F066BA" w:rsidRDefault="00F066B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3E0C">
          <w:rPr>
            <w:noProof/>
          </w:rPr>
          <w:t>2</w:t>
        </w:r>
        <w:r>
          <w:fldChar w:fldCharType="end"/>
        </w:r>
      </w:p>
    </w:sdtContent>
  </w:sdt>
  <w:p w:rsidR="00F066BA" w:rsidRDefault="00F066B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37A" w:rsidRDefault="00B1037A" w:rsidP="00F066BA">
      <w:r>
        <w:separator/>
      </w:r>
    </w:p>
  </w:footnote>
  <w:footnote w:type="continuationSeparator" w:id="0">
    <w:p w:rsidR="00B1037A" w:rsidRDefault="00B1037A" w:rsidP="00F066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1">
    <w:nsid w:val="0F322123"/>
    <w:multiLevelType w:val="hybridMultilevel"/>
    <w:tmpl w:val="D04A3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4">
    <w:nsid w:val="745F4451"/>
    <w:multiLevelType w:val="hybridMultilevel"/>
    <w:tmpl w:val="44EEEE02"/>
    <w:lvl w:ilvl="0" w:tplc="0000000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637"/>
    <w:rsid w:val="000B6453"/>
    <w:rsid w:val="000C167F"/>
    <w:rsid w:val="00372752"/>
    <w:rsid w:val="00591811"/>
    <w:rsid w:val="00633910"/>
    <w:rsid w:val="007075C3"/>
    <w:rsid w:val="007E582B"/>
    <w:rsid w:val="008372ED"/>
    <w:rsid w:val="00A84D0C"/>
    <w:rsid w:val="00AD06CC"/>
    <w:rsid w:val="00B1037A"/>
    <w:rsid w:val="00B507F4"/>
    <w:rsid w:val="00BD0551"/>
    <w:rsid w:val="00BD3E0C"/>
    <w:rsid w:val="00C36637"/>
    <w:rsid w:val="00CC391C"/>
    <w:rsid w:val="00D63A98"/>
    <w:rsid w:val="00D713F6"/>
    <w:rsid w:val="00DA05C5"/>
    <w:rsid w:val="00DB6662"/>
    <w:rsid w:val="00EA05A8"/>
    <w:rsid w:val="00EA24BB"/>
    <w:rsid w:val="00EE2A16"/>
    <w:rsid w:val="00F066BA"/>
    <w:rsid w:val="00F24455"/>
    <w:rsid w:val="00F41F6F"/>
    <w:rsid w:val="00F4752C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6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CC391C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basedOn w:val="a0"/>
    <w:rsid w:val="00CC391C"/>
  </w:style>
  <w:style w:type="paragraph" w:styleId="a8">
    <w:name w:val="Normal (Web)"/>
    <w:basedOn w:val="a"/>
    <w:unhideWhenUsed/>
    <w:rsid w:val="00F41F6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9">
    <w:name w:val="Emphasis"/>
    <w:basedOn w:val="a0"/>
    <w:qFormat/>
    <w:rsid w:val="00F41F6F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BD3E0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D3E0C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6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CC391C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basedOn w:val="a0"/>
    <w:rsid w:val="00CC391C"/>
  </w:style>
  <w:style w:type="paragraph" w:styleId="a8">
    <w:name w:val="Normal (Web)"/>
    <w:basedOn w:val="a"/>
    <w:unhideWhenUsed/>
    <w:rsid w:val="00F41F6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9">
    <w:name w:val="Emphasis"/>
    <w:basedOn w:val="a0"/>
    <w:qFormat/>
    <w:rsid w:val="00F41F6F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BD3E0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D3E0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89341-6A99-4D41-BCB9-24C94EBC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Нюта</cp:lastModifiedBy>
  <cp:revision>3</cp:revision>
  <dcterms:created xsi:type="dcterms:W3CDTF">2019-11-18T08:44:00Z</dcterms:created>
  <dcterms:modified xsi:type="dcterms:W3CDTF">2020-05-31T12:38:00Z</dcterms:modified>
</cp:coreProperties>
</file>