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6F" w:rsidRDefault="00DB43EC" w:rsidP="00BF196F"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96F" w:rsidRDefault="00BF196F" w:rsidP="00BF196F"/>
    <w:p w:rsidR="00BF196F" w:rsidRDefault="00BF196F" w:rsidP="00BF196F"/>
    <w:p w:rsidR="00BF196F" w:rsidRPr="00F34679" w:rsidRDefault="00BF196F" w:rsidP="00BF196F">
      <w:pPr>
        <w:spacing w:line="276" w:lineRule="auto"/>
        <w:jc w:val="center"/>
      </w:pPr>
      <w:r>
        <w:rPr>
          <w:b/>
          <w:lang w:eastAsia="ru-RU"/>
        </w:rPr>
        <w:t>Н</w:t>
      </w:r>
      <w:r w:rsidRPr="00DA1A52">
        <w:rPr>
          <w:b/>
          <w:lang w:eastAsia="ru-RU"/>
        </w:rPr>
        <w:t>ормативная база и УМК</w:t>
      </w:r>
    </w:p>
    <w:p w:rsidR="00BF196F" w:rsidRPr="007A3844" w:rsidRDefault="00BF196F" w:rsidP="00BF196F">
      <w:pPr>
        <w:ind w:firstLine="567"/>
        <w:jc w:val="both"/>
        <w:rPr>
          <w:b/>
          <w:bCs/>
        </w:rPr>
      </w:pPr>
      <w:r w:rsidRPr="00021675">
        <w:rPr>
          <w:b/>
          <w:bCs/>
        </w:rPr>
        <w:t>Рабочая программа составлена на основании:</w:t>
      </w:r>
    </w:p>
    <w:p w:rsidR="00BF196F" w:rsidRPr="00C06B9A" w:rsidRDefault="00BF196F" w:rsidP="00BF196F">
      <w:pPr>
        <w:pStyle w:val="a5"/>
        <w:numPr>
          <w:ilvl w:val="0"/>
          <w:numId w:val="4"/>
        </w:numPr>
        <w:tabs>
          <w:tab w:val="left" w:pos="284"/>
        </w:tabs>
        <w:ind w:left="142" w:firstLine="284"/>
        <w:rPr>
          <w:rFonts w:ascii="Times New Roman" w:hAnsi="Times New Roman" w:cs="Times New Roman"/>
          <w:sz w:val="24"/>
          <w:szCs w:val="24"/>
        </w:rPr>
      </w:pPr>
      <w:r w:rsidRPr="00C06B9A">
        <w:rPr>
          <w:rFonts w:ascii="Times New Roman" w:hAnsi="Times New Roman" w:cs="Times New Roman"/>
          <w:sz w:val="24"/>
          <w:szCs w:val="24"/>
        </w:rPr>
        <w:t>Закона Российской Федерации «Об образовании в Российской Федерации» от 29.12.2012 № 273(в редакции от 26.07.2019);</w:t>
      </w:r>
    </w:p>
    <w:p w:rsidR="00BF196F" w:rsidRPr="00C06B9A" w:rsidRDefault="00BF196F" w:rsidP="00BF196F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06B9A">
        <w:rPr>
          <w:rFonts w:ascii="Times New Roman" w:hAnsi="Times New Roman" w:cs="Times New Roman"/>
          <w:sz w:val="24"/>
          <w:szCs w:val="24"/>
        </w:rPr>
        <w:t xml:space="preserve">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 </w:t>
      </w:r>
    </w:p>
    <w:p w:rsidR="00BF196F" w:rsidRPr="00C06B9A" w:rsidRDefault="00BF196F" w:rsidP="00BF196F">
      <w:pPr>
        <w:pStyle w:val="a5"/>
        <w:numPr>
          <w:ilvl w:val="0"/>
          <w:numId w:val="4"/>
        </w:numPr>
        <w:ind w:left="142"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C06B9A">
        <w:rPr>
          <w:rFonts w:ascii="Times New Roman" w:hAnsi="Times New Roman" w:cs="Times New Roman"/>
          <w:sz w:val="24"/>
          <w:szCs w:val="24"/>
        </w:rPr>
        <w:t xml:space="preserve">Основная образовательная  программа  основного общего образования Муниципального автономного общеобразовательного учреждения </w:t>
      </w:r>
      <w:proofErr w:type="spellStart"/>
      <w:r w:rsidRPr="00C06B9A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C06B9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C06B9A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C06B9A">
        <w:rPr>
          <w:rFonts w:ascii="Times New Roman" w:hAnsi="Times New Roman" w:cs="Times New Roman"/>
          <w:sz w:val="24"/>
          <w:szCs w:val="24"/>
        </w:rPr>
        <w:t> района Тюменской области;  </w:t>
      </w:r>
    </w:p>
    <w:p w:rsidR="00BF196F" w:rsidRPr="00C06B9A" w:rsidRDefault="00BF196F" w:rsidP="00BF196F">
      <w:pPr>
        <w:pStyle w:val="a5"/>
        <w:numPr>
          <w:ilvl w:val="0"/>
          <w:numId w:val="4"/>
        </w:numPr>
        <w:ind w:left="142" w:firstLine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C06B9A">
        <w:rPr>
          <w:rFonts w:ascii="Times New Roman" w:hAnsi="Times New Roman" w:cs="Times New Roman"/>
          <w:sz w:val="24"/>
          <w:szCs w:val="24"/>
        </w:rPr>
        <w:t xml:space="preserve"> Учебный план Муниципального автономного общеобразовательного учреждения </w:t>
      </w:r>
      <w:proofErr w:type="spellStart"/>
      <w:r w:rsidRPr="00C06B9A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C06B9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C06B9A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C06B9A">
        <w:rPr>
          <w:rFonts w:ascii="Times New Roman" w:hAnsi="Times New Roman" w:cs="Times New Roman"/>
          <w:sz w:val="24"/>
          <w:szCs w:val="24"/>
        </w:rPr>
        <w:t> района Тюменской области;  </w:t>
      </w:r>
    </w:p>
    <w:p w:rsidR="00BF196F" w:rsidRPr="00C06B9A" w:rsidRDefault="00BF196F" w:rsidP="00BF196F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06B9A">
        <w:rPr>
          <w:rFonts w:ascii="Times New Roman" w:hAnsi="Times New Roman" w:cs="Times New Roman"/>
          <w:sz w:val="24"/>
          <w:szCs w:val="24"/>
        </w:rPr>
        <w:t>Авторской программы для</w:t>
      </w:r>
      <w:r w:rsidRPr="00C06B9A">
        <w:rPr>
          <w:rFonts w:ascii="Times New Roman" w:eastAsia="Times New Roman" w:hAnsi="Times New Roman"/>
          <w:sz w:val="24"/>
          <w:szCs w:val="24"/>
        </w:rPr>
        <w:t xml:space="preserve"> специальной (коррекционной) образовательной школы  </w:t>
      </w:r>
      <w:r w:rsidRPr="00C06B9A">
        <w:rPr>
          <w:rFonts w:ascii="Times New Roman" w:eastAsia="Times New Roman" w:hAnsi="Times New Roman"/>
          <w:sz w:val="24"/>
          <w:szCs w:val="24"/>
          <w:lang w:val="en-US"/>
        </w:rPr>
        <w:t>VIII</w:t>
      </w:r>
      <w:r w:rsidRPr="00C06B9A">
        <w:rPr>
          <w:rFonts w:ascii="Times New Roman" w:eastAsia="Times New Roman" w:hAnsi="Times New Roman"/>
          <w:sz w:val="24"/>
          <w:szCs w:val="24"/>
        </w:rPr>
        <w:t xml:space="preserve"> вида: Программа. 5-9 </w:t>
      </w:r>
      <w:proofErr w:type="spellStart"/>
      <w:r w:rsidRPr="00C06B9A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C06B9A">
        <w:rPr>
          <w:rFonts w:ascii="Times New Roman" w:eastAsia="Times New Roman" w:hAnsi="Times New Roman"/>
          <w:sz w:val="24"/>
          <w:szCs w:val="24"/>
        </w:rPr>
        <w:t xml:space="preserve">.: В 2 сб./ Под ред. В.В. Воронковой – М: </w:t>
      </w:r>
      <w:proofErr w:type="spellStart"/>
      <w:r w:rsidRPr="00C06B9A">
        <w:rPr>
          <w:rFonts w:ascii="Times New Roman" w:eastAsia="Times New Roman" w:hAnsi="Times New Roman"/>
          <w:sz w:val="24"/>
          <w:szCs w:val="24"/>
        </w:rPr>
        <w:t>Гуманит</w:t>
      </w:r>
      <w:proofErr w:type="spellEnd"/>
      <w:r w:rsidRPr="00C06B9A">
        <w:rPr>
          <w:rFonts w:ascii="Times New Roman" w:eastAsia="Times New Roman" w:hAnsi="Times New Roman"/>
          <w:sz w:val="24"/>
          <w:szCs w:val="24"/>
        </w:rPr>
        <w:t xml:space="preserve">. изд. центр ВЛАДОС, 2001. </w:t>
      </w:r>
    </w:p>
    <w:p w:rsidR="00BF196F" w:rsidRPr="004B0B63" w:rsidRDefault="00BF196F" w:rsidP="00BF196F">
      <w:pPr>
        <w:pStyle w:val="a3"/>
        <w:tabs>
          <w:tab w:val="left" w:pos="284"/>
        </w:tabs>
        <w:ind w:left="142" w:firstLine="284"/>
        <w:jc w:val="both"/>
        <w:rPr>
          <w:rFonts w:ascii="Times New Roman" w:hAnsi="Times New Roman"/>
        </w:rPr>
      </w:pPr>
    </w:p>
    <w:p w:rsidR="00BF196F" w:rsidRPr="003525C8" w:rsidRDefault="00BF196F" w:rsidP="00BF196F">
      <w:pPr>
        <w:ind w:left="142" w:firstLine="284"/>
        <w:jc w:val="both"/>
      </w:pPr>
      <w:r>
        <w:t>Программа рассчитана на 170</w:t>
      </w:r>
      <w:r w:rsidRPr="003525C8">
        <w:t xml:space="preserve"> часов, 5 часов в неделю, в том числе количество часов для проведения  контрольных работ</w:t>
      </w:r>
      <w:r>
        <w:t xml:space="preserve"> по математике -8</w:t>
      </w:r>
      <w:r w:rsidRPr="003525C8">
        <w:t>.</w:t>
      </w:r>
    </w:p>
    <w:p w:rsidR="00BF196F" w:rsidRPr="00240EED" w:rsidRDefault="00BF196F" w:rsidP="00BF196F">
      <w:pPr>
        <w:ind w:left="142" w:firstLine="284"/>
        <w:outlineLvl w:val="0"/>
      </w:pPr>
      <w:r w:rsidRPr="00843A38">
        <w:t>В состав учебно-методического комплекта входит:</w:t>
      </w:r>
    </w:p>
    <w:p w:rsidR="00BF196F" w:rsidRPr="003525C8" w:rsidRDefault="00BF196F" w:rsidP="00BF196F">
      <w:pPr>
        <w:numPr>
          <w:ilvl w:val="1"/>
          <w:numId w:val="2"/>
        </w:numPr>
        <w:tabs>
          <w:tab w:val="clear" w:pos="1440"/>
          <w:tab w:val="num" w:pos="284"/>
        </w:tabs>
        <w:suppressAutoHyphens w:val="0"/>
        <w:ind w:left="142" w:firstLine="284"/>
      </w:pPr>
      <w:r w:rsidRPr="003525C8">
        <w:t xml:space="preserve">Программы для 5-9 классов специальных (коррекционных) учреждений </w:t>
      </w:r>
      <w:r w:rsidRPr="003525C8">
        <w:rPr>
          <w:lang w:val="en-US"/>
        </w:rPr>
        <w:t>VIII</w:t>
      </w:r>
      <w:r w:rsidRPr="003525C8">
        <w:t xml:space="preserve"> вида: Сб.1. –М.: Гуманист. Изд. Центр ВЛАДОС, под редакцией доктора педагогических наук В.В.Воронковой 2011. – 224 </w:t>
      </w:r>
      <w:proofErr w:type="gramStart"/>
      <w:r w:rsidRPr="003525C8">
        <w:t>с</w:t>
      </w:r>
      <w:proofErr w:type="gramEnd"/>
      <w:r w:rsidRPr="003525C8">
        <w:t>..</w:t>
      </w:r>
    </w:p>
    <w:p w:rsidR="00BF196F" w:rsidRPr="003525C8" w:rsidRDefault="00BF196F" w:rsidP="00BF196F">
      <w:pPr>
        <w:numPr>
          <w:ilvl w:val="1"/>
          <w:numId w:val="2"/>
        </w:numPr>
        <w:tabs>
          <w:tab w:val="clear" w:pos="1440"/>
          <w:tab w:val="num" w:pos="284"/>
        </w:tabs>
        <w:suppressAutoHyphens w:val="0"/>
        <w:ind w:left="142" w:firstLine="284"/>
      </w:pPr>
      <w:r w:rsidRPr="003525C8">
        <w:t xml:space="preserve"> Учебник «Математика» для 7 класса специальных (коррекционных) образовательных учреждений VIII вида под ред. Т.В.</w:t>
      </w:r>
      <w:r>
        <w:t xml:space="preserve"> </w:t>
      </w:r>
      <w:proofErr w:type="spellStart"/>
      <w:r w:rsidRPr="003525C8">
        <w:t>Алышевой</w:t>
      </w:r>
      <w:proofErr w:type="spellEnd"/>
      <w:r w:rsidRPr="003525C8">
        <w:t>, Москва «Просвещение», 20</w:t>
      </w:r>
      <w:r>
        <w:t>10</w:t>
      </w:r>
      <w:r w:rsidRPr="003525C8">
        <w:t>.</w:t>
      </w:r>
    </w:p>
    <w:p w:rsidR="00BF196F" w:rsidRPr="003525C8" w:rsidRDefault="00BF196F" w:rsidP="00BF196F">
      <w:pPr>
        <w:ind w:left="142" w:firstLine="284"/>
        <w:jc w:val="both"/>
        <w:rPr>
          <w:b/>
          <w:u w:val="single"/>
        </w:rPr>
      </w:pPr>
      <w:r w:rsidRPr="00843A38">
        <w:rPr>
          <w:u w:val="single"/>
        </w:rPr>
        <w:t>Цели обучения математике:</w:t>
      </w:r>
    </w:p>
    <w:p w:rsidR="00BF196F" w:rsidRPr="003525C8" w:rsidRDefault="00BF196F" w:rsidP="00BF196F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ind w:left="142" w:firstLine="284"/>
      </w:pPr>
      <w:r w:rsidRPr="003525C8">
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продолжение образования;</w:t>
      </w:r>
    </w:p>
    <w:p w:rsidR="00BF196F" w:rsidRPr="003525C8" w:rsidRDefault="00BF196F" w:rsidP="00BF196F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ind w:left="142" w:firstLine="284"/>
      </w:pPr>
      <w:r w:rsidRPr="003525C8">
        <w:t>освоение основ математических знаний, формирование первоначальных представлений о математике;</w:t>
      </w:r>
    </w:p>
    <w:p w:rsidR="00BF196F" w:rsidRPr="00240EED" w:rsidRDefault="00BF196F" w:rsidP="00BF196F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ind w:left="142" w:firstLine="284"/>
      </w:pPr>
      <w:r w:rsidRPr="003525C8">
        <w:t>воспитание интереса к математике, стремления использовать математические знания в повседневной жизни.</w:t>
      </w:r>
    </w:p>
    <w:p w:rsidR="00BF196F" w:rsidRPr="00843A38" w:rsidRDefault="00BF196F" w:rsidP="00BF196F">
      <w:pPr>
        <w:ind w:left="142" w:firstLine="284"/>
        <w:jc w:val="both"/>
        <w:rPr>
          <w:u w:val="single"/>
        </w:rPr>
      </w:pPr>
      <w:r w:rsidRPr="003525C8">
        <w:t xml:space="preserve"> </w:t>
      </w:r>
      <w:r w:rsidRPr="00843A38">
        <w:rPr>
          <w:color w:val="000000"/>
          <w:spacing w:val="1"/>
          <w:u w:val="single"/>
        </w:rPr>
        <w:t>Задачи преподавания математики:</w:t>
      </w:r>
    </w:p>
    <w:p w:rsidR="00BF196F" w:rsidRPr="003525C8" w:rsidRDefault="00BF196F" w:rsidP="00BF196F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suppressAutoHyphens w:val="0"/>
        <w:autoSpaceDE w:val="0"/>
        <w:autoSpaceDN w:val="0"/>
        <w:adjustRightInd w:val="0"/>
        <w:ind w:left="142" w:firstLine="284"/>
        <w:jc w:val="both"/>
        <w:rPr>
          <w:color w:val="000000"/>
        </w:rPr>
      </w:pPr>
      <w:r w:rsidRPr="003525C8">
        <w:rPr>
          <w:color w:val="000000"/>
          <w:spacing w:val="1"/>
        </w:rPr>
        <w:t>дать учащимся такие доступные количественные, пространс</w:t>
      </w:r>
      <w:r w:rsidRPr="003525C8">
        <w:rPr>
          <w:color w:val="000000"/>
          <w:spacing w:val="-3"/>
        </w:rPr>
        <w:t xml:space="preserve">твенные, временные и геометрические представления, которые </w:t>
      </w:r>
      <w:r w:rsidRPr="003525C8">
        <w:rPr>
          <w:color w:val="000000"/>
          <w:spacing w:val="4"/>
        </w:rPr>
        <w:t>помогут им в дальнейшем включиться в трудовую деятель</w:t>
      </w:r>
      <w:r w:rsidRPr="003525C8">
        <w:rPr>
          <w:color w:val="000000"/>
          <w:spacing w:val="4"/>
        </w:rPr>
        <w:softHyphen/>
      </w:r>
      <w:r w:rsidRPr="003525C8">
        <w:rPr>
          <w:color w:val="000000"/>
          <w:spacing w:val="-4"/>
        </w:rPr>
        <w:t>ность;</w:t>
      </w:r>
    </w:p>
    <w:p w:rsidR="00BF196F" w:rsidRPr="003525C8" w:rsidRDefault="00BF196F" w:rsidP="00BF196F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suppressAutoHyphens w:val="0"/>
        <w:autoSpaceDE w:val="0"/>
        <w:autoSpaceDN w:val="0"/>
        <w:adjustRightInd w:val="0"/>
        <w:ind w:left="142" w:firstLine="284"/>
        <w:jc w:val="both"/>
        <w:rPr>
          <w:color w:val="000000"/>
        </w:rPr>
      </w:pPr>
      <w:r w:rsidRPr="003525C8">
        <w:rPr>
          <w:color w:val="000000"/>
          <w:spacing w:val="3"/>
        </w:rPr>
        <w:t xml:space="preserve">использовать процесс обучения математике для повышения </w:t>
      </w:r>
      <w:r w:rsidRPr="003525C8">
        <w:rPr>
          <w:color w:val="000000"/>
          <w:spacing w:val="2"/>
        </w:rPr>
        <w:t xml:space="preserve">уровня общего развития учащихся с нарушением интеллекта </w:t>
      </w:r>
      <w:r w:rsidRPr="003525C8">
        <w:rPr>
          <w:color w:val="000000"/>
          <w:spacing w:val="3"/>
        </w:rPr>
        <w:t xml:space="preserve">и коррекции недостатков их познавательной деятельности и </w:t>
      </w:r>
      <w:r w:rsidRPr="003525C8">
        <w:rPr>
          <w:color w:val="000000"/>
        </w:rPr>
        <w:t>личностных качеств;</w:t>
      </w:r>
    </w:p>
    <w:p w:rsidR="00BF196F" w:rsidRPr="003525C8" w:rsidRDefault="00BF196F" w:rsidP="00BF196F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suppressAutoHyphens w:val="0"/>
        <w:autoSpaceDE w:val="0"/>
        <w:autoSpaceDN w:val="0"/>
        <w:adjustRightInd w:val="0"/>
        <w:ind w:left="142" w:firstLine="284"/>
        <w:jc w:val="both"/>
        <w:rPr>
          <w:color w:val="000000"/>
        </w:rPr>
      </w:pPr>
      <w:r w:rsidRPr="003525C8">
        <w:rPr>
          <w:color w:val="000000"/>
          <w:spacing w:val="-1"/>
        </w:rPr>
        <w:t>развивать речь учащихся, обогащая ее математической терми</w:t>
      </w:r>
      <w:r w:rsidRPr="003525C8">
        <w:rPr>
          <w:color w:val="000000"/>
          <w:spacing w:val="-1"/>
        </w:rPr>
        <w:softHyphen/>
        <w:t>нологией;</w:t>
      </w:r>
    </w:p>
    <w:p w:rsidR="00BF196F" w:rsidRPr="003525C8" w:rsidRDefault="00BF196F" w:rsidP="00BF196F">
      <w:pPr>
        <w:widowControl w:val="0"/>
        <w:numPr>
          <w:ilvl w:val="0"/>
          <w:numId w:val="1"/>
        </w:numPr>
        <w:shd w:val="clear" w:color="auto" w:fill="FFFFFF"/>
        <w:tabs>
          <w:tab w:val="left" w:pos="499"/>
        </w:tabs>
        <w:suppressAutoHyphens w:val="0"/>
        <w:autoSpaceDE w:val="0"/>
        <w:autoSpaceDN w:val="0"/>
        <w:adjustRightInd w:val="0"/>
        <w:ind w:left="142" w:firstLine="284"/>
        <w:jc w:val="both"/>
        <w:rPr>
          <w:color w:val="000000"/>
        </w:rPr>
      </w:pPr>
      <w:r w:rsidRPr="003525C8">
        <w:rPr>
          <w:color w:val="000000"/>
          <w:spacing w:val="2"/>
        </w:rPr>
        <w:t xml:space="preserve">воспитывать у учащихся целенаправленность, терпеливость, </w:t>
      </w:r>
      <w:r w:rsidRPr="003525C8">
        <w:rPr>
          <w:color w:val="000000"/>
          <w:spacing w:val="-3"/>
        </w:rPr>
        <w:t>работоспособность, настойчивость, трудолюбие, самостоятель</w:t>
      </w:r>
      <w:r w:rsidRPr="003525C8">
        <w:rPr>
          <w:color w:val="000000"/>
          <w:spacing w:val="-3"/>
        </w:rPr>
        <w:softHyphen/>
      </w:r>
      <w:r w:rsidRPr="003525C8">
        <w:rPr>
          <w:color w:val="000000"/>
          <w:spacing w:val="2"/>
        </w:rPr>
        <w:t xml:space="preserve">ность, навыки контроля и самоконтроля, развивать точность </w:t>
      </w:r>
      <w:r w:rsidRPr="003525C8">
        <w:rPr>
          <w:color w:val="000000"/>
          <w:spacing w:val="-1"/>
        </w:rPr>
        <w:t>измерения и глазомер, умение планировать работу и доводить начатое дело до завершения.</w:t>
      </w:r>
    </w:p>
    <w:p w:rsidR="00BF196F" w:rsidRPr="00843A38" w:rsidRDefault="00BF196F" w:rsidP="00BF196F">
      <w:pPr>
        <w:ind w:left="142" w:firstLine="284"/>
        <w:rPr>
          <w:u w:val="single"/>
        </w:rPr>
      </w:pPr>
      <w:r w:rsidRPr="00843A38">
        <w:rPr>
          <w:u w:val="single"/>
        </w:rPr>
        <w:t>Задачи обучения:</w:t>
      </w:r>
    </w:p>
    <w:p w:rsidR="00BF196F" w:rsidRPr="003525C8" w:rsidRDefault="00BF196F" w:rsidP="00BF196F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firstLine="284"/>
        <w:jc w:val="both"/>
      </w:pPr>
      <w:r w:rsidRPr="003525C8">
        <w:lastRenderedPageBreak/>
        <w:t>приобретение знаний о многозначных числах в пределах 1000 000 и арифметических действиях с  многозначными числами в пределах 1000 000,  об обыкновенных и десятичных дробях, их преобразованиях, арифметических действиях с  ними, о соотношении единиц различных величин, арифметических действиях с  ними; о различных геометрических фигурах (параллелограмм, ромб),  о симметричных фигурах.</w:t>
      </w:r>
    </w:p>
    <w:p w:rsidR="00BF196F" w:rsidRPr="003525C8" w:rsidRDefault="00BF196F" w:rsidP="00BF196F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firstLine="284"/>
      </w:pPr>
      <w:r w:rsidRPr="003525C8">
        <w:t>овладение способами деятельностей, способами индивидуальной, фронтальной,  групповой деятельности;</w:t>
      </w:r>
    </w:p>
    <w:p w:rsidR="00BF196F" w:rsidRPr="00240EED" w:rsidRDefault="00BF196F" w:rsidP="00BF196F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142" w:firstLine="284"/>
      </w:pPr>
      <w:r w:rsidRPr="003525C8">
        <w:t>освоение компетенций: коммуникативной, ценностно-ориентированной и учебно-познавательной.</w:t>
      </w:r>
    </w:p>
    <w:p w:rsidR="00BF196F" w:rsidRDefault="00BF196F" w:rsidP="00BF196F">
      <w:pPr>
        <w:widowControl w:val="0"/>
        <w:autoSpaceDE w:val="0"/>
        <w:autoSpaceDN w:val="0"/>
        <w:adjustRightInd w:val="0"/>
        <w:ind w:left="142" w:firstLine="284"/>
        <w:rPr>
          <w:color w:val="000000"/>
          <w:spacing w:val="-1"/>
        </w:rPr>
      </w:pPr>
      <w:r w:rsidRPr="003525C8">
        <w:rPr>
          <w:color w:val="000000"/>
          <w:spacing w:val="-2"/>
        </w:rPr>
        <w:t xml:space="preserve">         В данной программе представлено содержание изучаемого мате</w:t>
      </w:r>
      <w:r w:rsidRPr="003525C8">
        <w:rPr>
          <w:color w:val="000000"/>
          <w:spacing w:val="-2"/>
        </w:rPr>
        <w:softHyphen/>
      </w:r>
      <w:r w:rsidRPr="003525C8">
        <w:rPr>
          <w:color w:val="000000"/>
        </w:rPr>
        <w:t xml:space="preserve">матического материала в 7 классах специальной (коррекционной) школы </w:t>
      </w:r>
      <w:r w:rsidRPr="003525C8">
        <w:rPr>
          <w:color w:val="000000"/>
          <w:lang w:val="en-US"/>
        </w:rPr>
        <w:t>VIII</w:t>
      </w:r>
      <w:r w:rsidRPr="003525C8">
        <w:rPr>
          <w:color w:val="000000"/>
        </w:rPr>
        <w:t xml:space="preserve"> вида. В программу включены темы, являющиеся новыми для данного года обучения. Повторение воп</w:t>
      </w:r>
      <w:r w:rsidRPr="003525C8">
        <w:rPr>
          <w:color w:val="000000"/>
        </w:rPr>
        <w:softHyphen/>
      </w:r>
      <w:r w:rsidRPr="003525C8">
        <w:rPr>
          <w:color w:val="000000"/>
          <w:spacing w:val="-1"/>
        </w:rPr>
        <w:t>росов, изученных ранее, решение задач указанных в программе предшествующих лет обучения.</w:t>
      </w:r>
    </w:p>
    <w:p w:rsidR="00BF196F" w:rsidRDefault="00BF196F" w:rsidP="00BF196F">
      <w:pPr>
        <w:ind w:left="142" w:firstLine="284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BF196F" w:rsidRDefault="00BF196F" w:rsidP="00BF196F">
      <w:pPr>
        <w:jc w:val="center"/>
        <w:textAlignment w:val="baseline"/>
        <w:rPr>
          <w:b/>
          <w:szCs w:val="18"/>
          <w:lang w:eastAsia="ru-RU"/>
        </w:rPr>
      </w:pPr>
      <w:r w:rsidRPr="00DA1A52">
        <w:rPr>
          <w:b/>
          <w:szCs w:val="18"/>
          <w:lang w:eastAsia="ru-RU"/>
        </w:rPr>
        <w:t>Периодичность и формы текущего контроля и промежуточной аттестации.</w:t>
      </w:r>
    </w:p>
    <w:p w:rsidR="00BF196F" w:rsidRDefault="00BF196F" w:rsidP="00BF196F">
      <w:pPr>
        <w:widowControl w:val="0"/>
        <w:autoSpaceDE w:val="0"/>
        <w:autoSpaceDN w:val="0"/>
        <w:adjustRightInd w:val="0"/>
        <w:rPr>
          <w:b/>
          <w:bCs/>
          <w:color w:val="000000"/>
          <w:lang w:eastAsia="ru-RU"/>
        </w:rPr>
      </w:pPr>
    </w:p>
    <w:p w:rsidR="00BF196F" w:rsidRDefault="00BF196F" w:rsidP="00BF196F">
      <w:pPr>
        <w:widowControl w:val="0"/>
        <w:autoSpaceDE w:val="0"/>
        <w:autoSpaceDN w:val="0"/>
        <w:adjustRightInd w:val="0"/>
        <w:rPr>
          <w:color w:val="000000"/>
          <w:szCs w:val="30"/>
          <w:lang w:eastAsia="ru-RU"/>
        </w:rPr>
      </w:pPr>
      <w:r>
        <w:rPr>
          <w:color w:val="000000"/>
          <w:szCs w:val="30"/>
          <w:lang w:eastAsia="ru-RU"/>
        </w:rPr>
        <w:t>В целях текуще</w:t>
      </w:r>
      <w:r w:rsidRPr="00A77D91">
        <w:rPr>
          <w:color w:val="000000"/>
          <w:szCs w:val="30"/>
          <w:lang w:eastAsia="ru-RU"/>
        </w:rPr>
        <w:t>го контроля уровня знаний, умений и навыков обучающихся применяются:</w:t>
      </w:r>
      <w:r>
        <w:rPr>
          <w:color w:val="000000"/>
          <w:szCs w:val="30"/>
          <w:lang w:eastAsia="ru-RU"/>
        </w:rPr>
        <w:t xml:space="preserve"> практические работы, контрольные работы</w:t>
      </w:r>
      <w:r w:rsidRPr="00A77D91">
        <w:rPr>
          <w:color w:val="000000"/>
          <w:szCs w:val="30"/>
          <w:lang w:eastAsia="ru-RU"/>
        </w:rPr>
        <w:t xml:space="preserve">, </w:t>
      </w:r>
      <w:r>
        <w:rPr>
          <w:color w:val="000000"/>
          <w:szCs w:val="30"/>
          <w:lang w:eastAsia="ru-RU"/>
        </w:rPr>
        <w:t>самостоятельные работы</w:t>
      </w:r>
      <w:r w:rsidRPr="00A77D91">
        <w:rPr>
          <w:color w:val="000000"/>
          <w:szCs w:val="30"/>
          <w:lang w:eastAsia="ru-RU"/>
        </w:rPr>
        <w:t>.</w:t>
      </w:r>
      <w:r>
        <w:rPr>
          <w:color w:val="000000"/>
          <w:szCs w:val="30"/>
          <w:lang w:eastAsia="ru-RU"/>
        </w:rPr>
        <w:t xml:space="preserve"> </w:t>
      </w:r>
    </w:p>
    <w:p w:rsidR="00BF196F" w:rsidRPr="00A77D91" w:rsidRDefault="00BF196F" w:rsidP="00BF196F">
      <w:pPr>
        <w:widowControl w:val="0"/>
        <w:autoSpaceDE w:val="0"/>
        <w:autoSpaceDN w:val="0"/>
        <w:adjustRightInd w:val="0"/>
        <w:rPr>
          <w:color w:val="000000"/>
          <w:szCs w:val="30"/>
          <w:lang w:eastAsia="ru-RU"/>
        </w:rPr>
      </w:pPr>
      <w:r>
        <w:rPr>
          <w:color w:val="000000"/>
          <w:szCs w:val="30"/>
          <w:lang w:eastAsia="ru-RU"/>
        </w:rPr>
        <w:t>Форма промежуточной аттестации: и</w:t>
      </w:r>
      <w:r w:rsidRPr="00A77D91">
        <w:rPr>
          <w:color w:val="000000"/>
          <w:szCs w:val="30"/>
          <w:lang w:eastAsia="ru-RU"/>
        </w:rPr>
        <w:t xml:space="preserve">тоговая промежуточная контрольная </w:t>
      </w:r>
      <w:r>
        <w:rPr>
          <w:color w:val="000000"/>
          <w:szCs w:val="30"/>
          <w:lang w:eastAsia="ru-RU"/>
        </w:rPr>
        <w:t>работа</w:t>
      </w:r>
      <w:proofErr w:type="gramStart"/>
      <w:r>
        <w:rPr>
          <w:color w:val="000000"/>
          <w:szCs w:val="30"/>
          <w:lang w:eastAsia="ru-RU"/>
        </w:rPr>
        <w:t xml:space="preserve"> .</w:t>
      </w:r>
      <w:proofErr w:type="gramEnd"/>
    </w:p>
    <w:p w:rsidR="00BF196F" w:rsidRDefault="00BF196F" w:rsidP="00BF196F">
      <w:pPr>
        <w:jc w:val="center"/>
      </w:pPr>
    </w:p>
    <w:p w:rsidR="00BF196F" w:rsidRPr="00FE2134" w:rsidRDefault="00BF196F" w:rsidP="00BF196F">
      <w:pPr>
        <w:jc w:val="center"/>
        <w:outlineLvl w:val="0"/>
        <w:rPr>
          <w:b/>
        </w:rPr>
      </w:pPr>
      <w:r w:rsidRPr="00FE2134">
        <w:rPr>
          <w:b/>
        </w:rPr>
        <w:t>Учебно-методическое   обеспечение</w:t>
      </w:r>
    </w:p>
    <w:p w:rsidR="00BF196F" w:rsidRPr="00FE2134" w:rsidRDefault="00BF196F" w:rsidP="00BF196F">
      <w:pPr>
        <w:jc w:val="both"/>
        <w:outlineLvl w:val="0"/>
        <w:rPr>
          <w:b/>
          <w:color w:val="0000FF"/>
        </w:rPr>
      </w:pPr>
      <w:r w:rsidRPr="00FE2134">
        <w:rPr>
          <w:b/>
        </w:rPr>
        <w:t xml:space="preserve">                                                                    </w:t>
      </w:r>
      <w:r w:rsidRPr="00FE2134">
        <w:rPr>
          <w:b/>
          <w:color w:val="0000FF"/>
        </w:rPr>
        <w:t xml:space="preserve">   </w:t>
      </w:r>
    </w:p>
    <w:p w:rsidR="00BF196F" w:rsidRPr="00FE2134" w:rsidRDefault="00BF196F" w:rsidP="00BF196F">
      <w:pPr>
        <w:numPr>
          <w:ilvl w:val="1"/>
          <w:numId w:val="2"/>
        </w:numPr>
        <w:tabs>
          <w:tab w:val="num" w:pos="284"/>
        </w:tabs>
        <w:suppressAutoHyphens w:val="0"/>
        <w:spacing w:line="276" w:lineRule="auto"/>
        <w:ind w:left="0" w:firstLine="0"/>
        <w:jc w:val="both"/>
      </w:pPr>
      <w:r w:rsidRPr="00FE2134">
        <w:t xml:space="preserve">Программы для 5-9 классов специальных (коррекционных) учреждений </w:t>
      </w:r>
      <w:r w:rsidRPr="00FE2134">
        <w:rPr>
          <w:lang w:val="en-US"/>
        </w:rPr>
        <w:t>VIII</w:t>
      </w:r>
      <w:r w:rsidRPr="00FE2134">
        <w:t xml:space="preserve"> вида: Сб.1. –М.: Гуманист. Изд. Центр ВЛАДОС, под редакцией доктора педагогических наук В.В.Воронковой, 2011. – 224 </w:t>
      </w:r>
      <w:proofErr w:type="gramStart"/>
      <w:r w:rsidRPr="00FE2134">
        <w:t>с</w:t>
      </w:r>
      <w:proofErr w:type="gramEnd"/>
      <w:r w:rsidRPr="00FE2134">
        <w:t xml:space="preserve">. </w:t>
      </w:r>
    </w:p>
    <w:p w:rsidR="00BF196F" w:rsidRPr="00FE2134" w:rsidRDefault="00BF196F" w:rsidP="00BF196F">
      <w:pPr>
        <w:numPr>
          <w:ilvl w:val="1"/>
          <w:numId w:val="2"/>
        </w:numPr>
        <w:tabs>
          <w:tab w:val="num" w:pos="284"/>
        </w:tabs>
        <w:suppressAutoHyphens w:val="0"/>
        <w:spacing w:line="276" w:lineRule="auto"/>
        <w:ind w:left="0" w:firstLine="0"/>
        <w:jc w:val="both"/>
      </w:pPr>
      <w:r w:rsidRPr="00FE2134">
        <w:t xml:space="preserve"> Учебник «Математика» для 7 класса специальных (коррекционных) образовательных учреждений VIII вида под ред. </w:t>
      </w:r>
      <w:proofErr w:type="spellStart"/>
      <w:r w:rsidRPr="00FE2134">
        <w:t>Т.В.Алышевой</w:t>
      </w:r>
      <w:proofErr w:type="spellEnd"/>
      <w:proofErr w:type="gramStart"/>
      <w:r w:rsidRPr="00FE2134">
        <w:t xml:space="preserve"> ,</w:t>
      </w:r>
      <w:proofErr w:type="gramEnd"/>
      <w:r w:rsidRPr="00FE2134">
        <w:t>Москва «Просвещение», 2010.</w:t>
      </w:r>
    </w:p>
    <w:p w:rsidR="00BF196F" w:rsidRPr="00FE2134" w:rsidRDefault="00BF196F" w:rsidP="00BF196F">
      <w:pPr>
        <w:numPr>
          <w:ilvl w:val="1"/>
          <w:numId w:val="2"/>
        </w:numPr>
        <w:tabs>
          <w:tab w:val="num" w:pos="284"/>
        </w:tabs>
        <w:suppressAutoHyphens w:val="0"/>
        <w:spacing w:line="276" w:lineRule="auto"/>
        <w:ind w:left="0" w:firstLine="0"/>
        <w:jc w:val="both"/>
      </w:pPr>
      <w:r w:rsidRPr="00FE2134">
        <w:t xml:space="preserve">Перова М.Н. Методика преподавания математики в специальной (коррекционной) школе </w:t>
      </w:r>
      <w:r w:rsidRPr="00FE2134">
        <w:rPr>
          <w:lang w:val="en-US"/>
        </w:rPr>
        <w:t>V</w:t>
      </w:r>
      <w:r w:rsidRPr="00FE2134">
        <w:t xml:space="preserve">III вида: Учеб. для студ. дефект. </w:t>
      </w:r>
      <w:proofErr w:type="spellStart"/>
      <w:r w:rsidRPr="00FE2134">
        <w:t>фак</w:t>
      </w:r>
      <w:proofErr w:type="spellEnd"/>
      <w:r w:rsidRPr="00FE2134">
        <w:t xml:space="preserve">. педвузов. —4-е изд., </w:t>
      </w:r>
      <w:proofErr w:type="spellStart"/>
      <w:r w:rsidRPr="00FE2134">
        <w:t>перераб</w:t>
      </w:r>
      <w:proofErr w:type="spellEnd"/>
      <w:r w:rsidRPr="00FE2134">
        <w:t xml:space="preserve">. </w:t>
      </w:r>
      <w:proofErr w:type="gramStart"/>
      <w:r w:rsidRPr="00FE2134">
        <w:t>—М</w:t>
      </w:r>
      <w:proofErr w:type="gramEnd"/>
      <w:r w:rsidRPr="00FE2134">
        <w:t>.: Гуманист. изд. центр ВЛАДОС, 2001. —408 с.: ил. —(коррекционная педагогика).</w:t>
      </w:r>
    </w:p>
    <w:p w:rsidR="00BF196F" w:rsidRDefault="00BF196F" w:rsidP="00BF196F">
      <w:pPr>
        <w:jc w:val="center"/>
      </w:pPr>
    </w:p>
    <w:p w:rsidR="00BF196F" w:rsidRDefault="00BF196F" w:rsidP="00BF196F">
      <w:pPr>
        <w:jc w:val="center"/>
      </w:pPr>
    </w:p>
    <w:p w:rsidR="00BF196F" w:rsidRDefault="00BF196F" w:rsidP="00BF196F">
      <w:pPr>
        <w:jc w:val="center"/>
      </w:pPr>
    </w:p>
    <w:p w:rsidR="00BF196F" w:rsidRDefault="00BF196F" w:rsidP="00BF196F">
      <w:pPr>
        <w:jc w:val="center"/>
      </w:pPr>
    </w:p>
    <w:p w:rsidR="006C21E8" w:rsidRPr="00BF196F" w:rsidRDefault="006C21E8"/>
    <w:sectPr w:rsidR="006C21E8" w:rsidRPr="00BF196F" w:rsidSect="00BF196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53FEF"/>
    <w:multiLevelType w:val="hybridMultilevel"/>
    <w:tmpl w:val="42BA57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A0587"/>
    <w:multiLevelType w:val="hybridMultilevel"/>
    <w:tmpl w:val="6B7862FC"/>
    <w:lvl w:ilvl="0" w:tplc="A5B80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B69E5"/>
    <w:multiLevelType w:val="hybridMultilevel"/>
    <w:tmpl w:val="9E98D9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042DA"/>
    <w:multiLevelType w:val="hybridMultilevel"/>
    <w:tmpl w:val="CDD897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96F"/>
    <w:rsid w:val="00195243"/>
    <w:rsid w:val="001E74E0"/>
    <w:rsid w:val="002C19EB"/>
    <w:rsid w:val="006C21E8"/>
    <w:rsid w:val="008A2803"/>
    <w:rsid w:val="00B05582"/>
    <w:rsid w:val="00BC4362"/>
    <w:rsid w:val="00BF196F"/>
    <w:rsid w:val="00DB43EC"/>
    <w:rsid w:val="00E3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196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BF196F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locked/>
    <w:rsid w:val="00BF196F"/>
    <w:rPr>
      <w:rFonts w:eastAsiaTheme="minorEastAsia"/>
      <w:lang w:eastAsia="ru-RU"/>
    </w:rPr>
  </w:style>
  <w:style w:type="character" w:customStyle="1" w:styleId="a6">
    <w:name w:val="Абзац списка Знак"/>
    <w:link w:val="a5"/>
    <w:locked/>
    <w:rsid w:val="00BF196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43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3E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2019-11-12T13:16:00Z</dcterms:created>
  <dcterms:modified xsi:type="dcterms:W3CDTF">2020-05-28T11:59:00Z</dcterms:modified>
</cp:coreProperties>
</file>