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6D" w:rsidRDefault="00612E9E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8996448" cy="6192000"/>
            <wp:effectExtent l="19050" t="0" r="0" b="0"/>
            <wp:docPr id="1" name="Рисунок 1" descr="G:\Валентина Витальевна\CCI_0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448" cy="6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36D" w:rsidRDefault="0005536D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36D" w:rsidRDefault="0005536D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Pr="00A9122C" w:rsidRDefault="009D07FC" w:rsidP="00612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 учебного предмета</w:t>
      </w:r>
    </w:p>
    <w:p w:rsidR="00A9122C" w:rsidRDefault="00A9122C" w:rsidP="009D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Default="009D07FC" w:rsidP="009D07FC">
      <w:pPr>
        <w:pStyle w:val="af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9D07FC" w:rsidRDefault="009D07FC" w:rsidP="009D07FC">
      <w:pPr>
        <w:spacing w:after="0" w:line="240" w:lineRule="auto"/>
        <w:rPr>
          <w:color w:val="000000"/>
          <w:szCs w:val="21"/>
        </w:rPr>
      </w:pPr>
    </w:p>
    <w:p w:rsidR="009D07FC" w:rsidRDefault="009D07FC" w:rsidP="009D07FC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  <w:proofErr w:type="gramEnd"/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9D07FC" w:rsidRPr="00666F51" w:rsidRDefault="009D07FC" w:rsidP="009D07FC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  <w:b/>
          <w:bCs/>
        </w:rPr>
        <w:t>Предметными результатами </w:t>
      </w:r>
      <w:r w:rsidRPr="009D07FC">
        <w:rPr>
          <w:rFonts w:ascii="Times New Roman" w:hAnsi="Times New Roman" w:cs="Times New Roman"/>
        </w:rPr>
        <w:t>изучения музыки являются: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>Устойчивый интерес к музыке и различным видам (или какому-либо виду</w:t>
      </w:r>
      <w:r w:rsidR="003B1729">
        <w:rPr>
          <w:rFonts w:ascii="Times New Roman" w:hAnsi="Times New Roman" w:cs="Times New Roman"/>
        </w:rPr>
        <w:t xml:space="preserve"> </w:t>
      </w:r>
      <w:proofErr w:type="gramStart"/>
      <w:r w:rsidRPr="009D07FC">
        <w:rPr>
          <w:rFonts w:ascii="Times New Roman" w:hAnsi="Times New Roman" w:cs="Times New Roman"/>
        </w:rPr>
        <w:t>)м</w:t>
      </w:r>
      <w:proofErr w:type="gramEnd"/>
      <w:r w:rsidRPr="009D07FC">
        <w:rPr>
          <w:rFonts w:ascii="Times New Roman" w:hAnsi="Times New Roman" w:cs="Times New Roman"/>
        </w:rPr>
        <w:t>узыкально- творческой деятельности;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>Общее понятие о значении музыки в жизни человека, знание основных закономерностей музыкального искусства на примере пройденных музыкальных произведений, общее представление о музыкальной картине мира;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 xml:space="preserve">Элементарные умения и навыки в различных видах учебно-творческой деятельности.  </w:t>
      </w:r>
    </w:p>
    <w:p w:rsidR="009D07FC" w:rsidRDefault="009D07FC" w:rsidP="00AB07DE">
      <w:pPr>
        <w:spacing w:after="0"/>
        <w:ind w:left="567" w:right="567"/>
        <w:rPr>
          <w:rFonts w:eastAsia="Times New Roman"/>
          <w:b/>
          <w:sz w:val="24"/>
          <w:szCs w:val="24"/>
          <w:lang w:eastAsia="ru-RU"/>
        </w:rPr>
      </w:pPr>
      <w:r w:rsidRPr="009A2926">
        <w:rPr>
          <w:rFonts w:eastAsia="Times New Roman"/>
          <w:b/>
          <w:sz w:val="24"/>
          <w:szCs w:val="24"/>
          <w:lang w:eastAsia="ru-RU"/>
        </w:rPr>
        <w:t xml:space="preserve">В результате изучения </w:t>
      </w:r>
      <w:r>
        <w:rPr>
          <w:rFonts w:eastAsia="Times New Roman"/>
          <w:b/>
          <w:sz w:val="24"/>
          <w:szCs w:val="24"/>
          <w:lang w:eastAsia="ru-RU"/>
        </w:rPr>
        <w:t>предмета «Музыка (ритмика)»</w:t>
      </w:r>
      <w:r w:rsidRPr="009A292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9A2926">
        <w:rPr>
          <w:rFonts w:eastAsia="Times New Roman"/>
          <w:b/>
          <w:sz w:val="24"/>
          <w:szCs w:val="24"/>
          <w:u w:val="single"/>
          <w:lang w:eastAsia="ru-RU"/>
        </w:rPr>
        <w:t>в 5 классе</w:t>
      </w:r>
      <w:r w:rsidRPr="009A2926">
        <w:rPr>
          <w:rFonts w:eastAsia="Times New Roman"/>
          <w:b/>
          <w:sz w:val="24"/>
          <w:szCs w:val="24"/>
          <w:lang w:eastAsia="ru-RU"/>
        </w:rPr>
        <w:t xml:space="preserve"> обучающиеся должны</w:t>
      </w:r>
      <w:bookmarkStart w:id="0" w:name="_GoBack"/>
      <w:bookmarkEnd w:id="0"/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sz w:val="24"/>
          <w:szCs w:val="24"/>
        </w:rPr>
        <w:t xml:space="preserve"> </w:t>
      </w:r>
      <w:r w:rsidRPr="007B0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знать: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 xml:space="preserve">- роль музыки в жизни, трудовой деятельности и отдыхе людей; 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размеры музыкальных произведений (2/4, 3/4, 4/4); паузы (долгие, короткие);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B02FF">
        <w:rPr>
          <w:rFonts w:ascii="Times New Roman" w:hAnsi="Times New Roman" w:cs="Times New Roman"/>
          <w:color w:val="000000"/>
          <w:sz w:val="24"/>
          <w:szCs w:val="24"/>
        </w:rPr>
        <w:t>- народные музыкальные инструменты и их звучание (домра, мандолина, баян, гусли, свирель, гармонь, трещотка, деревянные ложки, бас-балалайка).</w:t>
      </w:r>
      <w:proofErr w:type="gramEnd"/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самостоятельно начинать пение после вступления;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осмысленно и эмоционально исполнять песни ровным свободным звуком на всем диапазоне;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контролировать слухом пение окружающих;</w:t>
      </w:r>
    </w:p>
    <w:p w:rsidR="007B02FF" w:rsidRPr="0092193A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color w:val="000000"/>
          <w:sz w:val="28"/>
          <w:szCs w:val="28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применять полученные навыки при художественном исполнении музыкальных произведений</w:t>
      </w:r>
      <w:r w:rsidRPr="0092193A">
        <w:rPr>
          <w:color w:val="000000"/>
          <w:sz w:val="28"/>
          <w:szCs w:val="28"/>
        </w:rPr>
        <w:t>.</w:t>
      </w:r>
    </w:p>
    <w:p w:rsidR="007B02FF" w:rsidRPr="0092193A" w:rsidRDefault="007B02FF" w:rsidP="00AB07DE">
      <w:pPr>
        <w:spacing w:after="0" w:line="276" w:lineRule="auto"/>
        <w:ind w:left="567" w:right="567" w:firstLine="992"/>
        <w:jc w:val="both"/>
        <w:rPr>
          <w:rStyle w:val="ad"/>
          <w:b/>
          <w:i w:val="0"/>
          <w:sz w:val="28"/>
          <w:szCs w:val="28"/>
        </w:rPr>
      </w:pPr>
    </w:p>
    <w:p w:rsidR="00F27E53" w:rsidRPr="00F27E53" w:rsidRDefault="00F27E53" w:rsidP="00AB07DE">
      <w:pPr>
        <w:spacing w:after="0"/>
        <w:ind w:left="567" w:right="567"/>
        <w:rPr>
          <w:rFonts w:ascii="Times New Roman" w:hAnsi="Times New Roman" w:cs="Times New Roman"/>
          <w:sz w:val="24"/>
          <w:szCs w:val="24"/>
        </w:rPr>
      </w:pPr>
    </w:p>
    <w:p w:rsidR="00135CFA" w:rsidRDefault="00F27E53" w:rsidP="00135CF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«Музыка</w:t>
      </w:r>
      <w:r w:rsidR="00135C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итмика)»</w:t>
      </w:r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 xml:space="preserve"> Раздел «Пение»</w:t>
      </w:r>
      <w:r w:rsidR="00367A46">
        <w:rPr>
          <w:rFonts w:ascii="Times New Roman" w:hAnsi="Times New Roman" w:cs="Times New Roman"/>
          <w:b/>
          <w:bCs/>
        </w:rPr>
        <w:t xml:space="preserve">- </w:t>
      </w:r>
      <w:r w:rsidRPr="00135CFA">
        <w:rPr>
          <w:rFonts w:ascii="Times New Roman" w:hAnsi="Times New Roman" w:cs="Times New Roman"/>
        </w:rPr>
        <w:t> включает произведения для формирования во</w:t>
      </w:r>
      <w:r w:rsidRPr="00135CFA">
        <w:rPr>
          <w:rFonts w:ascii="Times New Roman" w:hAnsi="Times New Roman" w:cs="Times New Roman"/>
        </w:rPr>
        <w:softHyphen/>
        <w:t>кально-хоровых навыков и умений учащихся в зависимости от уров</w:t>
      </w:r>
      <w:r w:rsidRPr="00135CFA">
        <w:rPr>
          <w:rFonts w:ascii="Times New Roman" w:hAnsi="Times New Roman" w:cs="Times New Roman"/>
        </w:rPr>
        <w:softHyphen/>
        <w:t>ня певческого развития по годам обучения. Классика, фольклор, современная (зарубежная и отечественная) песня — основа форми</w:t>
      </w:r>
      <w:r w:rsidRPr="00135CFA">
        <w:rPr>
          <w:rFonts w:ascii="Times New Roman" w:hAnsi="Times New Roman" w:cs="Times New Roman"/>
        </w:rPr>
        <w:softHyphen/>
        <w:t>рования вокально-хорового репертуара классного хора.</w:t>
      </w:r>
    </w:p>
    <w:p w:rsidR="00135CFA" w:rsidRPr="00135CFA" w:rsidRDefault="00135CFA" w:rsidP="00135CFA">
      <w:pPr>
        <w:rPr>
          <w:rFonts w:ascii="Times New Roman" w:hAnsi="Times New Roman" w:cs="Times New Roman"/>
          <w:b/>
          <w:bCs/>
        </w:rPr>
      </w:pPr>
      <w:r w:rsidRPr="00135CFA">
        <w:rPr>
          <w:rFonts w:ascii="Times New Roman" w:hAnsi="Times New Roman" w:cs="Times New Roman"/>
        </w:rPr>
        <w:lastRenderedPageBreak/>
        <w:t>Исполнение песенного материала в диапазоне: </w:t>
      </w:r>
      <w:r w:rsidRPr="00135CFA">
        <w:rPr>
          <w:rFonts w:ascii="Times New Roman" w:hAnsi="Times New Roman" w:cs="Times New Roman"/>
          <w:i/>
          <w:iCs/>
        </w:rPr>
        <w:t>си </w:t>
      </w:r>
      <w:r w:rsidRPr="00135CFA">
        <w:rPr>
          <w:rFonts w:ascii="Times New Roman" w:hAnsi="Times New Roman" w:cs="Times New Roman"/>
        </w:rPr>
        <w:t>— </w:t>
      </w:r>
      <w:proofErr w:type="spellStart"/>
      <w:r w:rsidRPr="00135CFA">
        <w:rPr>
          <w:rFonts w:ascii="Times New Roman" w:hAnsi="Times New Roman" w:cs="Times New Roman"/>
          <w:i/>
          <w:iCs/>
        </w:rPr>
        <w:t>ре</w:t>
      </w:r>
      <w:r w:rsidRPr="00135CFA">
        <w:rPr>
          <w:rFonts w:ascii="Times New Roman" w:hAnsi="Times New Roman" w:cs="Times New Roman"/>
          <w:i/>
          <w:iCs/>
          <w:vertAlign w:val="subscript"/>
        </w:rPr>
        <w:t>у</w:t>
      </w:r>
      <w:proofErr w:type="spellEnd"/>
      <w:r w:rsidRPr="00135CFA">
        <w:rPr>
          <w:rFonts w:ascii="Times New Roman" w:hAnsi="Times New Roman" w:cs="Times New Roman"/>
        </w:rPr>
        <w:t> Развитие навыка концертного исполнения, уверенности в своих силах, общительности, открытости. Совершенствование навыков певческого дыхания на более слож</w:t>
      </w:r>
      <w:r w:rsidRPr="00135CFA">
        <w:rPr>
          <w:rFonts w:ascii="Times New Roman" w:hAnsi="Times New Roman" w:cs="Times New Roman"/>
        </w:rPr>
        <w:softHyphen/>
        <w:t>ном в сравнении с 4-м классом песенном материале, а также на ма</w:t>
      </w:r>
      <w:r w:rsidRPr="00135CFA">
        <w:rPr>
          <w:rFonts w:ascii="Times New Roman" w:hAnsi="Times New Roman" w:cs="Times New Roman"/>
        </w:rPr>
        <w:softHyphen/>
        <w:t>териале вокально-хоровых упражнений во время распевания. Развитие навыка пения с разнообразной окраской звука в зави</w:t>
      </w:r>
      <w:r w:rsidRPr="00135CFA">
        <w:rPr>
          <w:rFonts w:ascii="Times New Roman" w:hAnsi="Times New Roman" w:cs="Times New Roman"/>
        </w:rPr>
        <w:softHyphen/>
        <w:t>симости от содержания и характера песни. Развитие умения выполнять требования художественного ис</w:t>
      </w:r>
      <w:r w:rsidRPr="00135CFA">
        <w:rPr>
          <w:rFonts w:ascii="Times New Roman" w:hAnsi="Times New Roman" w:cs="Times New Roman"/>
        </w:rPr>
        <w:softHyphen/>
        <w:t xml:space="preserve">полнения при пении хором: ритмический рисунок, интонационный строй, ансамблевая слаженность, динамические оттенки. Продолжение работы над чистотой интонирования: </w:t>
      </w:r>
      <w:proofErr w:type="spellStart"/>
      <w:r w:rsidRPr="00135CFA">
        <w:rPr>
          <w:rFonts w:ascii="Times New Roman" w:hAnsi="Times New Roman" w:cs="Times New Roman"/>
        </w:rPr>
        <w:t>пропевание</w:t>
      </w:r>
      <w:proofErr w:type="spellEnd"/>
      <w:r w:rsidRPr="00135CFA">
        <w:rPr>
          <w:rFonts w:ascii="Times New Roman" w:hAnsi="Times New Roman" w:cs="Times New Roman"/>
        </w:rPr>
        <w:t xml:space="preserve"> отдельных трудных фраз и мелодических оборотов группой или индивидуально. Совершенствование навыка четкого и внятного произношения слов в текстах песен подвижного характера. Развитие вокально-хоровых навыков при исполнении выучен</w:t>
      </w:r>
      <w:r w:rsidRPr="00135CFA">
        <w:rPr>
          <w:rFonts w:ascii="Times New Roman" w:hAnsi="Times New Roman" w:cs="Times New Roman"/>
        </w:rPr>
        <w:softHyphen/>
        <w:t>ных песен без сопровождения. Работа над легким подвижным звуком и кантиленой. Повторение песен, разученных в 4-м классе.</w:t>
      </w:r>
      <w:r w:rsidRPr="00135CFA">
        <w:rPr>
          <w:rFonts w:ascii="Times New Roman" w:hAnsi="Times New Roman" w:cs="Times New Roman"/>
          <w:b/>
          <w:bCs/>
        </w:rPr>
        <w:t xml:space="preserve"> </w:t>
      </w:r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>В разделе «Слушание музыки»</w:t>
      </w:r>
      <w:r w:rsidR="00367A46">
        <w:rPr>
          <w:rFonts w:ascii="Times New Roman" w:hAnsi="Times New Roman" w:cs="Times New Roman"/>
          <w:b/>
          <w:bCs/>
        </w:rPr>
        <w:t>-</w:t>
      </w:r>
      <w:r w:rsidRPr="00135CFA">
        <w:rPr>
          <w:rFonts w:ascii="Times New Roman" w:hAnsi="Times New Roman" w:cs="Times New Roman"/>
        </w:rPr>
        <w:t xml:space="preserve"> важным является создание благоприятных условий для восприятия музыки: атмосфера концертного зала, доверительное общение со сверстниками и учителем. Опыт слушания учащимися высокохудожественной музыки, накопленный в начальной школе, является основой, на которой осуществляется дальнейшее изучение музыкального материала. Особенности национального фольклора. Определение жанра, характерных особенностей песен. </w:t>
      </w:r>
      <w:proofErr w:type="spellStart"/>
      <w:r w:rsidRPr="00135CFA">
        <w:rPr>
          <w:rFonts w:ascii="Times New Roman" w:hAnsi="Times New Roman" w:cs="Times New Roman"/>
        </w:rPr>
        <w:t>Многожанровость</w:t>
      </w:r>
      <w:proofErr w:type="spellEnd"/>
      <w:r w:rsidRPr="00135CFA">
        <w:rPr>
          <w:rFonts w:ascii="Times New Roman" w:hAnsi="Times New Roman" w:cs="Times New Roman"/>
        </w:rPr>
        <w:t xml:space="preserve"> русской народ</w:t>
      </w:r>
      <w:r w:rsidRPr="00135CFA">
        <w:rPr>
          <w:rFonts w:ascii="Times New Roman" w:hAnsi="Times New Roman" w:cs="Times New Roman"/>
        </w:rPr>
        <w:softHyphen/>
        <w:t>ной песни как отражение разнообразия связей музыки с жизнью народа и его бытом. Закрепление интереса к музыке различного характера, желания высказываться о ней. Снятие эмоционального напряжения, вызванного условиями обучения и проживания. Закрепление представлений о составе и звучании оркестра на</w:t>
      </w:r>
      <w:r w:rsidRPr="00135CFA">
        <w:rPr>
          <w:rFonts w:ascii="Times New Roman" w:hAnsi="Times New Roman" w:cs="Times New Roman"/>
        </w:rPr>
        <w:softHyphen/>
        <w:t xml:space="preserve">родных инструментов. </w:t>
      </w:r>
      <w:proofErr w:type="gramStart"/>
      <w:r w:rsidRPr="00135CFA">
        <w:rPr>
          <w:rFonts w:ascii="Times New Roman" w:hAnsi="Times New Roman" w:cs="Times New Roman"/>
        </w:rPr>
        <w:t>Народные музыкальные инструменты: дом</w:t>
      </w:r>
      <w:r w:rsidRPr="00135CFA">
        <w:rPr>
          <w:rFonts w:ascii="Times New Roman" w:hAnsi="Times New Roman" w:cs="Times New Roman"/>
        </w:rPr>
        <w:softHyphen/>
        <w:t>ра, мандолина, баян, свирель, гармонь, трещотка, деревянные лож</w:t>
      </w:r>
      <w:r w:rsidRPr="00135CFA">
        <w:rPr>
          <w:rFonts w:ascii="Times New Roman" w:hAnsi="Times New Roman" w:cs="Times New Roman"/>
        </w:rPr>
        <w:softHyphen/>
        <w:t>ки, бас-балалайка и т. д.</w:t>
      </w:r>
      <w:r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 xml:space="preserve"> Повторное</w:t>
      </w:r>
      <w:r w:rsidR="00467A07"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 xml:space="preserve"> прослушивание произведений, из программы 4-го</w:t>
      </w:r>
      <w:r w:rsidRPr="00135CFA">
        <w:rPr>
          <w:rFonts w:ascii="Times New Roman" w:hAnsi="Times New Roman" w:cs="Times New Roman"/>
        </w:rPr>
        <w:br/>
        <w:t>класса.</w:t>
      </w:r>
      <w:proofErr w:type="gramEnd"/>
      <w:r w:rsidRPr="00135CFA">
        <w:rPr>
          <w:rFonts w:ascii="Times New Roman" w:hAnsi="Times New Roman" w:cs="Times New Roman"/>
        </w:rPr>
        <w:t xml:space="preserve"> Пьесы для слушания способны выполнять несколько функций: дети могут слушать произведение; беседовать о характере, особенностях формы произведения; </w:t>
      </w:r>
      <w:proofErr w:type="spellStart"/>
      <w:r w:rsidRPr="00135CFA">
        <w:rPr>
          <w:rFonts w:ascii="Times New Roman" w:hAnsi="Times New Roman" w:cs="Times New Roman"/>
        </w:rPr>
        <w:t>пропевать</w:t>
      </w:r>
      <w:proofErr w:type="spellEnd"/>
      <w:r w:rsidRPr="00135CFA">
        <w:rPr>
          <w:rFonts w:ascii="Times New Roman" w:hAnsi="Times New Roman" w:cs="Times New Roman"/>
        </w:rPr>
        <w:t xml:space="preserve"> главную тему инструментального произведения голосом; выполнять индивидуальные задания творческого характера рисунки на тему произведения, сочинять небольшие сочинения,</w:t>
      </w:r>
      <w:r w:rsidR="003B1729"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>рассказы о музыке; исполнять ритмическое сопровождение к ней на музыкаль</w:t>
      </w:r>
      <w:r w:rsidRPr="00135CFA">
        <w:rPr>
          <w:rFonts w:ascii="Times New Roman" w:hAnsi="Times New Roman" w:cs="Times New Roman"/>
        </w:rPr>
        <w:softHyphen/>
        <w:t>ных инструментах; включать ее звучание в инсценировку сказок, жизненных си</w:t>
      </w:r>
      <w:r w:rsidRPr="00135CFA">
        <w:rPr>
          <w:rFonts w:ascii="Times New Roman" w:hAnsi="Times New Roman" w:cs="Times New Roman"/>
        </w:rPr>
        <w:softHyphen/>
        <w:t>туаций</w:t>
      </w:r>
      <w:proofErr w:type="gramStart"/>
      <w:r w:rsidRPr="00135CFA">
        <w:rPr>
          <w:rFonts w:ascii="Times New Roman" w:hAnsi="Times New Roman" w:cs="Times New Roman"/>
        </w:rPr>
        <w:t xml:space="preserve"> .</w:t>
      </w:r>
      <w:proofErr w:type="gramEnd"/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 xml:space="preserve"> Раздел «Элементы музыкальной грамоты»</w:t>
      </w:r>
      <w:r w:rsidR="00467A07">
        <w:rPr>
          <w:rFonts w:ascii="Times New Roman" w:hAnsi="Times New Roman" w:cs="Times New Roman"/>
          <w:b/>
          <w:bCs/>
        </w:rPr>
        <w:t xml:space="preserve"> - </w:t>
      </w:r>
      <w:r w:rsidRPr="00135CFA">
        <w:rPr>
          <w:rFonts w:ascii="Times New Roman" w:hAnsi="Times New Roman" w:cs="Times New Roman"/>
        </w:rPr>
        <w:t> содержит элементар</w:t>
      </w:r>
      <w:r w:rsidRPr="00135CFA">
        <w:rPr>
          <w:rFonts w:ascii="Times New Roman" w:hAnsi="Times New Roman" w:cs="Times New Roman"/>
        </w:rPr>
        <w:softHyphen/>
        <w:t>ный минимум знаний о музыке и музыкальной деятельности. Элементарное понятие о нотной записи: нотный стан, нота, звук, пауза. Формирование элементарных понятий о размере: 2/4, 3/4, 4/4. 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</w:t>
      </w:r>
      <w:r w:rsidRPr="00135CFA">
        <w:rPr>
          <w:rFonts w:ascii="Times New Roman" w:hAnsi="Times New Roman" w:cs="Times New Roman"/>
        </w:rPr>
        <w:softHyphen/>
        <w:t>номерностях музыки, о жанрах музыкального искусства, о непрехо</w:t>
      </w:r>
      <w:r w:rsidRPr="00135CFA">
        <w:rPr>
          <w:rFonts w:ascii="Times New Roman" w:hAnsi="Times New Roman" w:cs="Times New Roman"/>
        </w:rPr>
        <w:softHyphen/>
        <w:t xml:space="preserve">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 </w:t>
      </w:r>
      <w:r w:rsidR="00467A07">
        <w:rPr>
          <w:rFonts w:ascii="Times New Roman" w:hAnsi="Times New Roman" w:cs="Times New Roman"/>
        </w:rPr>
        <w:t xml:space="preserve"> </w:t>
      </w:r>
    </w:p>
    <w:p w:rsidR="00135CFA" w:rsidRPr="00AB07DE" w:rsidRDefault="00135CFA" w:rsidP="00AB07DE">
      <w:pPr>
        <w:spacing w:after="0"/>
        <w:jc w:val="center"/>
        <w:rPr>
          <w:rFonts w:ascii="Times New Roman" w:hAnsi="Times New Roman" w:cs="Times New Roman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135CFA" w:rsidRPr="0009567B" w:rsidRDefault="00135CFA" w:rsidP="00135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pPr w:leftFromText="180" w:rightFromText="180" w:vertAnchor="text" w:tblpY="1"/>
        <w:tblOverlap w:val="never"/>
        <w:tblW w:w="0" w:type="auto"/>
        <w:tblLook w:val="04A0"/>
      </w:tblPr>
      <w:tblGrid>
        <w:gridCol w:w="2977"/>
        <w:gridCol w:w="1651"/>
        <w:gridCol w:w="7371"/>
        <w:gridCol w:w="1560"/>
      </w:tblGrid>
      <w:tr w:rsidR="00135CFA" w:rsidTr="00791C36">
        <w:tc>
          <w:tcPr>
            <w:tcW w:w="2977" w:type="dxa"/>
          </w:tcPr>
          <w:p w:rsidR="00135CFA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651" w:type="dxa"/>
          </w:tcPr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35CFA" w:rsidRPr="00126E9C" w:rsidRDefault="00135CFA" w:rsidP="00791C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7336D" w:rsidRPr="00467A07" w:rsidTr="00791C36">
        <w:trPr>
          <w:trHeight w:val="614"/>
        </w:trPr>
        <w:tc>
          <w:tcPr>
            <w:tcW w:w="2977" w:type="dxa"/>
            <w:vMerge w:val="restart"/>
          </w:tcPr>
          <w:p w:rsidR="00F7336D" w:rsidRPr="00F7336D" w:rsidRDefault="00F7336D" w:rsidP="00AB07DE">
            <w:pPr>
              <w:pStyle w:val="aa"/>
              <w:shd w:val="clear" w:color="auto" w:fill="FFFFFF"/>
              <w:spacing w:after="0" w:line="230" w:lineRule="exact"/>
              <w:ind w:left="567" w:right="567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F7336D">
              <w:rPr>
                <w:rFonts w:ascii="Times New Roman" w:hAnsi="Times New Roman" w:cs="Times New Roman"/>
                <w:b/>
                <w:color w:val="000000"/>
                <w:spacing w:val="-5"/>
              </w:rPr>
              <w:t>Музыка вокруг нас</w:t>
            </w:r>
          </w:p>
          <w:p w:rsidR="00F7336D" w:rsidRPr="00467A07" w:rsidRDefault="00F7336D" w:rsidP="00A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7336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336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Закрепление певческих навыков и умений на материале, пройденном в 4 классе.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Национальный  фольклор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русской песни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Многожанровость</w:t>
            </w:r>
            <w:proofErr w:type="spell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песни - былины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Календарные обрядовые песни, частушки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Связь музыки с жизнью людей.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Роль музыки в труде людей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Роль музыки в отдыхе людей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Обобщение темы «Русская народная музыка»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Элементарное понятие о нотной записи: нотный стан, нота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Звук, звукоряд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Пауза (длинная, короткая)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Развитие навыка концертного исполнения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Развитие уверенности в своих силах, общительности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певческого дыхания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Повторение репертуара за четверть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 w:val="restart"/>
          </w:tcPr>
          <w:p w:rsidR="00F7336D" w:rsidRPr="00F7336D" w:rsidRDefault="00F7336D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36D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Музыка рассказывает обо всем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(18 часов)</w:t>
            </w: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условной записью длительностей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Длительности нот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интереса к музыке различного характера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представлений о составе и звучании оркестра народных инструментов.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tabs>
                <w:tab w:val="center" w:pos="6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– домра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- мандолина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Народный инструмент </w:t>
            </w:r>
            <w:proofErr w:type="gramStart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–с</w:t>
            </w:r>
            <w:proofErr w:type="gramEnd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вирель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- гармонь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Народный инструмент </w:t>
            </w:r>
            <w:proofErr w:type="gramStart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–б</w:t>
            </w:r>
            <w:proofErr w:type="gramEnd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ас-балалайка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Шумовые народные инструменты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инструменты»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музыкальной выразительности </w:t>
            </w:r>
            <w:proofErr w:type="gramStart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елодия, сопровождение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Длительность звуков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791C36">
        <w:tc>
          <w:tcPr>
            <w:tcW w:w="2977" w:type="dxa"/>
            <w:vMerge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Музыкальная форма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36D" w:rsidRPr="00467A07" w:rsidTr="00AB07DE">
        <w:tc>
          <w:tcPr>
            <w:tcW w:w="2977" w:type="dxa"/>
            <w:tcBorders>
              <w:top w:val="nil"/>
            </w:tcBorders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F7336D" w:rsidRPr="00467A07" w:rsidRDefault="00F7336D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Урок – обобщение по теме</w:t>
            </w:r>
            <w:r w:rsidRPr="00467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«Средства музыкальной</w:t>
            </w:r>
            <w:r w:rsidRPr="00467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выразительности»</w:t>
            </w:r>
          </w:p>
        </w:tc>
        <w:tc>
          <w:tcPr>
            <w:tcW w:w="1560" w:type="dxa"/>
          </w:tcPr>
          <w:p w:rsidR="00F7336D" w:rsidRPr="00467A07" w:rsidRDefault="00F7336D" w:rsidP="0079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C36" w:rsidRPr="00467A07" w:rsidTr="00791C36">
        <w:tc>
          <w:tcPr>
            <w:tcW w:w="2977" w:type="dxa"/>
          </w:tcPr>
          <w:p w:rsidR="00791C36" w:rsidRPr="00791C36" w:rsidRDefault="00791C36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C3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51" w:type="dxa"/>
          </w:tcPr>
          <w:p w:rsidR="00791C36" w:rsidRPr="00791C36" w:rsidRDefault="00791C36" w:rsidP="00791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91C36" w:rsidRPr="00791C36" w:rsidRDefault="00791C36" w:rsidP="00791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91C36" w:rsidRPr="00791C36" w:rsidRDefault="00791C36" w:rsidP="00791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C3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35CFA" w:rsidRPr="00467A07" w:rsidRDefault="00135CFA" w:rsidP="00467A07">
      <w:pPr>
        <w:shd w:val="clear" w:color="auto" w:fill="FFFFFF"/>
        <w:spacing w:after="150" w:line="300" w:lineRule="atLeast"/>
        <w:rPr>
          <w:rFonts w:ascii="Times New Roman" w:hAnsi="Times New Roman" w:cs="Times New Roman"/>
          <w:color w:val="333333"/>
          <w:sz w:val="24"/>
          <w:szCs w:val="24"/>
        </w:rPr>
      </w:pPr>
    </w:p>
    <w:p w:rsidR="00F27E53" w:rsidRPr="00467A07" w:rsidRDefault="00F27E53" w:rsidP="00467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Pr="00467A07" w:rsidRDefault="009D07FC" w:rsidP="00467A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B39" w:rsidRPr="009D07FC" w:rsidRDefault="00A26B39" w:rsidP="009D07FC">
      <w:pPr>
        <w:rPr>
          <w:rFonts w:ascii="Times New Roman" w:hAnsi="Times New Roman" w:cs="Times New Roman"/>
          <w:sz w:val="24"/>
          <w:szCs w:val="24"/>
        </w:rPr>
      </w:pPr>
    </w:p>
    <w:sectPr w:rsidR="00A26B39" w:rsidRPr="009D07FC" w:rsidSect="00A9122C">
      <w:pgSz w:w="16838" w:h="11906" w:orient="landscape"/>
      <w:pgMar w:top="1418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56D" w:rsidRDefault="001B356D" w:rsidP="00A9122C">
      <w:pPr>
        <w:spacing w:after="0" w:line="240" w:lineRule="auto"/>
      </w:pPr>
      <w:r>
        <w:separator/>
      </w:r>
    </w:p>
  </w:endnote>
  <w:endnote w:type="continuationSeparator" w:id="0">
    <w:p w:rsidR="001B356D" w:rsidRDefault="001B356D" w:rsidP="00A9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56D" w:rsidRDefault="001B356D" w:rsidP="00A9122C">
      <w:pPr>
        <w:spacing w:after="0" w:line="240" w:lineRule="auto"/>
      </w:pPr>
      <w:r>
        <w:separator/>
      </w:r>
    </w:p>
  </w:footnote>
  <w:footnote w:type="continuationSeparator" w:id="0">
    <w:p w:rsidR="001B356D" w:rsidRDefault="001B356D" w:rsidP="00A9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376C5"/>
    <w:multiLevelType w:val="multilevel"/>
    <w:tmpl w:val="6BA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B1868"/>
    <w:multiLevelType w:val="multilevel"/>
    <w:tmpl w:val="02C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7FC"/>
    <w:rsid w:val="0005536D"/>
    <w:rsid w:val="00094128"/>
    <w:rsid w:val="00135CFA"/>
    <w:rsid w:val="00186447"/>
    <w:rsid w:val="001B356D"/>
    <w:rsid w:val="00255F23"/>
    <w:rsid w:val="00325C25"/>
    <w:rsid w:val="00367A46"/>
    <w:rsid w:val="003B1729"/>
    <w:rsid w:val="00467A07"/>
    <w:rsid w:val="00520D30"/>
    <w:rsid w:val="00612E9E"/>
    <w:rsid w:val="006858D1"/>
    <w:rsid w:val="00791C36"/>
    <w:rsid w:val="007B02FF"/>
    <w:rsid w:val="007E6B1F"/>
    <w:rsid w:val="0090024A"/>
    <w:rsid w:val="009D07FC"/>
    <w:rsid w:val="009D24EC"/>
    <w:rsid w:val="00A26B39"/>
    <w:rsid w:val="00A9122C"/>
    <w:rsid w:val="00AB07DE"/>
    <w:rsid w:val="00B24EE2"/>
    <w:rsid w:val="00DA0EC7"/>
    <w:rsid w:val="00E50F18"/>
    <w:rsid w:val="00F139A4"/>
    <w:rsid w:val="00F27E53"/>
    <w:rsid w:val="00F7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FC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9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135CF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35CFA"/>
  </w:style>
  <w:style w:type="paragraph" w:styleId="af5">
    <w:name w:val="header"/>
    <w:basedOn w:val="a"/>
    <w:link w:val="af6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A9122C"/>
    <w:rPr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9122C"/>
    <w:rPr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61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12E9E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CFF9B-E83F-489D-A5DD-8B9E766D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2020-05-27T02:48:00Z</dcterms:created>
  <dcterms:modified xsi:type="dcterms:W3CDTF">2020-05-30T09:08:00Z</dcterms:modified>
</cp:coreProperties>
</file>